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FCDF3">
      <w:pPr>
        <w:spacing w:line="584" w:lineRule="exact"/>
        <w:ind w:firstLine="880" w:firstLineChars="200"/>
        <w:jc w:val="center"/>
        <w:rPr>
          <w:rFonts w:ascii="Times New Roman" w:hAnsi="Times New Roman" w:eastAsia="仿宋_GB2312" w:cs="Times New Roman"/>
          <w:sz w:val="44"/>
          <w:szCs w:val="44"/>
        </w:rPr>
      </w:pPr>
    </w:p>
    <w:p w14:paraId="5C770B7C">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体育运动学校</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2年部门预算信息公开</w:t>
      </w:r>
      <w:r>
        <w:rPr>
          <w:rFonts w:hint="eastAsia" w:ascii="Times New Roman" w:hAnsi="Times New Roman" w:eastAsia="方正小标宋简体" w:cs="Times New Roman"/>
          <w:sz w:val="44"/>
          <w:szCs w:val="44"/>
        </w:rPr>
        <w:t>情况说明</w:t>
      </w:r>
    </w:p>
    <w:p w14:paraId="32C1C97D">
      <w:pPr>
        <w:spacing w:line="584" w:lineRule="exact"/>
        <w:ind w:firstLine="880" w:firstLineChars="200"/>
        <w:jc w:val="center"/>
        <w:rPr>
          <w:rFonts w:ascii="Times New Roman" w:hAnsi="Times New Roman" w:eastAsia="仿宋_GB2312" w:cs="Times New Roman"/>
          <w:sz w:val="44"/>
          <w:szCs w:val="44"/>
        </w:rPr>
      </w:pPr>
    </w:p>
    <w:p w14:paraId="1469D1D0">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14:paraId="73564F20">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3F91877F">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1AB5B700">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根据《廊坊市体育运动学校职能配置、内设机构和人员编制规定》， 廊坊市体育运动学校的主要职责是：</w:t>
      </w:r>
    </w:p>
    <w:p w14:paraId="0D4F225B">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一、贯彻国家关于职业教育和九年义务教育的相关法律法规，严格按照标准和要求，完成中等专业职业教育和九年义务教育工作。</w:t>
      </w:r>
    </w:p>
    <w:p w14:paraId="137E8DCD">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二、加强河北省高水平体育后备人才基地建设，为我市和河北省及国家培养输送更多优秀体育后备人才。</w:t>
      </w:r>
    </w:p>
    <w:p w14:paraId="240C82DC">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三、为全市小学和各行业培养体育健身骨干人才。</w:t>
      </w:r>
    </w:p>
    <w:p w14:paraId="4AB1B569">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四、代表廊坊市参加河北省及全国各类体育比赛，为我市争光。</w:t>
      </w:r>
    </w:p>
    <w:p w14:paraId="3E99D077">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五、在全民健身活动中发挥积极作用。</w:t>
      </w:r>
    </w:p>
    <w:p w14:paraId="4DDA71F4">
      <w:pPr>
        <w:autoSpaceDE w:val="0"/>
        <w:autoSpaceDN w:val="0"/>
        <w:adjustRightInd w:val="0"/>
        <w:spacing w:line="584" w:lineRule="exact"/>
        <w:ind w:firstLine="627" w:firstLineChars="19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六、完成市委、市政府及上级主管部门交办的其他事项。</w:t>
      </w:r>
    </w:p>
    <w:p w14:paraId="121341CC">
      <w:pPr>
        <w:autoSpaceDE w:val="0"/>
        <w:autoSpaceDN w:val="0"/>
        <w:adjustRightInd w:val="0"/>
        <w:spacing w:line="584" w:lineRule="exact"/>
        <w:ind w:firstLine="627" w:firstLineChars="196"/>
        <w:jc w:val="left"/>
        <w:rPr>
          <w:rFonts w:ascii="Times New Roman" w:hAnsi="Times New Roman" w:eastAsia="仿宋_GB2312" w:cs="Times New Roman"/>
          <w:sz w:val="32"/>
          <w:szCs w:val="32"/>
        </w:rPr>
      </w:pPr>
    </w:p>
    <w:p w14:paraId="5CD98BE2">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7F80888B">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14EA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75A1EABB">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491AC15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32A708C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1388B212">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7D2F9D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0A6E1A64">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62A97D6F">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64D149DF">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299A1692">
            <w:pPr>
              <w:spacing w:line="584" w:lineRule="exact"/>
              <w:jc w:val="left"/>
              <w:outlineLvl w:val="0"/>
              <w:rPr>
                <w:rFonts w:ascii="Times New Roman" w:hAnsi="Times New Roman" w:eastAsia="仿宋_GB2312" w:cs="Times New Roman"/>
                <w:szCs w:val="24"/>
              </w:rPr>
            </w:pPr>
          </w:p>
        </w:tc>
      </w:tr>
      <w:tr w14:paraId="155142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6912B510">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廊坊市体育运动学校</w:t>
            </w:r>
          </w:p>
        </w:tc>
        <w:tc>
          <w:tcPr>
            <w:tcW w:w="1134" w:type="dxa"/>
            <w:shd w:val="clear" w:color="auto" w:fill="auto"/>
            <w:vAlign w:val="center"/>
          </w:tcPr>
          <w:p w14:paraId="5D2FC07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全额事业</w:t>
            </w:r>
          </w:p>
        </w:tc>
        <w:tc>
          <w:tcPr>
            <w:tcW w:w="1276" w:type="dxa"/>
            <w:shd w:val="clear" w:color="auto" w:fill="auto"/>
            <w:vAlign w:val="center"/>
          </w:tcPr>
          <w:p w14:paraId="54BB433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4C33E26B">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财政性资金基本保证</w:t>
            </w:r>
          </w:p>
        </w:tc>
      </w:tr>
    </w:tbl>
    <w:p w14:paraId="5730F6C0">
      <w:pPr>
        <w:spacing w:line="584" w:lineRule="exact"/>
        <w:ind w:firstLine="640" w:firstLineChars="200"/>
        <w:rPr>
          <w:rFonts w:ascii="Times New Roman" w:hAnsi="黑体" w:eastAsia="黑体" w:cs="Times New Roman"/>
          <w:sz w:val="32"/>
          <w:szCs w:val="32"/>
        </w:rPr>
      </w:pPr>
    </w:p>
    <w:p w14:paraId="05D04107">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7BA125C0">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廊坊市体育运动学校（无下属单位）的收支包含在部门预算中</w:t>
      </w:r>
      <w:r>
        <w:rPr>
          <w:rFonts w:ascii="Times New Roman" w:hAnsi="Times New Roman" w:eastAsia="仿宋_GB2312" w:cs="Times New Roman"/>
          <w:sz w:val="32"/>
          <w:szCs w:val="32"/>
        </w:rPr>
        <w:t>。</w:t>
      </w:r>
    </w:p>
    <w:p w14:paraId="01D88D5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5E7C25A4">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4312.45</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30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1.95万元</w:t>
      </w:r>
      <w:r>
        <w:rPr>
          <w:rFonts w:ascii="Times New Roman" w:hAnsi="Times New Roman" w:eastAsia="仿宋_GB2312" w:cs="Times New Roman"/>
          <w:sz w:val="32"/>
          <w:szCs w:val="32"/>
        </w:rPr>
        <w:t>。</w:t>
      </w:r>
    </w:p>
    <w:p w14:paraId="0235890C">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3DF6707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2763.69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2531.71</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231.98</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1580.71</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业务经费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运行经费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支持体育事业发展经费</w:t>
      </w:r>
      <w:r>
        <w:rPr>
          <w:rFonts w:ascii="Times New Roman" w:hAnsi="Times New Roman" w:eastAsia="仿宋_GB2312" w:cs="Times New Roman"/>
          <w:sz w:val="32"/>
          <w:szCs w:val="32"/>
        </w:rPr>
        <w:t>等。</w:t>
      </w:r>
    </w:p>
    <w:p w14:paraId="39EB8F6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16CA664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rPr>
        <w:t>4344.4</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1年预算减少</w:t>
      </w:r>
      <w:r>
        <w:rPr>
          <w:rFonts w:hint="eastAsia" w:ascii="Times New Roman" w:hAnsi="Times New Roman" w:eastAsia="仿宋_GB2312" w:cs="Times New Roman"/>
          <w:sz w:val="32"/>
          <w:szCs w:val="32"/>
        </w:rPr>
        <w:t>41.64</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333.24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新增人员</w:t>
      </w:r>
      <w:r>
        <w:rPr>
          <w:rFonts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rPr>
        <w:t>374.88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上年度已完成的</w:t>
      </w:r>
      <w:r>
        <w:rPr>
          <w:rFonts w:ascii="Times New Roman" w:hAnsi="Times New Roman" w:eastAsia="仿宋_GB2312" w:cs="Times New Roman"/>
          <w:sz w:val="32"/>
          <w:szCs w:val="32"/>
        </w:rPr>
        <w:t>项目支出。</w:t>
      </w:r>
    </w:p>
    <w:p w14:paraId="426FE7C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32066B1F">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w:t>
      </w:r>
      <w:r>
        <w:rPr>
          <w:rFonts w:hint="eastAsia" w:ascii="Times New Roman" w:hAnsi="Times New Roman" w:eastAsia="仿宋_GB2312" w:cs="Times New Roman"/>
          <w:sz w:val="32"/>
          <w:szCs w:val="32"/>
        </w:rPr>
        <w:t>我单位机关运行经费共计安排231.98万元，主要用于廊坊市体育运动学校办公区的日常维修、办公用房水电费、办公用房取暖费、办公用房物业管理费等日常运行支出。</w:t>
      </w:r>
    </w:p>
    <w:p w14:paraId="1DF0B5A9">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p>
    <w:p w14:paraId="0F70A12E">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3A73AE1C">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校</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万元（其中：公务用车购置费减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万元，公务用车运维费减</w:t>
      </w:r>
      <w:r>
        <w:rPr>
          <w:rFonts w:hint="eastAsia" w:ascii="Times New Roman" w:hAnsi="Times New Roman" w:eastAsia="仿宋_GB2312" w:cs="Times New Roman"/>
          <w:sz w:val="32"/>
          <w:szCs w:val="32"/>
        </w:rPr>
        <w:t>少0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；公务接待费减</w:t>
      </w:r>
      <w:r>
        <w:rPr>
          <w:rFonts w:hint="eastAsia" w:ascii="Times New Roman" w:hAnsi="Times New Roman" w:eastAsia="仿宋_GB2312" w:cs="Times New Roman"/>
          <w:sz w:val="32"/>
          <w:szCs w:val="32"/>
        </w:rPr>
        <w:t>少0万元，</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我部门无</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支出，</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1年相比持平，无增减变化。</w:t>
      </w:r>
    </w:p>
    <w:p w14:paraId="03323650">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p>
    <w:p w14:paraId="3333F106">
      <w:pPr>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五、预算绩效信息</w:t>
      </w:r>
    </w:p>
    <w:p w14:paraId="5E7D2A76">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第一部分部门整体绩效目标</w:t>
      </w:r>
    </w:p>
    <w:p w14:paraId="6F7187B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5AAB4BE9">
      <w:pPr>
        <w:spacing w:line="580" w:lineRule="auto"/>
        <w:ind w:firstLine="640"/>
        <w:rPr>
          <w:rFonts w:ascii="仿宋_GB2312" w:eastAsia="仿宋_GB2312" w:cs="Times New Roman"/>
          <w:sz w:val="32"/>
          <w:szCs w:val="32"/>
        </w:rPr>
      </w:pPr>
      <w:r>
        <w:rPr>
          <w:rFonts w:ascii="仿宋_GB2312" w:eastAsia="仿宋_GB2312" w:cs="Times New Roman"/>
          <w:sz w:val="32"/>
          <w:szCs w:val="32"/>
        </w:rPr>
        <w:t>2022年，我们要以习近平</w:t>
      </w:r>
      <w:bookmarkStart w:id="2" w:name="_GoBack"/>
      <w:bookmarkEnd w:id="2"/>
      <w:r>
        <w:rPr>
          <w:rFonts w:ascii="仿宋_GB2312" w:eastAsia="仿宋_GB2312" w:cs="Times New Roman"/>
          <w:sz w:val="32"/>
          <w:szCs w:val="32"/>
        </w:rPr>
        <w:t>新时代中国特色社会主义思想为指导，讲团结、树正气、求发展，全面贯彻国家关于职业教育和九年义务教育的相关法律法规，严格按照标准和要求，完成中等专业职业教育和九年义务教育工作,加强河北省高水平体育后备人才基地建设，为我市和河北省及国家培养输送更多的优秀体育后备人才,为各行业培养体育执教骨干人才, 推进实现迎战省十六运会和争创全国一流体校的目标。2022年继续扩大办学规模，组织近1150名运动员代表廊坊市参加河北省及全国至少22个项目的体育比赛，力争取得58枚金牌，总分争取达到3800分，为廊坊体育争光。</w:t>
      </w:r>
    </w:p>
    <w:p w14:paraId="4109B39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4D8BC4E5">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1、</w:t>
      </w:r>
      <w:r>
        <w:rPr>
          <w:rFonts w:ascii="仿宋_GB2312" w:eastAsia="仿宋_GB2312" w:cs="Times New Roman"/>
          <w:sz w:val="32"/>
          <w:szCs w:val="32"/>
        </w:rPr>
        <w:t>加强业训基地和网点管理</w:t>
      </w:r>
    </w:p>
    <w:p w14:paraId="77599C0F">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绩效目标：做好运动员安全教育和重点运动员监控，积极发现和选拔优秀体育后备人才，为国家和省市培养输送更多优秀的后备体育人才。</w:t>
      </w:r>
    </w:p>
    <w:p w14:paraId="61937EED">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绩效指标：加强业训6个基地和7个网点的科学管理，派出22个项目，近</w:t>
      </w:r>
      <w:r>
        <w:rPr>
          <w:rFonts w:hint="eastAsia" w:ascii="仿宋_GB2312" w:eastAsia="仿宋_GB2312" w:cs="Times New Roman"/>
          <w:sz w:val="32"/>
          <w:szCs w:val="32"/>
        </w:rPr>
        <w:t>500</w:t>
      </w:r>
      <w:r>
        <w:rPr>
          <w:rFonts w:ascii="仿宋_GB2312" w:eastAsia="仿宋_GB2312" w:cs="Times New Roman"/>
          <w:sz w:val="32"/>
          <w:szCs w:val="32"/>
        </w:rPr>
        <w:t>名运动员外出训练、交流，提高运动员参赛水平。</w:t>
      </w:r>
    </w:p>
    <w:p w14:paraId="239D7C86">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2、</w:t>
      </w:r>
      <w:r>
        <w:rPr>
          <w:rFonts w:ascii="仿宋_GB2312" w:eastAsia="仿宋_GB2312" w:cs="Times New Roman"/>
          <w:sz w:val="32"/>
          <w:szCs w:val="32"/>
        </w:rPr>
        <w:t>整合资源稳步提高参赛水平</w:t>
      </w:r>
    </w:p>
    <w:p w14:paraId="003B5CD4">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扩大中专办学规模，挖掘优质教育资源，制定参赛计划，严格执行竞赛规程，多措并举科学训练，增强竞赛实力，全力迎战河北省十六运会、2022年省青少年年度比赛等各类赛事，全面提高参赛质量，力争取得优异成绩。</w:t>
      </w:r>
    </w:p>
    <w:p w14:paraId="0755A62C">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绩效指标：根据河北省体育局参赛要求，组织我校近1150名运动员参加至少22个项目的比赛，力争取得58枚金牌，总分争取达到3800分。</w:t>
      </w:r>
    </w:p>
    <w:p w14:paraId="6FF566E5">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3、</w:t>
      </w:r>
      <w:r>
        <w:rPr>
          <w:rFonts w:ascii="仿宋_GB2312" w:eastAsia="仿宋_GB2312" w:cs="Times New Roman"/>
          <w:sz w:val="32"/>
          <w:szCs w:val="32"/>
        </w:rPr>
        <w:t>增设体育器材，保证训练质量</w:t>
      </w:r>
    </w:p>
    <w:p w14:paraId="2612B7D3">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绩效目标：计划采购自行车、赛皮划艇、射击等项目的器材，保证训练质量，增强运动员信心，提高参赛成绩。</w:t>
      </w:r>
    </w:p>
    <w:p w14:paraId="559FCDAA">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绩效指标：根据省十六运会需求，采购自行车、赛皮划艇、射击等20余个训练项目2</w:t>
      </w:r>
      <w:r>
        <w:rPr>
          <w:rFonts w:hint="eastAsia" w:ascii="仿宋_GB2312" w:eastAsia="仿宋_GB2312" w:cs="Times New Roman"/>
          <w:sz w:val="32"/>
          <w:szCs w:val="32"/>
        </w:rPr>
        <w:t>0</w:t>
      </w:r>
      <w:r>
        <w:rPr>
          <w:rFonts w:ascii="仿宋_GB2312" w:eastAsia="仿宋_GB2312" w:cs="Times New Roman"/>
          <w:sz w:val="32"/>
          <w:szCs w:val="32"/>
        </w:rPr>
        <w:t>0余件器材，全部器材验收合格率达到100%。</w:t>
      </w:r>
    </w:p>
    <w:p w14:paraId="6F032BED">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4、</w:t>
      </w:r>
      <w:r>
        <w:rPr>
          <w:rFonts w:ascii="仿宋_GB2312" w:eastAsia="仿宋_GB2312" w:cs="Times New Roman"/>
          <w:sz w:val="32"/>
          <w:szCs w:val="32"/>
        </w:rPr>
        <w:t>改善运动员教练员用餐质量</w:t>
      </w:r>
    </w:p>
    <w:p w14:paraId="74DCD014">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绩效目标：按照《中等体育运动学校管理办法》第14号令文件精神，我校制定了《廊坊体校运动员教练员伙食补助办法》，按标准及时准确地为运动员和教练员发放伙食补助，改善用餐质量，提高参赛水平。</w:t>
      </w:r>
    </w:p>
    <w:p w14:paraId="3A5ACEDB">
      <w:pPr>
        <w:spacing w:line="580" w:lineRule="auto"/>
        <w:ind w:firstLine="643"/>
        <w:jc w:val="left"/>
        <w:rPr>
          <w:rFonts w:ascii="仿宋_GB2312" w:eastAsia="仿宋_GB2312" w:cs="Times New Roman"/>
          <w:sz w:val="32"/>
          <w:szCs w:val="32"/>
        </w:rPr>
      </w:pPr>
      <w:r>
        <w:rPr>
          <w:rFonts w:ascii="仿宋_GB2312" w:eastAsia="仿宋_GB2312" w:cs="Times New Roman"/>
          <w:sz w:val="32"/>
          <w:szCs w:val="32"/>
        </w:rPr>
        <w:t>绩效指标：为500余名运动员及教练员按月发放伙食补助，发放及时率达90%，发放准确率达100%。</w:t>
      </w:r>
    </w:p>
    <w:p w14:paraId="2AFB8A07">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8B17D99">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1、</w:t>
      </w:r>
      <w:r>
        <w:rPr>
          <w:rFonts w:ascii="仿宋_GB2312" w:eastAsia="仿宋_GB2312" w:cs="Times New Roman"/>
          <w:sz w:val="32"/>
          <w:szCs w:val="32"/>
        </w:rPr>
        <w:t>完善制度建设。根据学校实际情况，按照相应文件修订适合本单位的财务管理、绩效管理、资产管理、学生管理等制度，为全年预算绩效目标的实现奠定制度基础，提供管理依据。</w:t>
      </w:r>
    </w:p>
    <w:p w14:paraId="24511BCE">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2、</w:t>
      </w:r>
      <w:r>
        <w:rPr>
          <w:rFonts w:ascii="仿宋_GB2312" w:eastAsia="仿宋_GB2312" w:cs="Times New Roman"/>
          <w:sz w:val="32"/>
          <w:szCs w:val="32"/>
        </w:rPr>
        <w:t>加强支出管理。通过优化支出结构、编细编实预算、加快履行政府采购手续，政府采购项目力争在5月底前进入政府采购程序，尽快启动项目、督促项目负责人及时准确支付项目资金，确保支出进度达标。</w:t>
      </w:r>
    </w:p>
    <w:p w14:paraId="2874398D">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3、</w:t>
      </w:r>
      <w:r>
        <w:rPr>
          <w:rFonts w:ascii="仿宋_GB2312" w:eastAsia="仿宋_GB2312" w:cs="Times New Roman"/>
          <w:sz w:val="32"/>
          <w:szCs w:val="32"/>
        </w:rPr>
        <w:t>加强绩效运行监控。按要求开展绩效运行监控，适时督促项目负责人全程跟进项目，对项目的实施情况做到全面掌握，如发现问题及时采取措施，确保绩效目标如期保质实现。</w:t>
      </w:r>
    </w:p>
    <w:p w14:paraId="0C196CC5">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4、</w:t>
      </w:r>
      <w:r>
        <w:rPr>
          <w:rFonts w:ascii="仿宋_GB2312" w:eastAsia="仿宋_GB2312" w:cs="Times New Roman"/>
          <w:sz w:val="32"/>
          <w:szCs w:val="32"/>
        </w:rPr>
        <w:t>做好绩效自评。按照财政部门要求，开展2021年度部门预算绩效自评和重点评价工作，对项目实施的相关资料做好留存，对评价中发现的问题及时整改，调整优化支出结构，提高财政资金使用效益。</w:t>
      </w:r>
    </w:p>
    <w:p w14:paraId="31DCB714">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5、</w:t>
      </w:r>
      <w:r>
        <w:rPr>
          <w:rFonts w:ascii="仿宋_GB2312" w:eastAsia="仿宋_GB2312" w:cs="Times New Roman"/>
          <w:sz w:val="32"/>
          <w:szCs w:val="32"/>
        </w:rPr>
        <w:t>规范财务资产管理。及时制定和修订财务管理相关规定，，严格审批程序，加强固定资产登记、使用和报废处置管理，做到支出合理，物尽其用。</w:t>
      </w:r>
    </w:p>
    <w:p w14:paraId="129069EF">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6、</w:t>
      </w:r>
      <w:r>
        <w:rPr>
          <w:rFonts w:ascii="仿宋_GB2312" w:eastAsia="仿宋_GB2312" w:cs="Times New Roman"/>
          <w:sz w:val="32"/>
          <w:szCs w:val="32"/>
        </w:rPr>
        <w:t>加强内部监督。加强内部监督制度建设，对绩效运行情况、重大支出决策、对外投资、资产处置及其他重要经济业务事项的决策和执行进行督导，聘请单位审计顾问对本单位会计资料进行内部审计，并配合做好审计、财政监督等外部监督工作，确保财政资金安全有效。</w:t>
      </w:r>
    </w:p>
    <w:p w14:paraId="08DCB969">
      <w:pPr>
        <w:spacing w:line="580" w:lineRule="auto"/>
        <w:ind w:firstLine="640"/>
        <w:rPr>
          <w:rFonts w:ascii="仿宋_GB2312" w:eastAsia="仿宋_GB2312" w:cs="Times New Roman"/>
          <w:sz w:val="32"/>
          <w:szCs w:val="32"/>
        </w:rPr>
      </w:pPr>
      <w:r>
        <w:rPr>
          <w:rFonts w:hint="eastAsia" w:ascii="仿宋_GB2312" w:eastAsia="仿宋_GB2312" w:cs="Times New Roman"/>
          <w:sz w:val="32"/>
          <w:szCs w:val="32"/>
        </w:rPr>
        <w:t>7、</w:t>
      </w:r>
      <w:r>
        <w:rPr>
          <w:rFonts w:ascii="仿宋_GB2312" w:eastAsia="仿宋_GB2312" w:cs="Times New Roman"/>
          <w:sz w:val="32"/>
          <w:szCs w:val="32"/>
        </w:rPr>
        <w:t>加强宣传培训调研等。加强人员培训，提高本部门职工业务素质；财务和相关部门加强调研，提出优化财政资金配置、提高资金使用效益的意见；由办公室牵头加大宣传力度，强化预算绩效管理意识，促进预算绩效管理水平进一步提升。</w:t>
      </w:r>
    </w:p>
    <w:p w14:paraId="06035133">
      <w:pPr>
        <w:spacing w:line="584" w:lineRule="exact"/>
        <w:ind w:firstLine="640" w:firstLineChars="200"/>
        <w:rPr>
          <w:rFonts w:ascii="仿宋_GB2312" w:eastAsia="仿宋_GB2312" w:cs="Times New Roman"/>
          <w:sz w:val="32"/>
          <w:szCs w:val="32"/>
        </w:rPr>
      </w:pPr>
    </w:p>
    <w:p w14:paraId="3CD7BADE">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339F7BB2">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6A3790F7">
      <w:pPr>
        <w:spacing w:line="584" w:lineRule="exact"/>
        <w:ind w:firstLine="640" w:firstLineChars="200"/>
        <w:rPr>
          <w:rFonts w:ascii="Times New Roman" w:hAnsi="黑体" w:eastAsia="黑体" w:cs="Times New Roman"/>
          <w:sz w:val="32"/>
          <w:szCs w:val="32"/>
        </w:rPr>
      </w:pPr>
    </w:p>
    <w:tbl>
      <w:tblPr>
        <w:tblStyle w:val="8"/>
        <w:tblW w:w="0" w:type="auto"/>
        <w:jc w:val="center"/>
        <w:tblLayout w:type="autofit"/>
        <w:tblCellMar>
          <w:top w:w="0" w:type="dxa"/>
          <w:left w:w="10" w:type="dxa"/>
          <w:bottom w:w="0" w:type="dxa"/>
          <w:right w:w="10" w:type="dxa"/>
        </w:tblCellMar>
      </w:tblPr>
      <w:tblGrid>
        <w:gridCol w:w="1248"/>
        <w:gridCol w:w="1536"/>
        <w:gridCol w:w="1956"/>
        <w:gridCol w:w="1611"/>
        <w:gridCol w:w="1562"/>
        <w:gridCol w:w="693"/>
        <w:gridCol w:w="779"/>
        <w:gridCol w:w="590"/>
        <w:gridCol w:w="1772"/>
      </w:tblGrid>
      <w:tr w14:paraId="58EACB75">
        <w:tblPrEx>
          <w:tblCellMar>
            <w:top w:w="0" w:type="dxa"/>
            <w:left w:w="10" w:type="dxa"/>
            <w:bottom w:w="0" w:type="dxa"/>
            <w:right w:w="10" w:type="dxa"/>
          </w:tblCellMar>
        </w:tblPrEx>
        <w:trPr>
          <w:trHeight w:val="759"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0F150BD">
            <w:pPr>
              <w:jc w:val="center"/>
              <w:rPr>
                <w:rFonts w:ascii="宋体" w:hAnsi="宋体" w:eastAsia="宋体" w:cs="宋体"/>
              </w:rPr>
            </w:pPr>
            <w:r>
              <w:rPr>
                <w:rFonts w:ascii="宋体" w:hAnsi="宋体" w:eastAsia="宋体" w:cs="宋体"/>
              </w:rPr>
              <w:t>一级指标</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572DC8">
            <w:pPr>
              <w:jc w:val="center"/>
              <w:rPr>
                <w:rFonts w:ascii="宋体" w:hAnsi="宋体" w:eastAsia="宋体" w:cs="宋体"/>
              </w:rPr>
            </w:pPr>
            <w:r>
              <w:rPr>
                <w:rFonts w:ascii="宋体" w:hAnsi="宋体" w:eastAsia="宋体" w:cs="宋体"/>
              </w:rPr>
              <w:t>二级指标</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D43DE9">
            <w:pPr>
              <w:jc w:val="center"/>
              <w:rPr>
                <w:rFonts w:ascii="宋体" w:hAnsi="宋体" w:eastAsia="宋体" w:cs="宋体"/>
              </w:rPr>
            </w:pPr>
            <w:r>
              <w:rPr>
                <w:rFonts w:ascii="宋体" w:hAnsi="宋体" w:eastAsia="宋体" w:cs="宋体"/>
              </w:rPr>
              <w:t>三级指标　</w:t>
            </w:r>
          </w:p>
        </w:tc>
        <w:tc>
          <w:tcPr>
            <w:tcW w:w="1611"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FF8A433">
            <w:pPr>
              <w:jc w:val="center"/>
              <w:rPr>
                <w:rFonts w:ascii="宋体" w:hAnsi="宋体" w:eastAsia="宋体" w:cs="宋体"/>
              </w:rPr>
            </w:pPr>
            <w:r>
              <w:rPr>
                <w:rFonts w:ascii="宋体" w:hAnsi="宋体" w:eastAsia="宋体" w:cs="宋体"/>
                <w:sz w:val="18"/>
              </w:rPr>
              <w:t>评（扣）分标准</w:t>
            </w:r>
          </w:p>
        </w:tc>
        <w:tc>
          <w:tcPr>
            <w:tcW w:w="156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BC0B492">
            <w:pPr>
              <w:jc w:val="center"/>
              <w:rPr>
                <w:rFonts w:ascii="宋体" w:hAnsi="宋体" w:eastAsia="宋体" w:cs="宋体"/>
              </w:rPr>
            </w:pPr>
            <w:r>
              <w:rPr>
                <w:rFonts w:ascii="宋体" w:hAnsi="宋体" w:eastAsia="宋体" w:cs="宋体"/>
                <w:sz w:val="18"/>
              </w:rPr>
              <w:t>绩效指标描述</w:t>
            </w:r>
          </w:p>
        </w:tc>
        <w:tc>
          <w:tcPr>
            <w:tcW w:w="206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7533D8">
            <w:pPr>
              <w:jc w:val="center"/>
              <w:rPr>
                <w:rFonts w:ascii="宋体" w:hAnsi="宋体" w:eastAsia="宋体" w:cs="宋体"/>
              </w:rPr>
            </w:pPr>
            <w:r>
              <w:rPr>
                <w:rFonts w:ascii="宋体" w:hAnsi="宋体" w:eastAsia="宋体" w:cs="宋体"/>
                <w:sz w:val="18"/>
              </w:rPr>
              <w:t>指标值</w:t>
            </w:r>
          </w:p>
        </w:tc>
        <w:tc>
          <w:tcPr>
            <w:tcW w:w="1772"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184154">
            <w:pPr>
              <w:jc w:val="left"/>
              <w:rPr>
                <w:rFonts w:ascii="宋体" w:hAnsi="宋体" w:eastAsia="宋体" w:cs="宋体"/>
              </w:rPr>
            </w:pPr>
            <w:r>
              <w:rPr>
                <w:rFonts w:ascii="宋体" w:hAnsi="宋体" w:eastAsia="宋体" w:cs="宋体"/>
                <w:sz w:val="18"/>
              </w:rPr>
              <w:t>指标值确定依据　</w:t>
            </w:r>
          </w:p>
        </w:tc>
      </w:tr>
      <w:tr w14:paraId="76AC8A3C">
        <w:tblPrEx>
          <w:tblCellMar>
            <w:top w:w="0" w:type="dxa"/>
            <w:left w:w="10" w:type="dxa"/>
            <w:bottom w:w="0" w:type="dxa"/>
            <w:right w:w="10" w:type="dxa"/>
          </w:tblCellMar>
        </w:tblPrEx>
        <w:trPr>
          <w:trHeight w:val="745"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56E3C04">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41BB5F">
            <w:pPr>
              <w:spacing w:after="200" w:line="276" w:lineRule="auto"/>
              <w:jc w:val="left"/>
              <w:rPr>
                <w:rFonts w:ascii="宋体" w:hAnsi="宋体" w:eastAsia="宋体" w:cs="宋体"/>
                <w:sz w:val="22"/>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6978284">
            <w:pPr>
              <w:spacing w:after="200" w:line="276" w:lineRule="auto"/>
              <w:jc w:val="left"/>
              <w:rPr>
                <w:rFonts w:ascii="宋体" w:hAnsi="宋体" w:eastAsia="宋体" w:cs="宋体"/>
                <w:sz w:val="22"/>
              </w:rPr>
            </w:pPr>
          </w:p>
        </w:tc>
        <w:tc>
          <w:tcPr>
            <w:tcW w:w="1611"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5CEEF0F">
            <w:pPr>
              <w:spacing w:after="200" w:line="276" w:lineRule="auto"/>
              <w:jc w:val="left"/>
              <w:rPr>
                <w:rFonts w:ascii="宋体" w:hAnsi="宋体" w:eastAsia="宋体" w:cs="宋体"/>
                <w:sz w:val="22"/>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0496E6B">
            <w:pPr>
              <w:spacing w:after="200" w:line="276" w:lineRule="auto"/>
              <w:jc w:val="left"/>
              <w:rPr>
                <w:rFonts w:ascii="宋体" w:hAnsi="宋体" w:eastAsia="宋体" w:cs="宋体"/>
                <w:sz w:val="22"/>
              </w:rPr>
            </w:pP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136CA23">
            <w:pPr>
              <w:jc w:val="center"/>
              <w:rPr>
                <w:rFonts w:ascii="宋体" w:hAnsi="宋体" w:eastAsia="宋体" w:cs="宋体"/>
              </w:rPr>
            </w:pPr>
            <w:r>
              <w:rPr>
                <w:rFonts w:ascii="宋体" w:hAnsi="宋体" w:eastAsia="宋体" w:cs="宋体"/>
                <w:sz w:val="18"/>
              </w:rPr>
              <w:t>符号</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15A069C">
            <w:pPr>
              <w:jc w:val="center"/>
              <w:rPr>
                <w:rFonts w:ascii="宋体" w:hAnsi="宋体" w:eastAsia="宋体" w:cs="宋体"/>
              </w:rPr>
            </w:pPr>
            <w:r>
              <w:rPr>
                <w:rFonts w:ascii="宋体" w:hAnsi="宋体" w:eastAsia="宋体" w:cs="宋体"/>
                <w:sz w:val="18"/>
              </w:rPr>
              <w:t>值</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FE444DC">
            <w:pPr>
              <w:jc w:val="center"/>
              <w:rPr>
                <w:rFonts w:ascii="宋体" w:hAnsi="宋体" w:eastAsia="宋体" w:cs="宋体"/>
              </w:rPr>
            </w:pPr>
            <w:r>
              <w:rPr>
                <w:rFonts w:ascii="宋体" w:hAnsi="宋体" w:eastAsia="宋体" w:cs="宋体"/>
                <w:sz w:val="18"/>
              </w:rPr>
              <w:t>单位</w:t>
            </w:r>
          </w:p>
        </w:tc>
        <w:tc>
          <w:tcPr>
            <w:tcW w:w="1772"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6774A9">
            <w:pPr>
              <w:spacing w:after="200" w:line="276" w:lineRule="auto"/>
              <w:jc w:val="left"/>
              <w:rPr>
                <w:rFonts w:ascii="宋体" w:hAnsi="宋体" w:eastAsia="宋体" w:cs="宋体"/>
                <w:sz w:val="22"/>
              </w:rPr>
            </w:pPr>
          </w:p>
        </w:tc>
      </w:tr>
      <w:tr w14:paraId="78A8F401">
        <w:tblPrEx>
          <w:tblCellMar>
            <w:top w:w="0" w:type="dxa"/>
            <w:left w:w="10" w:type="dxa"/>
            <w:bottom w:w="0" w:type="dxa"/>
            <w:right w:w="10" w:type="dxa"/>
          </w:tblCellMar>
        </w:tblPrEx>
        <w:trPr>
          <w:trHeight w:val="1733"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3D30C62">
            <w:pPr>
              <w:jc w:val="center"/>
              <w:rPr>
                <w:rFonts w:ascii="宋体" w:hAnsi="宋体" w:eastAsia="宋体" w:cs="宋体"/>
              </w:rPr>
            </w:pPr>
            <w:r>
              <w:rPr>
                <w:rFonts w:ascii="宋体" w:hAnsi="宋体" w:eastAsia="宋体" w:cs="宋体"/>
              </w:rPr>
              <w:t>部门产出</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9B8995">
            <w:pPr>
              <w:jc w:val="center"/>
              <w:rPr>
                <w:rFonts w:ascii="宋体" w:hAnsi="宋体" w:eastAsia="宋体" w:cs="宋体"/>
              </w:rPr>
            </w:pPr>
            <w:r>
              <w:rPr>
                <w:rFonts w:ascii="宋体" w:hAnsi="宋体" w:eastAsia="宋体" w:cs="宋体"/>
              </w:rPr>
              <w:t>数量</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8FA5B6C">
            <w:pPr>
              <w:jc w:val="center"/>
              <w:rPr>
                <w:rFonts w:ascii="宋体" w:hAnsi="宋体" w:eastAsia="宋体" w:cs="宋体"/>
              </w:rPr>
            </w:pPr>
            <w:r>
              <w:rPr>
                <w:rFonts w:ascii="宋体" w:hAnsi="宋体" w:eastAsia="宋体" w:cs="宋体"/>
              </w:rPr>
              <w:t>招生人数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DBA4894">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AE8102C">
            <w:pPr>
              <w:jc w:val="center"/>
            </w:pPr>
            <w:r>
              <w:rPr>
                <w:rFonts w:ascii="宋体" w:hAnsi="宋体" w:eastAsia="宋体" w:cs="宋体"/>
              </w:rPr>
              <w:t>反映</w:t>
            </w:r>
            <w:r>
              <w:rPr>
                <w:rFonts w:ascii="Times New Roman" w:hAnsi="Times New Roman" w:eastAsia="Times New Roman" w:cs="Times New Roman"/>
              </w:rPr>
              <w:t>2022</w:t>
            </w:r>
            <w:r>
              <w:rPr>
                <w:rFonts w:ascii="宋体" w:hAnsi="宋体" w:eastAsia="宋体" w:cs="宋体"/>
              </w:rPr>
              <w:t>年招生人数（含中小学）</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FD039CE">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567F8E6">
            <w:pPr>
              <w:jc w:val="center"/>
            </w:pPr>
            <w:r>
              <w:rPr>
                <w:rFonts w:ascii="Times New Roman" w:hAnsi="Times New Roman" w:eastAsia="Times New Roman" w:cs="Times New Roman"/>
              </w:rPr>
              <w:t>300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801B3C">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15074FF">
            <w:pPr>
              <w:jc w:val="center"/>
              <w:rPr>
                <w:rFonts w:ascii="宋体" w:hAnsi="宋体" w:eastAsia="宋体" w:cs="宋体"/>
              </w:rPr>
            </w:pPr>
            <w:r>
              <w:rPr>
                <w:rFonts w:ascii="宋体" w:hAnsi="宋体" w:eastAsia="宋体" w:cs="宋体"/>
              </w:rPr>
              <w:t>新生统计表</w:t>
            </w:r>
          </w:p>
        </w:tc>
      </w:tr>
      <w:tr w14:paraId="25A4AF49">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D903EDE">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279F6CB">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D7A0EF">
            <w:pPr>
              <w:jc w:val="center"/>
              <w:rPr>
                <w:rFonts w:ascii="宋体" w:hAnsi="宋体" w:eastAsia="宋体" w:cs="宋体"/>
              </w:rPr>
            </w:pPr>
            <w:r>
              <w:rPr>
                <w:rFonts w:ascii="宋体" w:hAnsi="宋体" w:eastAsia="宋体" w:cs="宋体"/>
              </w:rPr>
              <w:t>外聘教练及教师人数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907673">
            <w:pPr>
              <w:jc w:val="center"/>
            </w:pPr>
            <w:r>
              <w:rPr>
                <w:rFonts w:ascii="宋体" w:hAnsi="宋体" w:eastAsia="宋体" w:cs="宋体"/>
              </w:rPr>
              <w:t>每减少</w:t>
            </w:r>
            <w:r>
              <w:rPr>
                <w:rFonts w:ascii="Times New Roman" w:hAnsi="Times New Roman" w:eastAsia="Times New Roman" w:cs="Times New Roman"/>
              </w:rPr>
              <w:t>1</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543C6B0">
            <w:pPr>
              <w:jc w:val="center"/>
              <w:rPr>
                <w:rFonts w:ascii="宋体" w:hAnsi="宋体" w:eastAsia="宋体" w:cs="宋体"/>
              </w:rPr>
            </w:pPr>
            <w:r>
              <w:rPr>
                <w:rFonts w:ascii="宋体" w:hAnsi="宋体" w:eastAsia="宋体" w:cs="宋体"/>
              </w:rPr>
              <w:t>反映外聘教练及教师人数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FB83A6D">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D7A8D41">
            <w:pPr>
              <w:jc w:val="center"/>
            </w:pPr>
            <w:r>
              <w:rPr>
                <w:rFonts w:ascii="Times New Roman" w:hAnsi="Times New Roman" w:eastAsia="Times New Roman" w:cs="Times New Roman"/>
              </w:rPr>
              <w:t>30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4A800FB">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26C1D8">
            <w:pPr>
              <w:jc w:val="center"/>
              <w:rPr>
                <w:rFonts w:ascii="宋体" w:hAnsi="宋体" w:eastAsia="宋体" w:cs="宋体"/>
              </w:rPr>
            </w:pPr>
            <w:r>
              <w:rPr>
                <w:rFonts w:ascii="宋体" w:hAnsi="宋体" w:eastAsia="宋体" w:cs="宋体"/>
              </w:rPr>
              <w:t>根据需求</w:t>
            </w:r>
          </w:p>
        </w:tc>
      </w:tr>
      <w:tr w14:paraId="07E3F7AB">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C539DC">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CB906A">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8C4BABA">
            <w:pPr>
              <w:jc w:val="center"/>
              <w:rPr>
                <w:rFonts w:ascii="宋体" w:hAnsi="宋体" w:eastAsia="宋体" w:cs="宋体"/>
              </w:rPr>
            </w:pPr>
            <w:r>
              <w:rPr>
                <w:rFonts w:ascii="宋体" w:hAnsi="宋体" w:eastAsia="宋体" w:cs="宋体"/>
              </w:rPr>
              <w:t>伙食补助人数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8709F5">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2F4A16C">
            <w:pPr>
              <w:jc w:val="center"/>
              <w:rPr>
                <w:rFonts w:ascii="宋体" w:hAnsi="宋体" w:eastAsia="宋体" w:cs="宋体"/>
              </w:rPr>
            </w:pPr>
            <w:r>
              <w:rPr>
                <w:rFonts w:ascii="宋体" w:hAnsi="宋体" w:eastAsia="宋体" w:cs="宋体"/>
              </w:rPr>
              <w:t>反映伙食补助人数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AA8042F">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25E5B89">
            <w:pPr>
              <w:jc w:val="center"/>
            </w:pPr>
            <w:r>
              <w:rPr>
                <w:rFonts w:ascii="Times New Roman" w:hAnsi="Times New Roman" w:eastAsia="Times New Roman" w:cs="Times New Roman"/>
              </w:rPr>
              <w:t>500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1E40876">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D54B7DF">
            <w:pPr>
              <w:jc w:val="center"/>
              <w:rPr>
                <w:rFonts w:ascii="宋体" w:hAnsi="宋体" w:eastAsia="宋体" w:cs="宋体"/>
              </w:rPr>
            </w:pPr>
            <w:r>
              <w:rPr>
                <w:rFonts w:ascii="宋体" w:hAnsi="宋体" w:eastAsia="宋体" w:cs="宋体"/>
              </w:rPr>
              <w:t>伙补表</w:t>
            </w:r>
          </w:p>
        </w:tc>
      </w:tr>
      <w:tr w14:paraId="60FE66EA">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63E1439">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410204C">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F506A7B">
            <w:pPr>
              <w:jc w:val="center"/>
              <w:rPr>
                <w:rFonts w:ascii="宋体" w:hAnsi="宋体" w:eastAsia="宋体" w:cs="宋体"/>
              </w:rPr>
            </w:pPr>
            <w:r>
              <w:rPr>
                <w:rFonts w:ascii="宋体" w:hAnsi="宋体" w:eastAsia="宋体" w:cs="宋体"/>
              </w:rPr>
              <w:t>参赛人数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FC65C0">
            <w:pPr>
              <w:jc w:val="center"/>
            </w:pPr>
            <w:r>
              <w:rPr>
                <w:rFonts w:ascii="宋体" w:hAnsi="宋体" w:eastAsia="宋体" w:cs="宋体"/>
              </w:rPr>
              <w:t>每减少</w:t>
            </w:r>
            <w:r>
              <w:rPr>
                <w:rFonts w:ascii="Times New Roman" w:hAnsi="Times New Roman" w:eastAsia="Times New Roman" w:cs="Times New Roman"/>
              </w:rPr>
              <w:t>50</w:t>
            </w:r>
            <w:r>
              <w:rPr>
                <w:rFonts w:ascii="宋体" w:hAnsi="宋体" w:eastAsia="宋体" w:cs="宋体"/>
              </w:rPr>
              <w:t>人，扣数量分值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37DE692">
            <w:pPr>
              <w:jc w:val="center"/>
              <w:rPr>
                <w:rFonts w:ascii="宋体" w:hAnsi="宋体" w:eastAsia="宋体" w:cs="宋体"/>
              </w:rPr>
            </w:pPr>
            <w:r>
              <w:rPr>
                <w:rFonts w:ascii="宋体" w:hAnsi="宋体" w:eastAsia="宋体" w:cs="宋体"/>
              </w:rPr>
              <w:t>反映参赛人数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301E20">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F5A72DA">
            <w:pPr>
              <w:jc w:val="center"/>
            </w:pPr>
            <w:r>
              <w:rPr>
                <w:rFonts w:ascii="Times New Roman" w:hAnsi="Times New Roman" w:eastAsia="Times New Roman" w:cs="Times New Roman"/>
              </w:rPr>
              <w:t>1150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EE0F579">
            <w:pPr>
              <w:jc w:val="center"/>
              <w:rPr>
                <w:rFonts w:ascii="宋体" w:hAnsi="宋体" w:eastAsia="宋体" w:cs="宋体"/>
              </w:rPr>
            </w:pPr>
            <w:r>
              <w:rPr>
                <w:rFonts w:ascii="宋体" w:hAnsi="宋体" w:eastAsia="宋体" w:cs="宋体"/>
              </w:rPr>
              <w:t>人</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18320B8">
            <w:pPr>
              <w:jc w:val="center"/>
              <w:rPr>
                <w:rFonts w:ascii="宋体" w:hAnsi="宋体" w:eastAsia="宋体" w:cs="宋体"/>
              </w:rPr>
            </w:pPr>
            <w:r>
              <w:rPr>
                <w:rFonts w:ascii="宋体" w:hAnsi="宋体" w:eastAsia="宋体" w:cs="宋体"/>
              </w:rPr>
              <w:t>参赛名单</w:t>
            </w:r>
          </w:p>
        </w:tc>
      </w:tr>
      <w:tr w14:paraId="3748F642">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7510B4">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D3B1FC">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BE9578C">
            <w:pPr>
              <w:jc w:val="center"/>
              <w:rPr>
                <w:rFonts w:ascii="宋体" w:hAnsi="宋体" w:eastAsia="宋体" w:cs="宋体"/>
              </w:rPr>
            </w:pPr>
            <w:r>
              <w:rPr>
                <w:rFonts w:ascii="宋体" w:hAnsi="宋体" w:eastAsia="宋体" w:cs="宋体"/>
              </w:rPr>
              <w:t>器材采购数</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8AB33BF">
            <w:pPr>
              <w:jc w:val="center"/>
            </w:pPr>
            <w:r>
              <w:rPr>
                <w:rFonts w:ascii="宋体" w:hAnsi="宋体" w:eastAsia="宋体" w:cs="宋体"/>
              </w:rPr>
              <w:t>每减少</w:t>
            </w:r>
            <w:r>
              <w:rPr>
                <w:rFonts w:ascii="Times New Roman" w:hAnsi="Times New Roman" w:eastAsia="Times New Roman" w:cs="Times New Roman"/>
              </w:rPr>
              <w:t>10</w:t>
            </w:r>
            <w:r>
              <w:rPr>
                <w:rFonts w:ascii="宋体" w:hAnsi="宋体" w:eastAsia="宋体" w:cs="宋体"/>
              </w:rPr>
              <w:t>件，扣数量分值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C731A04">
            <w:pPr>
              <w:jc w:val="center"/>
              <w:rPr>
                <w:rFonts w:ascii="宋体" w:hAnsi="宋体" w:eastAsia="宋体" w:cs="宋体"/>
              </w:rPr>
            </w:pPr>
            <w:r>
              <w:rPr>
                <w:rFonts w:ascii="宋体" w:hAnsi="宋体" w:eastAsia="宋体" w:cs="宋体"/>
              </w:rPr>
              <w:t>反映采购器材数量</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EF3F209">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6721A10">
            <w:pPr>
              <w:jc w:val="center"/>
            </w:pPr>
            <w:r>
              <w:rPr>
                <w:rFonts w:ascii="Times New Roman" w:hAnsi="Times New Roman" w:eastAsia="Times New Roman" w:cs="Times New Roman"/>
              </w:rPr>
              <w:t>2</w:t>
            </w:r>
            <w:r>
              <w:rPr>
                <w:rFonts w:hint="eastAsia" w:ascii="Times New Roman" w:hAnsi="Times New Roman" w:cs="Times New Roman"/>
              </w:rPr>
              <w:t>0</w:t>
            </w:r>
            <w:r>
              <w:rPr>
                <w:rFonts w:ascii="Times New Roman" w:hAnsi="Times New Roman" w:eastAsia="Times New Roman" w:cs="Times New Roman"/>
              </w:rPr>
              <w:t>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4D58AD0">
            <w:pPr>
              <w:jc w:val="center"/>
              <w:rPr>
                <w:rFonts w:ascii="宋体" w:hAnsi="宋体" w:eastAsia="宋体" w:cs="宋体"/>
              </w:rPr>
            </w:pPr>
            <w:r>
              <w:rPr>
                <w:rFonts w:ascii="宋体" w:hAnsi="宋体" w:eastAsia="宋体" w:cs="宋体"/>
              </w:rPr>
              <w:t>件</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A8A249">
            <w:pPr>
              <w:jc w:val="center"/>
              <w:rPr>
                <w:rFonts w:ascii="宋体" w:hAnsi="宋体" w:eastAsia="宋体" w:cs="宋体"/>
              </w:rPr>
            </w:pPr>
            <w:r>
              <w:rPr>
                <w:rFonts w:ascii="宋体" w:hAnsi="宋体" w:eastAsia="宋体" w:cs="宋体"/>
              </w:rPr>
              <w:t>器材明细</w:t>
            </w:r>
          </w:p>
        </w:tc>
      </w:tr>
      <w:tr w14:paraId="220D7F8C">
        <w:tblPrEx>
          <w:tblCellMar>
            <w:top w:w="0" w:type="dxa"/>
            <w:left w:w="10" w:type="dxa"/>
            <w:bottom w:w="0" w:type="dxa"/>
            <w:right w:w="10" w:type="dxa"/>
          </w:tblCellMar>
        </w:tblPrEx>
        <w:trPr>
          <w:trHeight w:val="154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5A6605">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270D9B0">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661C3B">
            <w:pPr>
              <w:jc w:val="center"/>
              <w:rPr>
                <w:rFonts w:ascii="宋体" w:hAnsi="宋体" w:eastAsia="宋体" w:cs="宋体"/>
              </w:rPr>
            </w:pPr>
            <w:r>
              <w:rPr>
                <w:rFonts w:ascii="宋体" w:hAnsi="宋体" w:eastAsia="宋体" w:cs="宋体"/>
              </w:rPr>
              <w:t>参赛总分</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6C237F">
            <w:pPr>
              <w:jc w:val="center"/>
            </w:pPr>
            <w:r>
              <w:rPr>
                <w:rFonts w:ascii="宋体" w:hAnsi="宋体" w:eastAsia="宋体" w:cs="宋体"/>
              </w:rPr>
              <w:t>每减少</w:t>
            </w:r>
            <w:r>
              <w:rPr>
                <w:rFonts w:ascii="Times New Roman" w:hAnsi="Times New Roman" w:eastAsia="Times New Roman" w:cs="Times New Roman"/>
              </w:rPr>
              <w:t>50</w:t>
            </w:r>
            <w:r>
              <w:rPr>
                <w:rFonts w:ascii="宋体" w:hAnsi="宋体" w:eastAsia="宋体" w:cs="宋体"/>
              </w:rPr>
              <w:t>分，扣数量分值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7AEFE35">
            <w:pPr>
              <w:jc w:val="center"/>
              <w:rPr>
                <w:rFonts w:ascii="宋体" w:hAnsi="宋体" w:eastAsia="宋体" w:cs="宋体"/>
              </w:rPr>
            </w:pPr>
            <w:r>
              <w:rPr>
                <w:rFonts w:ascii="宋体" w:hAnsi="宋体" w:eastAsia="宋体" w:cs="宋体"/>
              </w:rPr>
              <w:t>反映参赛得分</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126CE7C">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A36ABC3">
            <w:pPr>
              <w:jc w:val="center"/>
            </w:pPr>
            <w:r>
              <w:rPr>
                <w:rFonts w:ascii="Times New Roman" w:hAnsi="Times New Roman" w:eastAsia="Times New Roman" w:cs="Times New Roman"/>
              </w:rPr>
              <w:t>3800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27FB8A">
            <w:pPr>
              <w:jc w:val="center"/>
              <w:rPr>
                <w:rFonts w:ascii="宋体" w:hAnsi="宋体" w:eastAsia="宋体" w:cs="宋体"/>
              </w:rPr>
            </w:pPr>
            <w:r>
              <w:rPr>
                <w:rFonts w:ascii="宋体" w:hAnsi="宋体" w:eastAsia="宋体" w:cs="宋体"/>
              </w:rPr>
              <w:t>分</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0889A5">
            <w:pPr>
              <w:jc w:val="center"/>
              <w:rPr>
                <w:rFonts w:ascii="宋体" w:hAnsi="宋体" w:eastAsia="宋体" w:cs="宋体"/>
              </w:rPr>
            </w:pPr>
            <w:r>
              <w:rPr>
                <w:rFonts w:ascii="宋体" w:hAnsi="宋体" w:eastAsia="宋体" w:cs="宋体"/>
              </w:rPr>
              <w:t>参赛总结</w:t>
            </w:r>
          </w:p>
        </w:tc>
      </w:tr>
      <w:tr w14:paraId="094F4234">
        <w:tblPrEx>
          <w:tblCellMar>
            <w:top w:w="0" w:type="dxa"/>
            <w:left w:w="10" w:type="dxa"/>
            <w:bottom w:w="0" w:type="dxa"/>
            <w:right w:w="10" w:type="dxa"/>
          </w:tblCellMar>
        </w:tblPrEx>
        <w:trPr>
          <w:trHeight w:val="247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62C657C">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F22C8FA">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340AF62">
            <w:pPr>
              <w:jc w:val="center"/>
              <w:rPr>
                <w:rFonts w:ascii="宋体" w:hAnsi="宋体" w:eastAsia="宋体" w:cs="宋体"/>
              </w:rPr>
            </w:pPr>
            <w:r>
              <w:rPr>
                <w:rFonts w:ascii="宋体" w:hAnsi="宋体" w:eastAsia="宋体" w:cs="宋体"/>
              </w:rPr>
              <w:t>外聘教师持证上岗率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60A6E9">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D747CD">
            <w:pPr>
              <w:jc w:val="left"/>
            </w:pPr>
            <w:r>
              <w:rPr>
                <w:rFonts w:ascii="宋体" w:hAnsi="宋体" w:eastAsia="宋体" w:cs="宋体"/>
              </w:rPr>
              <w:t>反映外聘教师持证上岗人数</w:t>
            </w:r>
            <w:r>
              <w:rPr>
                <w:rFonts w:ascii="Times New Roman" w:hAnsi="Times New Roman" w:eastAsia="Times New Roman" w:cs="Times New Roman"/>
              </w:rPr>
              <w:t>/</w:t>
            </w:r>
            <w:r>
              <w:rPr>
                <w:rFonts w:ascii="宋体" w:hAnsi="宋体" w:eastAsia="宋体" w:cs="宋体"/>
              </w:rPr>
              <w:t>外聘总人数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386E0CE">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2837D99">
            <w:pPr>
              <w:jc w:val="center"/>
            </w:pPr>
            <w:r>
              <w:rPr>
                <w:rFonts w:ascii="Times New Roman" w:hAnsi="Times New Roman" w:eastAsia="Times New Roman" w:cs="Times New Roman"/>
              </w:rPr>
              <w:t>95</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D7BF7D0">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6F6AA3F">
            <w:pPr>
              <w:jc w:val="center"/>
              <w:rPr>
                <w:rFonts w:ascii="宋体" w:hAnsi="宋体" w:eastAsia="宋体" w:cs="宋体"/>
              </w:rPr>
            </w:pPr>
            <w:r>
              <w:rPr>
                <w:rFonts w:ascii="宋体" w:hAnsi="宋体" w:eastAsia="宋体" w:cs="宋体"/>
              </w:rPr>
              <w:t>工作计划</w:t>
            </w:r>
          </w:p>
        </w:tc>
      </w:tr>
      <w:tr w14:paraId="067BEB5B">
        <w:tblPrEx>
          <w:tblCellMar>
            <w:top w:w="0" w:type="dxa"/>
            <w:left w:w="10" w:type="dxa"/>
            <w:bottom w:w="0" w:type="dxa"/>
            <w:right w:w="10" w:type="dxa"/>
          </w:tblCellMar>
        </w:tblPrEx>
        <w:trPr>
          <w:trHeight w:val="247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F892065">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62D160">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064321">
            <w:pPr>
              <w:jc w:val="center"/>
              <w:rPr>
                <w:rFonts w:ascii="宋体" w:hAnsi="宋体" w:eastAsia="宋体" w:cs="宋体"/>
              </w:rPr>
            </w:pPr>
            <w:r>
              <w:rPr>
                <w:rFonts w:ascii="宋体" w:hAnsi="宋体" w:eastAsia="宋体" w:cs="宋体"/>
              </w:rPr>
              <w:t>参赛完成率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2FC489">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F349BA">
            <w:pPr>
              <w:jc w:val="left"/>
            </w:pPr>
            <w:r>
              <w:rPr>
                <w:rFonts w:ascii="宋体" w:hAnsi="宋体" w:eastAsia="宋体" w:cs="宋体"/>
              </w:rPr>
              <w:t>实际参赛运动员人数</w:t>
            </w:r>
            <w:r>
              <w:rPr>
                <w:rFonts w:ascii="Times New Roman" w:hAnsi="Times New Roman" w:eastAsia="Times New Roman" w:cs="Times New Roman"/>
              </w:rPr>
              <w:t>/</w:t>
            </w:r>
            <w:r>
              <w:rPr>
                <w:rFonts w:ascii="宋体" w:hAnsi="宋体" w:eastAsia="宋体" w:cs="宋体"/>
              </w:rPr>
              <w:t>报名参加运动员人数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B6157AF">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741111">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AA9D6C">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DAF6B23">
            <w:pPr>
              <w:jc w:val="center"/>
              <w:rPr>
                <w:rFonts w:ascii="宋体" w:hAnsi="宋体" w:eastAsia="宋体" w:cs="宋体"/>
              </w:rPr>
            </w:pPr>
            <w:r>
              <w:rPr>
                <w:rFonts w:ascii="宋体" w:hAnsi="宋体" w:eastAsia="宋体" w:cs="宋体"/>
              </w:rPr>
              <w:t>训练计划</w:t>
            </w:r>
          </w:p>
        </w:tc>
      </w:tr>
      <w:tr w14:paraId="1409D2C8">
        <w:tblPrEx>
          <w:tblCellMar>
            <w:top w:w="0" w:type="dxa"/>
            <w:left w:w="10" w:type="dxa"/>
            <w:bottom w:w="0" w:type="dxa"/>
            <w:right w:w="10" w:type="dxa"/>
          </w:tblCellMar>
        </w:tblPrEx>
        <w:trPr>
          <w:trHeight w:val="1790"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3CFACF9">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0816629">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366472">
            <w:pPr>
              <w:jc w:val="center"/>
              <w:rPr>
                <w:rFonts w:ascii="宋体" w:hAnsi="宋体" w:eastAsia="宋体" w:cs="宋体"/>
              </w:rPr>
            </w:pPr>
            <w:r>
              <w:rPr>
                <w:rFonts w:ascii="宋体" w:hAnsi="宋体" w:eastAsia="宋体" w:cs="宋体"/>
              </w:rPr>
              <w:t>外训完成率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95E482">
            <w:pPr>
              <w:jc w:val="left"/>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，扣质量分值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3D342B4">
            <w:pPr>
              <w:jc w:val="left"/>
            </w:pPr>
            <w:r>
              <w:rPr>
                <w:rFonts w:ascii="宋体" w:hAnsi="宋体" w:eastAsia="宋体" w:cs="宋体"/>
              </w:rPr>
              <w:t>实际外训运动员人数</w:t>
            </w:r>
            <w:r>
              <w:rPr>
                <w:rFonts w:ascii="Times New Roman" w:hAnsi="Times New Roman" w:eastAsia="Times New Roman" w:cs="Times New Roman"/>
              </w:rPr>
              <w:t>/</w:t>
            </w:r>
            <w:r>
              <w:rPr>
                <w:rFonts w:ascii="宋体" w:hAnsi="宋体" w:eastAsia="宋体" w:cs="宋体"/>
              </w:rPr>
              <w:t>计划外训运动员人数</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CB4CC12">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6FDC12">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3852F6">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BA6E37">
            <w:pPr>
              <w:jc w:val="center"/>
              <w:rPr>
                <w:rFonts w:ascii="宋体" w:hAnsi="宋体" w:eastAsia="宋体" w:cs="宋体"/>
              </w:rPr>
            </w:pPr>
            <w:r>
              <w:rPr>
                <w:rFonts w:ascii="宋体" w:hAnsi="宋体" w:eastAsia="宋体" w:cs="宋体"/>
              </w:rPr>
              <w:t>外训名单</w:t>
            </w:r>
          </w:p>
        </w:tc>
      </w:tr>
      <w:tr w14:paraId="5F376F6F">
        <w:tblPrEx>
          <w:tblCellMar>
            <w:top w:w="0" w:type="dxa"/>
            <w:left w:w="10" w:type="dxa"/>
            <w:bottom w:w="0" w:type="dxa"/>
            <w:right w:w="10" w:type="dxa"/>
          </w:tblCellMar>
        </w:tblPrEx>
        <w:trPr>
          <w:trHeight w:val="1437"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7577DD">
            <w:pPr>
              <w:spacing w:after="200" w:line="276" w:lineRule="auto"/>
              <w:jc w:val="left"/>
              <w:rPr>
                <w:rFonts w:ascii="宋体" w:hAnsi="宋体" w:eastAsia="宋体" w:cs="宋体"/>
                <w:sz w:val="22"/>
              </w:rPr>
            </w:pP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62B8C29">
            <w:pPr>
              <w:jc w:val="center"/>
              <w:rPr>
                <w:rFonts w:ascii="宋体" w:hAnsi="宋体" w:eastAsia="宋体" w:cs="宋体"/>
              </w:rPr>
            </w:pPr>
            <w:r>
              <w:rPr>
                <w:rFonts w:ascii="宋体" w:hAnsi="宋体" w:eastAsia="宋体" w:cs="宋体"/>
              </w:rPr>
              <w:t>时效</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2B290B6">
            <w:pPr>
              <w:jc w:val="center"/>
              <w:rPr>
                <w:rFonts w:ascii="宋体" w:hAnsi="宋体" w:eastAsia="宋体" w:cs="宋体"/>
              </w:rPr>
            </w:pPr>
            <w:r>
              <w:rPr>
                <w:rFonts w:ascii="宋体" w:hAnsi="宋体" w:eastAsia="宋体" w:cs="宋体"/>
              </w:rPr>
              <w:t>招标采购时间</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E6A2B22">
            <w:pPr>
              <w:jc w:val="left"/>
            </w:pPr>
            <w:r>
              <w:rPr>
                <w:rFonts w:ascii="宋体" w:hAnsi="宋体" w:eastAsia="宋体" w:cs="宋体"/>
              </w:rPr>
              <w:t>每晚</w:t>
            </w:r>
            <w:r>
              <w:rPr>
                <w:rFonts w:ascii="Times New Roman" w:hAnsi="Times New Roman" w:eastAsia="Times New Roman" w:cs="Times New Roman"/>
              </w:rPr>
              <w:t>1</w:t>
            </w:r>
            <w:r>
              <w:rPr>
                <w:rFonts w:ascii="宋体" w:hAnsi="宋体" w:eastAsia="宋体" w:cs="宋体"/>
              </w:rPr>
              <w:t>个月，扣时效分值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83E454">
            <w:pPr>
              <w:jc w:val="left"/>
              <w:rPr>
                <w:rFonts w:ascii="宋体" w:hAnsi="宋体" w:eastAsia="宋体" w:cs="宋体"/>
              </w:rPr>
            </w:pPr>
            <w:r>
              <w:rPr>
                <w:rFonts w:ascii="宋体" w:hAnsi="宋体" w:eastAsia="宋体" w:cs="宋体"/>
              </w:rPr>
              <w:t>反映学校所有招标采购项目的采购时间</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576A5B2">
            <w:pPr>
              <w:jc w:val="center"/>
              <w:rPr>
                <w:rFonts w:ascii="宋体" w:hAnsi="宋体" w:eastAsia="宋体" w:cs="宋体"/>
              </w:rPr>
            </w:pPr>
            <w:r>
              <w:rPr>
                <w:rFonts w:ascii="宋体" w:hAnsi="宋体" w:eastAsia="宋体" w:cs="宋体"/>
                <w:sz w:val="18"/>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A94209B">
            <w:pPr>
              <w:jc w:val="center"/>
            </w:pPr>
            <w:r>
              <w:rPr>
                <w:rFonts w:ascii="Times New Roman" w:hAnsi="Times New Roman" w:eastAsia="Times New Roman" w:cs="Times New Roman"/>
              </w:rPr>
              <w:t>6</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B8C434C">
            <w:pPr>
              <w:jc w:val="center"/>
              <w:rPr>
                <w:rFonts w:ascii="宋体" w:hAnsi="宋体" w:eastAsia="宋体" w:cs="宋体"/>
              </w:rPr>
            </w:pPr>
            <w:r>
              <w:rPr>
                <w:rFonts w:ascii="宋体" w:hAnsi="宋体" w:eastAsia="宋体" w:cs="宋体"/>
              </w:rPr>
              <w:t>月份</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C03876B">
            <w:pPr>
              <w:jc w:val="center"/>
              <w:rPr>
                <w:rFonts w:ascii="宋体" w:hAnsi="宋体" w:eastAsia="宋体" w:cs="宋体"/>
              </w:rPr>
            </w:pPr>
            <w:r>
              <w:rPr>
                <w:rFonts w:ascii="宋体" w:hAnsi="宋体" w:eastAsia="宋体" w:cs="宋体"/>
              </w:rPr>
              <w:t>工作计划</w:t>
            </w:r>
          </w:p>
        </w:tc>
      </w:tr>
      <w:tr w14:paraId="7506B950">
        <w:tblPrEx>
          <w:tblCellMar>
            <w:top w:w="0" w:type="dxa"/>
            <w:left w:w="10" w:type="dxa"/>
            <w:bottom w:w="0" w:type="dxa"/>
            <w:right w:w="10" w:type="dxa"/>
          </w:tblCellMar>
        </w:tblPrEx>
        <w:trPr>
          <w:trHeight w:val="212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1F932C">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15B4C5">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F451209">
            <w:pPr>
              <w:jc w:val="center"/>
              <w:rPr>
                <w:rFonts w:ascii="宋体" w:hAnsi="宋体" w:eastAsia="宋体" w:cs="宋体"/>
              </w:rPr>
            </w:pPr>
            <w:r>
              <w:rPr>
                <w:rFonts w:ascii="宋体" w:hAnsi="宋体" w:eastAsia="宋体" w:cs="宋体"/>
              </w:rPr>
              <w:t>外聘教师工资发放及时率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E3C57C">
            <w:pPr>
              <w:jc w:val="center"/>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A384872">
            <w:pPr>
              <w:jc w:val="center"/>
            </w:pPr>
            <w:r>
              <w:rPr>
                <w:rFonts w:ascii="宋体" w:hAnsi="宋体" w:eastAsia="宋体" w:cs="宋体"/>
              </w:rPr>
              <w:t>工资及时发放月数</w:t>
            </w:r>
            <w:r>
              <w:rPr>
                <w:rFonts w:ascii="Times New Roman" w:hAnsi="Times New Roman" w:eastAsia="Times New Roman" w:cs="Times New Roman"/>
              </w:rPr>
              <w:t>/12</w:t>
            </w:r>
            <w:r>
              <w:rPr>
                <w:rFonts w:ascii="宋体" w:hAnsi="宋体" w:eastAsia="宋体" w:cs="宋体"/>
              </w:rPr>
              <w:t>个月</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C17B50">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9A47394">
            <w:pPr>
              <w:jc w:val="center"/>
            </w:pPr>
            <w:r>
              <w:rPr>
                <w:rFonts w:ascii="Times New Roman" w:hAnsi="Times New Roman" w:eastAsia="Times New Roman" w:cs="Times New Roman"/>
              </w:rPr>
              <w:t>95</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5D5EC9">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D26C3FA">
            <w:pPr>
              <w:jc w:val="center"/>
              <w:rPr>
                <w:rFonts w:ascii="宋体" w:hAnsi="宋体" w:eastAsia="宋体" w:cs="宋体"/>
              </w:rPr>
            </w:pPr>
            <w:r>
              <w:rPr>
                <w:rFonts w:ascii="宋体" w:hAnsi="宋体" w:eastAsia="宋体" w:cs="宋体"/>
              </w:rPr>
              <w:t>发放表</w:t>
            </w:r>
          </w:p>
        </w:tc>
      </w:tr>
      <w:tr w14:paraId="50237C8E">
        <w:tblPrEx>
          <w:tblCellMar>
            <w:top w:w="0" w:type="dxa"/>
            <w:left w:w="10" w:type="dxa"/>
            <w:bottom w:w="0" w:type="dxa"/>
            <w:right w:w="10" w:type="dxa"/>
          </w:tblCellMar>
        </w:tblPrEx>
        <w:trPr>
          <w:trHeight w:val="2124"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547FC04">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BBC911C">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8D34D08">
            <w:pPr>
              <w:jc w:val="center"/>
              <w:rPr>
                <w:rFonts w:ascii="宋体" w:hAnsi="宋体" w:eastAsia="宋体" w:cs="宋体"/>
              </w:rPr>
            </w:pPr>
            <w:r>
              <w:rPr>
                <w:rFonts w:ascii="宋体" w:hAnsi="宋体" w:eastAsia="宋体" w:cs="宋体"/>
              </w:rPr>
              <w:t>伙食补助发放及时率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B59CB6">
            <w:pPr>
              <w:jc w:val="center"/>
            </w:pPr>
            <w:r>
              <w:rPr>
                <w:rFonts w:ascii="宋体" w:hAnsi="宋体" w:eastAsia="宋体" w:cs="宋体"/>
              </w:rPr>
              <w:t>每减少</w:t>
            </w:r>
            <w:r>
              <w:rPr>
                <w:rFonts w:ascii="Times New Roman" w:hAnsi="Times New Roman" w:eastAsia="Times New Roman" w:cs="Times New Roman"/>
              </w:rPr>
              <w:t>5%</w:t>
            </w:r>
            <w:r>
              <w:rPr>
                <w:rFonts w:ascii="宋体" w:hAnsi="宋体" w:eastAsia="宋体" w:cs="宋体"/>
              </w:rPr>
              <w:t>，扣时效分值</w:t>
            </w:r>
            <w:r>
              <w:rPr>
                <w:rFonts w:ascii="Times New Roman" w:hAnsi="Times New Roman" w:eastAsia="Times New Roman" w:cs="Times New Roman"/>
              </w:rPr>
              <w:t>5%</w:t>
            </w:r>
            <w:r>
              <w:rPr>
                <w:rFonts w:ascii="宋体" w:hAnsi="宋体" w:eastAsia="宋体" w:cs="宋体"/>
              </w:rPr>
              <w:t>，低于</w:t>
            </w:r>
            <w:r>
              <w:rPr>
                <w:rFonts w:ascii="Times New Roman" w:hAnsi="Times New Roman" w:eastAsia="Times New Roman" w:cs="Times New Roman"/>
              </w:rPr>
              <w:t>60%</w:t>
            </w:r>
            <w:r>
              <w:rPr>
                <w:rFonts w:ascii="宋体" w:hAnsi="宋体" w:eastAsia="宋体" w:cs="宋体"/>
              </w:rPr>
              <w:t>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71657D6">
            <w:pPr>
              <w:jc w:val="center"/>
            </w:pPr>
            <w:r>
              <w:rPr>
                <w:rFonts w:ascii="宋体" w:hAnsi="宋体" w:eastAsia="宋体" w:cs="宋体"/>
              </w:rPr>
              <w:t>伙食补助及时发放月数</w:t>
            </w:r>
            <w:r>
              <w:rPr>
                <w:rFonts w:ascii="Times New Roman" w:hAnsi="Times New Roman" w:eastAsia="Times New Roman" w:cs="Times New Roman"/>
              </w:rPr>
              <w:t>/12</w:t>
            </w:r>
            <w:r>
              <w:rPr>
                <w:rFonts w:ascii="宋体" w:hAnsi="宋体" w:eastAsia="宋体" w:cs="宋体"/>
              </w:rPr>
              <w:t>个月</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098EFC2">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564337">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784FFC">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C2ED855">
            <w:pPr>
              <w:jc w:val="center"/>
              <w:rPr>
                <w:rFonts w:ascii="宋体" w:hAnsi="宋体" w:eastAsia="宋体" w:cs="宋体"/>
              </w:rPr>
            </w:pPr>
            <w:r>
              <w:rPr>
                <w:rFonts w:ascii="宋体" w:hAnsi="宋体" w:eastAsia="宋体" w:cs="宋体"/>
              </w:rPr>
              <w:t>发放表</w:t>
            </w:r>
          </w:p>
        </w:tc>
      </w:tr>
      <w:tr w14:paraId="6F23ED28">
        <w:tblPrEx>
          <w:tblCellMar>
            <w:top w:w="0" w:type="dxa"/>
            <w:left w:w="10" w:type="dxa"/>
            <w:bottom w:w="0" w:type="dxa"/>
            <w:right w:w="10" w:type="dxa"/>
          </w:tblCellMar>
        </w:tblPrEx>
        <w:trPr>
          <w:trHeight w:val="208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67FB6D">
            <w:pPr>
              <w:spacing w:after="200" w:line="276" w:lineRule="auto"/>
              <w:jc w:val="left"/>
              <w:rPr>
                <w:rFonts w:ascii="宋体" w:hAnsi="宋体" w:eastAsia="宋体" w:cs="宋体"/>
                <w:sz w:val="22"/>
              </w:rPr>
            </w:pPr>
          </w:p>
        </w:tc>
        <w:tc>
          <w:tcPr>
            <w:tcW w:w="153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FECA63D">
            <w:pPr>
              <w:jc w:val="center"/>
              <w:rPr>
                <w:rFonts w:ascii="宋体" w:hAnsi="宋体" w:eastAsia="宋体" w:cs="宋体"/>
              </w:rPr>
            </w:pPr>
            <w:r>
              <w:rPr>
                <w:rFonts w:ascii="宋体" w:hAnsi="宋体" w:eastAsia="宋体" w:cs="宋体"/>
              </w:rPr>
              <w:t>成本</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7603ACF">
            <w:pPr>
              <w:jc w:val="center"/>
              <w:rPr>
                <w:rFonts w:ascii="宋体" w:hAnsi="宋体" w:eastAsia="宋体" w:cs="宋体"/>
              </w:rPr>
            </w:pPr>
            <w:r>
              <w:rPr>
                <w:rFonts w:ascii="宋体" w:hAnsi="宋体" w:eastAsia="宋体" w:cs="宋体"/>
              </w:rPr>
              <w:t>公用经费控制率</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56509F9">
            <w:pPr>
              <w:jc w:val="center"/>
            </w:pPr>
            <w:r>
              <w:rPr>
                <w:rFonts w:ascii="Times New Roman" w:hAnsi="Times New Roman" w:eastAsia="Times New Roman" w:cs="Times New Roman"/>
              </w:rPr>
              <w:t>1."</w:t>
            </w:r>
            <w:r>
              <w:rPr>
                <w:rFonts w:ascii="宋体" w:hAnsi="宋体" w:eastAsia="宋体" w:cs="宋体"/>
              </w:rPr>
              <w:t>三公</w:t>
            </w:r>
            <w:r>
              <w:rPr>
                <w:rFonts w:ascii="Times New Roman" w:hAnsi="Times New Roman" w:eastAsia="Times New Roman" w:cs="Times New Roman"/>
              </w:rPr>
              <w:t>"</w:t>
            </w:r>
            <w:r>
              <w:rPr>
                <w:rFonts w:ascii="宋体" w:hAnsi="宋体" w:eastAsia="宋体" w:cs="宋体"/>
              </w:rPr>
              <w:t>经费实际支出数≤预算安排的三公经费数，得</w:t>
            </w:r>
            <w:r>
              <w:rPr>
                <w:rFonts w:ascii="Times New Roman" w:hAnsi="Times New Roman" w:eastAsia="Times New Roman" w:cs="Times New Roman"/>
              </w:rPr>
              <w:t>50%</w:t>
            </w:r>
            <w:r>
              <w:rPr>
                <w:rFonts w:ascii="宋体" w:hAnsi="宋体" w:eastAsia="宋体" w:cs="宋体"/>
              </w:rPr>
              <w:t>，否则不得分；</w:t>
            </w:r>
            <w:r>
              <w:rPr>
                <w:rFonts w:ascii="Times New Roman" w:hAnsi="Times New Roman" w:eastAsia="Times New Roman" w:cs="Times New Roman"/>
              </w:rPr>
              <w:t>2.</w:t>
            </w:r>
            <w:r>
              <w:rPr>
                <w:rFonts w:ascii="宋体" w:hAnsi="宋体" w:eastAsia="宋体" w:cs="宋体"/>
              </w:rPr>
              <w:t>日常公用经费决算数≤日常公用经费调整预算数，得</w:t>
            </w:r>
            <w:r>
              <w:rPr>
                <w:rFonts w:ascii="Times New Roman" w:hAnsi="Times New Roman" w:eastAsia="Times New Roman" w:cs="Times New Roman"/>
              </w:rPr>
              <w:t>50%</w:t>
            </w:r>
            <w:r>
              <w:rPr>
                <w:rFonts w:ascii="宋体" w:hAnsi="宋体" w:eastAsia="宋体" w:cs="宋体"/>
              </w:rPr>
              <w:t>，否则不得分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D542A6C">
            <w:pPr>
              <w:jc w:val="center"/>
            </w:pPr>
            <w:r>
              <w:rPr>
                <w:rFonts w:ascii="Times New Roman" w:hAnsi="Times New Roman" w:eastAsia="Times New Roman" w:cs="Times New Roman"/>
              </w:rPr>
              <w:t>2022</w:t>
            </w:r>
            <w:r>
              <w:rPr>
                <w:rFonts w:ascii="宋体" w:hAnsi="宋体" w:eastAsia="宋体" w:cs="宋体"/>
              </w:rPr>
              <w:t>年实际支出公用经费</w:t>
            </w:r>
            <w:r>
              <w:rPr>
                <w:rFonts w:ascii="Times New Roman" w:hAnsi="Times New Roman" w:eastAsia="Times New Roman" w:cs="Times New Roman"/>
              </w:rPr>
              <w:t>/</w:t>
            </w:r>
            <w:r>
              <w:rPr>
                <w:rFonts w:ascii="宋体" w:hAnsi="宋体" w:eastAsia="宋体" w:cs="宋体"/>
              </w:rPr>
              <w:t>预算安排的公用经费总额</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30A69CE">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D6006F6">
            <w:pPr>
              <w:jc w:val="center"/>
            </w:pPr>
            <w:r>
              <w:rPr>
                <w:rFonts w:ascii="Times New Roman" w:hAnsi="Times New Roman" w:eastAsia="Times New Roman" w:cs="Times New Roman"/>
              </w:rPr>
              <w:t>100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458013">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93CD87">
            <w:pPr>
              <w:jc w:val="center"/>
              <w:rPr>
                <w:rFonts w:ascii="宋体" w:hAnsi="宋体" w:eastAsia="宋体" w:cs="宋体"/>
              </w:rPr>
            </w:pPr>
            <w:r>
              <w:rPr>
                <w:rFonts w:ascii="宋体" w:hAnsi="宋体" w:eastAsia="宋体" w:cs="宋体"/>
              </w:rPr>
              <w:t>工作计划</w:t>
            </w:r>
          </w:p>
        </w:tc>
      </w:tr>
      <w:tr w14:paraId="0B80F1CF">
        <w:tblPrEx>
          <w:tblCellMar>
            <w:top w:w="0" w:type="dxa"/>
            <w:left w:w="10" w:type="dxa"/>
            <w:bottom w:w="0" w:type="dxa"/>
            <w:right w:w="10" w:type="dxa"/>
          </w:tblCellMar>
        </w:tblPrEx>
        <w:trPr>
          <w:trHeight w:val="2082"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BDBDFE">
            <w:pPr>
              <w:spacing w:after="200" w:line="276" w:lineRule="auto"/>
              <w:jc w:val="left"/>
              <w:rPr>
                <w:rFonts w:ascii="宋体" w:hAnsi="宋体" w:eastAsia="宋体" w:cs="宋体"/>
                <w:sz w:val="22"/>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DEFCAE9">
            <w:pPr>
              <w:spacing w:after="200" w:line="276" w:lineRule="auto"/>
              <w:jc w:val="left"/>
              <w:rPr>
                <w:rFonts w:ascii="宋体" w:hAnsi="宋体" w:eastAsia="宋体" w:cs="宋体"/>
                <w:sz w:val="22"/>
              </w:rPr>
            </w:pP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181D39">
            <w:pPr>
              <w:jc w:val="center"/>
              <w:rPr>
                <w:rFonts w:ascii="宋体" w:hAnsi="宋体" w:eastAsia="宋体" w:cs="宋体"/>
              </w:rPr>
            </w:pPr>
            <w:r>
              <w:rPr>
                <w:rFonts w:ascii="宋体" w:hAnsi="宋体" w:eastAsia="宋体" w:cs="宋体"/>
              </w:rPr>
              <w:t>外聘教师成本</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999AEE8">
            <w:pPr>
              <w:jc w:val="left"/>
            </w:pPr>
            <w:r>
              <w:rPr>
                <w:rFonts w:ascii="宋体" w:hAnsi="宋体" w:eastAsia="宋体" w:cs="宋体"/>
              </w:rPr>
              <w:t>每高于</w:t>
            </w:r>
            <w:r>
              <w:rPr>
                <w:rFonts w:ascii="Times New Roman" w:hAnsi="Times New Roman" w:eastAsia="Times New Roman" w:cs="Times New Roman"/>
              </w:rPr>
              <w:t>500</w:t>
            </w:r>
            <w:r>
              <w:rPr>
                <w:rFonts w:ascii="宋体" w:hAnsi="宋体" w:eastAsia="宋体" w:cs="宋体"/>
              </w:rPr>
              <w:t>元，扣成本分值</w:t>
            </w:r>
            <w:r>
              <w:rPr>
                <w:rFonts w:ascii="Times New Roman" w:hAnsi="Times New Roman" w:eastAsia="Times New Roman" w:cs="Times New Roman"/>
              </w:rPr>
              <w:t>5%</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16AC637">
            <w:pPr>
              <w:jc w:val="left"/>
              <w:rPr>
                <w:rFonts w:ascii="宋体" w:hAnsi="宋体" w:eastAsia="宋体" w:cs="宋体"/>
              </w:rPr>
            </w:pPr>
            <w:r>
              <w:rPr>
                <w:rFonts w:ascii="宋体" w:hAnsi="宋体" w:eastAsia="宋体" w:cs="宋体"/>
              </w:rPr>
              <w:t>外聘教师人均月工资（含保险）</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B5D7394">
            <w:pPr>
              <w:jc w:val="center"/>
              <w:rPr>
                <w:rFonts w:ascii="宋体" w:hAnsi="宋体" w:eastAsia="宋体" w:cs="宋体"/>
              </w:rPr>
            </w:pPr>
            <w:r>
              <w:rPr>
                <w:rFonts w:ascii="宋体" w:hAnsi="宋体" w:eastAsia="宋体" w:cs="宋体"/>
                <w:sz w:val="18"/>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616F07E">
            <w:pPr>
              <w:jc w:val="center"/>
            </w:pPr>
            <w:r>
              <w:rPr>
                <w:rFonts w:hint="eastAsia" w:ascii="Times New Roman" w:hAnsi="Times New Roman" w:cs="Times New Roman"/>
              </w:rPr>
              <w:t>4500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472F22">
            <w:pPr>
              <w:jc w:val="center"/>
            </w:pPr>
            <w:r>
              <w:rPr>
                <w:rFonts w:ascii="宋体" w:hAnsi="宋体" w:eastAsia="宋体" w:cs="宋体"/>
                <w:sz w:val="18"/>
              </w:rPr>
              <w:t>元</w:t>
            </w:r>
            <w:r>
              <w:rPr>
                <w:rFonts w:ascii="Times New Roman" w:hAnsi="Times New Roman" w:eastAsia="Times New Roman" w:cs="Times New Roman"/>
                <w:sz w:val="18"/>
              </w:rPr>
              <w:t>/</w:t>
            </w:r>
            <w:r>
              <w:rPr>
                <w:rFonts w:ascii="宋体" w:hAnsi="宋体" w:eastAsia="宋体" w:cs="宋体"/>
                <w:sz w:val="18"/>
              </w:rPr>
              <w:t>月</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0B0C53">
            <w:pPr>
              <w:jc w:val="center"/>
              <w:rPr>
                <w:rFonts w:ascii="宋体" w:hAnsi="宋体" w:eastAsia="宋体" w:cs="宋体"/>
              </w:rPr>
            </w:pPr>
            <w:r>
              <w:rPr>
                <w:rFonts w:ascii="宋体" w:hAnsi="宋体" w:eastAsia="宋体" w:cs="宋体"/>
              </w:rPr>
              <w:t>合同</w:t>
            </w:r>
          </w:p>
        </w:tc>
      </w:tr>
      <w:tr w14:paraId="1AA8A2A7">
        <w:tblPrEx>
          <w:tblCellMar>
            <w:top w:w="0" w:type="dxa"/>
            <w:left w:w="10" w:type="dxa"/>
            <w:bottom w:w="0" w:type="dxa"/>
            <w:right w:w="10" w:type="dxa"/>
          </w:tblCellMar>
        </w:tblPrEx>
        <w:trPr>
          <w:trHeight w:val="1355" w:hRule="atLeast"/>
          <w:jc w:val="center"/>
        </w:trPr>
        <w:tc>
          <w:tcPr>
            <w:tcW w:w="1248"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3DFD62">
            <w:pPr>
              <w:rPr>
                <w:rFonts w:ascii="宋体" w:hAnsi="宋体" w:eastAsia="宋体" w:cs="宋体"/>
              </w:rPr>
            </w:pPr>
            <w:r>
              <w:rPr>
                <w:rFonts w:ascii="宋体" w:hAnsi="宋体" w:eastAsia="宋体" w:cs="宋体"/>
              </w:rPr>
              <w:t>部门效果</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3E2638B">
            <w:pPr>
              <w:jc w:val="center"/>
              <w:rPr>
                <w:rFonts w:ascii="宋体" w:hAnsi="宋体" w:eastAsia="宋体" w:cs="宋体"/>
              </w:rPr>
            </w:pPr>
            <w:r>
              <w:rPr>
                <w:rFonts w:ascii="宋体" w:hAnsi="宋体" w:eastAsia="宋体" w:cs="宋体"/>
              </w:rPr>
              <w:t>社会效益</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133640">
            <w:pPr>
              <w:jc w:val="center"/>
              <w:rPr>
                <w:rFonts w:ascii="宋体" w:hAnsi="宋体" w:eastAsia="宋体" w:cs="宋体"/>
              </w:rPr>
            </w:pPr>
            <w:r>
              <w:rPr>
                <w:rFonts w:ascii="宋体" w:hAnsi="宋体" w:eastAsia="宋体" w:cs="宋体"/>
              </w:rPr>
              <w:t>提高体育参赛水平</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4923AB6">
            <w:pPr>
              <w:jc w:val="left"/>
            </w:pPr>
            <w:r>
              <w:rPr>
                <w:rFonts w:ascii="Times New Roman" w:hAnsi="Times New Roman" w:eastAsia="Times New Roman" w:cs="Times New Roman"/>
              </w:rPr>
              <w:t>1.</w:t>
            </w:r>
            <w:r>
              <w:rPr>
                <w:rFonts w:ascii="宋体" w:hAnsi="宋体" w:eastAsia="宋体" w:cs="宋体"/>
              </w:rPr>
              <w:t>达成年度指标，对应分值</w:t>
            </w:r>
            <w:r>
              <w:rPr>
                <w:rFonts w:ascii="Times New Roman" w:hAnsi="Times New Roman" w:eastAsia="Times New Roman" w:cs="Times New Roman"/>
              </w:rPr>
              <w:t>100%-80%</w:t>
            </w:r>
            <w:r>
              <w:rPr>
                <w:rFonts w:ascii="宋体" w:hAnsi="宋体" w:eastAsia="宋体" w:cs="宋体"/>
              </w:rPr>
              <w:t>（含）；</w:t>
            </w:r>
            <w:r>
              <w:rPr>
                <w:rFonts w:ascii="Times New Roman" w:hAnsi="Times New Roman" w:eastAsia="Times New Roman" w:cs="Times New Roman"/>
              </w:rPr>
              <w:t>2.</w:t>
            </w:r>
            <w:r>
              <w:rPr>
                <w:rFonts w:ascii="宋体" w:hAnsi="宋体" w:eastAsia="宋体" w:cs="宋体"/>
              </w:rPr>
              <w:t>部分达成年度指标并具有一定效果，对应分值</w:t>
            </w:r>
            <w:r>
              <w:rPr>
                <w:rFonts w:ascii="Times New Roman" w:hAnsi="Times New Roman" w:eastAsia="Times New Roman" w:cs="Times New Roman"/>
              </w:rPr>
              <w:t>80%-60%</w:t>
            </w:r>
            <w:r>
              <w:rPr>
                <w:rFonts w:ascii="宋体" w:hAnsi="宋体" w:eastAsia="宋体" w:cs="宋体"/>
              </w:rPr>
              <w:t>（含）；</w:t>
            </w:r>
            <w:r>
              <w:rPr>
                <w:rFonts w:ascii="Times New Roman" w:hAnsi="Times New Roman" w:eastAsia="Times New Roman" w:cs="Times New Roman"/>
              </w:rPr>
              <w:t>3.</w:t>
            </w:r>
            <w:r>
              <w:rPr>
                <w:rFonts w:ascii="宋体" w:hAnsi="宋体" w:eastAsia="宋体" w:cs="宋体"/>
              </w:rPr>
              <w:t>未达成年度指标且效果较差，对应分值</w:t>
            </w:r>
            <w:r>
              <w:rPr>
                <w:rFonts w:ascii="Times New Roman" w:hAnsi="Times New Roman" w:eastAsia="Times New Roman" w:cs="Times New Roman"/>
              </w:rPr>
              <w:t>60%-0%</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563670D">
            <w:pPr>
              <w:jc w:val="left"/>
              <w:rPr>
                <w:rFonts w:ascii="宋体" w:hAnsi="宋体" w:eastAsia="宋体" w:cs="宋体"/>
              </w:rPr>
            </w:pPr>
            <w:r>
              <w:rPr>
                <w:rFonts w:ascii="宋体" w:hAnsi="宋体" w:eastAsia="宋体" w:cs="宋体"/>
              </w:rPr>
              <w:t>提高比赛成绩，为我市体育事业争光</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C00B150">
            <w:pPr>
              <w:jc w:val="center"/>
              <w:rPr>
                <w:rFonts w:ascii="宋体" w:hAnsi="宋体" w:eastAsia="宋体" w:cs="宋体"/>
                <w:sz w:val="22"/>
              </w:rPr>
            </w:pP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4316D74">
            <w:pPr>
              <w:jc w:val="center"/>
              <w:rPr>
                <w:rFonts w:ascii="宋体" w:hAnsi="宋体" w:eastAsia="宋体" w:cs="宋体"/>
              </w:rPr>
            </w:pPr>
            <w:r>
              <w:rPr>
                <w:rFonts w:ascii="宋体" w:hAnsi="宋体" w:eastAsia="宋体" w:cs="宋体"/>
              </w:rPr>
              <w:t>持续提高</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812B99E">
            <w:pPr>
              <w:jc w:val="center"/>
              <w:rPr>
                <w:rFonts w:ascii="宋体" w:hAnsi="宋体" w:eastAsia="宋体" w:cs="宋体"/>
                <w:sz w:val="22"/>
              </w:rPr>
            </w:pP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7B02427">
            <w:pPr>
              <w:jc w:val="center"/>
              <w:rPr>
                <w:rFonts w:ascii="宋体" w:hAnsi="宋体" w:eastAsia="宋体" w:cs="宋体"/>
              </w:rPr>
            </w:pPr>
            <w:r>
              <w:rPr>
                <w:rFonts w:ascii="宋体" w:hAnsi="宋体" w:eastAsia="宋体" w:cs="宋体"/>
              </w:rPr>
              <w:t>调查表</w:t>
            </w:r>
          </w:p>
        </w:tc>
      </w:tr>
      <w:tr w14:paraId="1212305E">
        <w:tblPrEx>
          <w:tblCellMar>
            <w:top w:w="0" w:type="dxa"/>
            <w:left w:w="10" w:type="dxa"/>
            <w:bottom w:w="0" w:type="dxa"/>
            <w:right w:w="10" w:type="dxa"/>
          </w:tblCellMar>
        </w:tblPrEx>
        <w:trPr>
          <w:trHeight w:val="1355"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10DB418">
            <w:pPr>
              <w:spacing w:after="200" w:line="276" w:lineRule="auto"/>
              <w:jc w:val="left"/>
              <w:rPr>
                <w:rFonts w:ascii="宋体" w:hAnsi="宋体" w:eastAsia="宋体" w:cs="宋体"/>
                <w:sz w:val="22"/>
              </w:rPr>
            </w:pP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6579956">
            <w:pPr>
              <w:jc w:val="center"/>
              <w:rPr>
                <w:rFonts w:ascii="宋体" w:hAnsi="宋体" w:eastAsia="宋体" w:cs="宋体"/>
              </w:rPr>
            </w:pPr>
            <w:r>
              <w:rPr>
                <w:rFonts w:ascii="宋体" w:hAnsi="宋体" w:eastAsia="宋体" w:cs="宋体"/>
              </w:rPr>
              <w:t>社会效益</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9001D74">
            <w:pPr>
              <w:jc w:val="left"/>
              <w:rPr>
                <w:rFonts w:ascii="宋体" w:hAnsi="宋体" w:eastAsia="宋体" w:cs="宋体"/>
              </w:rPr>
            </w:pPr>
            <w:r>
              <w:rPr>
                <w:rFonts w:ascii="宋体" w:hAnsi="宋体" w:eastAsia="宋体" w:cs="宋体"/>
              </w:rPr>
              <w:t>提高办学水平</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E3BB2D">
            <w:pPr>
              <w:jc w:val="left"/>
            </w:pPr>
            <w:r>
              <w:rPr>
                <w:rFonts w:ascii="Times New Roman" w:hAnsi="Times New Roman" w:eastAsia="Times New Roman" w:cs="Times New Roman"/>
              </w:rPr>
              <w:t>1.</w:t>
            </w:r>
            <w:r>
              <w:rPr>
                <w:rFonts w:ascii="宋体" w:hAnsi="宋体" w:eastAsia="宋体" w:cs="宋体"/>
              </w:rPr>
              <w:t>达成年度指标，对应分值</w:t>
            </w:r>
            <w:r>
              <w:rPr>
                <w:rFonts w:ascii="Times New Roman" w:hAnsi="Times New Roman" w:eastAsia="Times New Roman" w:cs="Times New Roman"/>
              </w:rPr>
              <w:t>100%-80%</w:t>
            </w:r>
            <w:r>
              <w:rPr>
                <w:rFonts w:ascii="宋体" w:hAnsi="宋体" w:eastAsia="宋体" w:cs="宋体"/>
              </w:rPr>
              <w:t>（含）；</w:t>
            </w:r>
            <w:r>
              <w:rPr>
                <w:rFonts w:ascii="Times New Roman" w:hAnsi="Times New Roman" w:eastAsia="Times New Roman" w:cs="Times New Roman"/>
              </w:rPr>
              <w:t>2.</w:t>
            </w:r>
            <w:r>
              <w:rPr>
                <w:rFonts w:ascii="宋体" w:hAnsi="宋体" w:eastAsia="宋体" w:cs="宋体"/>
              </w:rPr>
              <w:t>部分达成年度指标并具有一定效果，对应分值</w:t>
            </w:r>
            <w:r>
              <w:rPr>
                <w:rFonts w:ascii="Times New Roman" w:hAnsi="Times New Roman" w:eastAsia="Times New Roman" w:cs="Times New Roman"/>
              </w:rPr>
              <w:t>80%-60%</w:t>
            </w:r>
            <w:r>
              <w:rPr>
                <w:rFonts w:ascii="宋体" w:hAnsi="宋体" w:eastAsia="宋体" w:cs="宋体"/>
              </w:rPr>
              <w:t>（含）；</w:t>
            </w:r>
            <w:r>
              <w:rPr>
                <w:rFonts w:ascii="Times New Roman" w:hAnsi="Times New Roman" w:eastAsia="Times New Roman" w:cs="Times New Roman"/>
              </w:rPr>
              <w:t>3.</w:t>
            </w:r>
            <w:r>
              <w:rPr>
                <w:rFonts w:ascii="宋体" w:hAnsi="宋体" w:eastAsia="宋体" w:cs="宋体"/>
              </w:rPr>
              <w:t>未达成年度指标且效果较差，对应分值</w:t>
            </w:r>
            <w:r>
              <w:rPr>
                <w:rFonts w:ascii="Times New Roman" w:hAnsi="Times New Roman" w:eastAsia="Times New Roman" w:cs="Times New Roman"/>
              </w:rPr>
              <w:t>60%-0%</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1DE522D">
            <w:pPr>
              <w:jc w:val="left"/>
              <w:rPr>
                <w:rFonts w:ascii="宋体" w:hAnsi="宋体" w:eastAsia="宋体" w:cs="宋体"/>
              </w:rPr>
            </w:pPr>
            <w:r>
              <w:rPr>
                <w:rFonts w:ascii="宋体" w:hAnsi="宋体" w:eastAsia="宋体" w:cs="宋体"/>
              </w:rPr>
              <w:t>改善运动员训练、学习、住宿、环境。</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A1BB879">
            <w:pPr>
              <w:jc w:val="center"/>
              <w:rPr>
                <w:rFonts w:ascii="宋体" w:hAnsi="宋体" w:eastAsia="宋体" w:cs="宋体"/>
                <w:sz w:val="22"/>
              </w:rPr>
            </w:pP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36A749B">
            <w:pPr>
              <w:jc w:val="center"/>
              <w:rPr>
                <w:rFonts w:ascii="宋体" w:hAnsi="宋体" w:eastAsia="宋体" w:cs="宋体"/>
              </w:rPr>
            </w:pPr>
            <w:r>
              <w:rPr>
                <w:rFonts w:ascii="宋体" w:hAnsi="宋体" w:eastAsia="宋体" w:cs="宋体"/>
              </w:rPr>
              <w:t>得到改善</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5B3A17B">
            <w:pPr>
              <w:jc w:val="center"/>
              <w:rPr>
                <w:rFonts w:ascii="宋体" w:hAnsi="宋体" w:eastAsia="宋体" w:cs="宋体"/>
                <w:sz w:val="22"/>
              </w:rPr>
            </w:pP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CF47569">
            <w:pPr>
              <w:jc w:val="center"/>
              <w:rPr>
                <w:rFonts w:ascii="宋体" w:hAnsi="宋体" w:eastAsia="宋体" w:cs="宋体"/>
              </w:rPr>
            </w:pPr>
            <w:r>
              <w:rPr>
                <w:rFonts w:ascii="宋体" w:hAnsi="宋体" w:eastAsia="宋体" w:cs="宋体"/>
              </w:rPr>
              <w:t>反馈表</w:t>
            </w:r>
          </w:p>
        </w:tc>
      </w:tr>
      <w:tr w14:paraId="794AC7FB">
        <w:tblPrEx>
          <w:tblCellMar>
            <w:top w:w="0" w:type="dxa"/>
            <w:left w:w="10" w:type="dxa"/>
            <w:bottom w:w="0" w:type="dxa"/>
            <w:right w:w="10" w:type="dxa"/>
          </w:tblCellMar>
        </w:tblPrEx>
        <w:trPr>
          <w:trHeight w:val="2489" w:hRule="atLeast"/>
          <w:jc w:val="center"/>
        </w:trPr>
        <w:tc>
          <w:tcPr>
            <w:tcW w:w="1248"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BD5FC3">
            <w:pPr>
              <w:spacing w:after="200" w:line="276" w:lineRule="auto"/>
              <w:jc w:val="left"/>
              <w:rPr>
                <w:rFonts w:ascii="宋体" w:hAnsi="宋体" w:eastAsia="宋体" w:cs="宋体"/>
                <w:sz w:val="22"/>
              </w:rPr>
            </w:pP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2C73441">
            <w:pPr>
              <w:jc w:val="center"/>
              <w:rPr>
                <w:rFonts w:ascii="宋体" w:hAnsi="宋体" w:eastAsia="宋体" w:cs="宋体"/>
              </w:rPr>
            </w:pPr>
            <w:r>
              <w:rPr>
                <w:rFonts w:ascii="宋体" w:hAnsi="宋体" w:eastAsia="宋体" w:cs="宋体"/>
              </w:rPr>
              <w:t>满意度</w:t>
            </w:r>
          </w:p>
        </w:tc>
        <w:tc>
          <w:tcPr>
            <w:tcW w:w="195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C8A2B4B">
            <w:pPr>
              <w:jc w:val="center"/>
              <w:rPr>
                <w:rFonts w:ascii="宋体" w:hAnsi="宋体" w:eastAsia="宋体" w:cs="宋体"/>
              </w:rPr>
            </w:pPr>
            <w:r>
              <w:rPr>
                <w:rFonts w:ascii="宋体" w:hAnsi="宋体" w:eastAsia="宋体" w:cs="宋体"/>
              </w:rPr>
              <w:t>在校生对学校满意度</w:t>
            </w:r>
          </w:p>
        </w:tc>
        <w:tc>
          <w:tcPr>
            <w:tcW w:w="161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8769CF0">
            <w:pPr>
              <w:jc w:val="left"/>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满意度≥</w:t>
            </w:r>
            <w:r>
              <w:rPr>
                <w:rFonts w:ascii="Times New Roman" w:hAnsi="Times New Roman" w:eastAsia="Times New Roman" w:cs="Times New Roman"/>
              </w:rPr>
              <w:t>90%</w:t>
            </w:r>
            <w:r>
              <w:rPr>
                <w:rFonts w:ascii="宋体" w:hAnsi="宋体" w:eastAsia="宋体" w:cs="宋体"/>
              </w:rPr>
              <w:t>，得满分；</w:t>
            </w:r>
            <w:r>
              <w:rPr>
                <w:rFonts w:ascii="Times New Roman" w:hAnsi="Times New Roman" w:eastAsia="Times New Roman" w:cs="Times New Roman"/>
              </w:rPr>
              <w:t>2.</w:t>
            </w:r>
            <w:r>
              <w:rPr>
                <w:rFonts w:ascii="宋体" w:hAnsi="宋体" w:eastAsia="宋体" w:cs="宋体"/>
              </w:rPr>
              <w:t>满意度≤</w:t>
            </w:r>
            <w:r>
              <w:rPr>
                <w:rFonts w:ascii="Times New Roman" w:hAnsi="Times New Roman" w:eastAsia="Times New Roman" w:cs="Times New Roman"/>
              </w:rPr>
              <w:t>60%</w:t>
            </w:r>
            <w:r>
              <w:rPr>
                <w:rFonts w:ascii="宋体" w:hAnsi="宋体" w:eastAsia="宋体" w:cs="宋体"/>
              </w:rPr>
              <w:t>，得</w:t>
            </w:r>
            <w:r>
              <w:rPr>
                <w:rFonts w:ascii="Times New Roman" w:hAnsi="Times New Roman" w:eastAsia="Times New Roman" w:cs="Times New Roman"/>
              </w:rPr>
              <w:t>0</w:t>
            </w:r>
            <w:r>
              <w:rPr>
                <w:rFonts w:ascii="宋体" w:hAnsi="宋体" w:eastAsia="宋体" w:cs="宋体"/>
              </w:rPr>
              <w:t>分；</w:t>
            </w:r>
          </w:p>
          <w:p w14:paraId="5A936D6A">
            <w:pPr>
              <w:jc w:val="left"/>
            </w:pPr>
            <w:r>
              <w:rPr>
                <w:rFonts w:ascii="Times New Roman" w:hAnsi="Times New Roman" w:eastAsia="Times New Roman" w:cs="Times New Roman"/>
              </w:rPr>
              <w:t>3.</w:t>
            </w:r>
            <w:r>
              <w:rPr>
                <w:rFonts w:ascii="宋体" w:hAnsi="宋体" w:eastAsia="宋体" w:cs="宋体"/>
              </w:rPr>
              <w:t>满意度在</w:t>
            </w:r>
            <w:r>
              <w:rPr>
                <w:rFonts w:ascii="Times New Roman" w:hAnsi="Times New Roman" w:eastAsia="Times New Roman" w:cs="Times New Roman"/>
              </w:rPr>
              <w:t>60%-90%</w:t>
            </w:r>
            <w:r>
              <w:rPr>
                <w:rFonts w:ascii="宋体" w:hAnsi="宋体" w:eastAsia="宋体" w:cs="宋体"/>
              </w:rPr>
              <w:t>之间的，计算确定</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404BBA">
            <w:pPr>
              <w:jc w:val="left"/>
              <w:rPr>
                <w:rFonts w:ascii="宋体" w:hAnsi="宋体" w:eastAsia="宋体" w:cs="宋体"/>
              </w:rPr>
            </w:pPr>
            <w:r>
              <w:rPr>
                <w:rFonts w:ascii="宋体" w:hAnsi="宋体" w:eastAsia="宋体" w:cs="宋体"/>
              </w:rPr>
              <w:t>在校生对学校办学满意程度</w:t>
            </w:r>
          </w:p>
        </w:tc>
        <w:tc>
          <w:tcPr>
            <w:tcW w:w="69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DCC139">
            <w:pPr>
              <w:jc w:val="center"/>
              <w:rPr>
                <w:rFonts w:ascii="宋体" w:hAnsi="宋体" w:eastAsia="宋体" w:cs="宋体"/>
              </w:rPr>
            </w:pPr>
            <w:r>
              <w:rPr>
                <w:rFonts w:ascii="宋体" w:hAnsi="宋体" w:eastAsia="宋体" w:cs="宋体"/>
              </w:rPr>
              <w:t>≥</w:t>
            </w:r>
          </w:p>
        </w:tc>
        <w:tc>
          <w:tcPr>
            <w:tcW w:w="77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E1D0F45">
            <w:pPr>
              <w:jc w:val="center"/>
            </w:pPr>
            <w:r>
              <w:rPr>
                <w:rFonts w:ascii="Times New Roman" w:hAnsi="Times New Roman" w:eastAsia="Times New Roman" w:cs="Times New Roman"/>
              </w:rPr>
              <w:t>90</w:t>
            </w:r>
          </w:p>
        </w:tc>
        <w:tc>
          <w:tcPr>
            <w:tcW w:w="589"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20BA623">
            <w:pPr>
              <w:jc w:val="center"/>
            </w:pPr>
            <w:r>
              <w:rPr>
                <w:rFonts w:ascii="Times New Roman" w:hAnsi="Times New Roman" w:eastAsia="Times New Roman" w:cs="Times New Roman"/>
              </w:rPr>
              <w:t>%</w:t>
            </w:r>
          </w:p>
        </w:tc>
        <w:tc>
          <w:tcPr>
            <w:tcW w:w="1772"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A4D3479">
            <w:pPr>
              <w:jc w:val="center"/>
              <w:rPr>
                <w:rFonts w:ascii="宋体" w:hAnsi="宋体" w:eastAsia="宋体" w:cs="宋体"/>
              </w:rPr>
            </w:pPr>
            <w:r>
              <w:rPr>
                <w:rFonts w:ascii="宋体" w:hAnsi="宋体" w:eastAsia="宋体" w:cs="宋体"/>
              </w:rPr>
              <w:t>调查表</w:t>
            </w:r>
          </w:p>
        </w:tc>
      </w:tr>
    </w:tbl>
    <w:p w14:paraId="19E4AE13">
      <w:pPr>
        <w:spacing w:line="584" w:lineRule="exact"/>
        <w:ind w:firstLine="640" w:firstLineChars="200"/>
        <w:rPr>
          <w:rFonts w:ascii="Times New Roman" w:hAnsi="黑体" w:eastAsia="黑体" w:cs="Times New Roman"/>
          <w:sz w:val="32"/>
          <w:szCs w:val="32"/>
        </w:rPr>
      </w:pPr>
    </w:p>
    <w:p w14:paraId="2862607C">
      <w:pPr>
        <w:pStyle w:val="23"/>
        <w:ind w:firstLine="560"/>
        <w:rPr>
          <w:rFonts w:eastAsia="仿宋_GB2312"/>
          <w:kern w:val="2"/>
          <w:sz w:val="28"/>
          <w:szCs w:val="22"/>
          <w:lang w:eastAsia="zh-CN"/>
        </w:rPr>
      </w:pPr>
      <w:r>
        <w:rPr>
          <w:rFonts w:eastAsia="仿宋_GB2312"/>
          <w:sz w:val="28"/>
        </w:rPr>
        <w:t>1</w:t>
      </w:r>
      <w:r>
        <w:rPr>
          <w:rFonts w:eastAsia="仿宋_GB2312"/>
          <w:kern w:val="2"/>
          <w:sz w:val="28"/>
          <w:szCs w:val="22"/>
          <w:lang w:eastAsia="zh-CN"/>
        </w:rPr>
        <w:t>.体校运行经费绩效目标表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CC0A48C">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35EA2DD">
            <w:pPr>
              <w:pStyle w:val="24"/>
            </w:pPr>
            <w:r>
              <w:t>绩效目标</w:t>
            </w:r>
          </w:p>
        </w:tc>
        <w:tc>
          <w:tcPr>
            <w:tcW w:w="12756" w:type="dxa"/>
            <w:tcBorders>
              <w:bottom w:val="single" w:color="FFFFFF" w:sz="6" w:space="0"/>
            </w:tcBorders>
            <w:vAlign w:val="center"/>
          </w:tcPr>
          <w:p w14:paraId="5A5FC232">
            <w:pPr>
              <w:pStyle w:val="25"/>
            </w:pPr>
            <w:r>
              <w:t>1.目标内容：实现校园安全无隐患，校园及场馆干净整洁，完成2022年省运会目标任务</w:t>
            </w:r>
          </w:p>
        </w:tc>
      </w:tr>
    </w:tbl>
    <w:p w14:paraId="534855E3">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D6F3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0F97F39">
            <w:pPr>
              <w:pStyle w:val="24"/>
            </w:pPr>
            <w:r>
              <w:t>一级指标</w:t>
            </w:r>
          </w:p>
        </w:tc>
        <w:tc>
          <w:tcPr>
            <w:tcW w:w="2268" w:type="dxa"/>
            <w:vAlign w:val="center"/>
          </w:tcPr>
          <w:p w14:paraId="729EC195">
            <w:pPr>
              <w:pStyle w:val="24"/>
            </w:pPr>
            <w:r>
              <w:t>二级指标</w:t>
            </w:r>
          </w:p>
        </w:tc>
        <w:tc>
          <w:tcPr>
            <w:tcW w:w="2835" w:type="dxa"/>
            <w:vAlign w:val="center"/>
          </w:tcPr>
          <w:p w14:paraId="37496C58">
            <w:pPr>
              <w:pStyle w:val="24"/>
            </w:pPr>
            <w:r>
              <w:t>三级指标</w:t>
            </w:r>
          </w:p>
        </w:tc>
        <w:tc>
          <w:tcPr>
            <w:tcW w:w="2835" w:type="dxa"/>
            <w:vAlign w:val="center"/>
          </w:tcPr>
          <w:p w14:paraId="11F12940">
            <w:pPr>
              <w:pStyle w:val="24"/>
            </w:pPr>
            <w:r>
              <w:t>绩效指标描述</w:t>
            </w:r>
          </w:p>
        </w:tc>
        <w:tc>
          <w:tcPr>
            <w:tcW w:w="2551" w:type="dxa"/>
            <w:vAlign w:val="center"/>
          </w:tcPr>
          <w:p w14:paraId="5FF16930">
            <w:pPr>
              <w:pStyle w:val="24"/>
            </w:pPr>
            <w:r>
              <w:t>指标值</w:t>
            </w:r>
          </w:p>
        </w:tc>
        <w:tc>
          <w:tcPr>
            <w:tcW w:w="2268" w:type="dxa"/>
            <w:vAlign w:val="center"/>
          </w:tcPr>
          <w:p w14:paraId="3705E54B">
            <w:pPr>
              <w:pStyle w:val="24"/>
            </w:pPr>
            <w:r>
              <w:t>指标值确定依据</w:t>
            </w:r>
          </w:p>
        </w:tc>
      </w:tr>
      <w:tr w14:paraId="4E1ED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34E512A">
            <w:pPr>
              <w:pStyle w:val="26"/>
            </w:pPr>
            <w:r>
              <w:t>产出指标</w:t>
            </w:r>
          </w:p>
        </w:tc>
        <w:tc>
          <w:tcPr>
            <w:tcW w:w="2268" w:type="dxa"/>
            <w:vAlign w:val="center"/>
          </w:tcPr>
          <w:p w14:paraId="0619C951">
            <w:pPr>
              <w:pStyle w:val="25"/>
            </w:pPr>
            <w:r>
              <w:t>数量指标</w:t>
            </w:r>
          </w:p>
        </w:tc>
        <w:tc>
          <w:tcPr>
            <w:tcW w:w="2835" w:type="dxa"/>
            <w:vAlign w:val="center"/>
          </w:tcPr>
          <w:p w14:paraId="6BF0EF48">
            <w:pPr>
              <w:pStyle w:val="25"/>
            </w:pPr>
            <w:r>
              <w:t>物业管理面积</w:t>
            </w:r>
          </w:p>
        </w:tc>
        <w:tc>
          <w:tcPr>
            <w:tcW w:w="2835" w:type="dxa"/>
            <w:vAlign w:val="center"/>
          </w:tcPr>
          <w:p w14:paraId="4B5BDBA5">
            <w:pPr>
              <w:pStyle w:val="25"/>
            </w:pPr>
            <w:r>
              <w:t>物业管理安全整洁无隐患</w:t>
            </w:r>
          </w:p>
        </w:tc>
        <w:tc>
          <w:tcPr>
            <w:tcW w:w="2551" w:type="dxa"/>
            <w:vAlign w:val="center"/>
          </w:tcPr>
          <w:p w14:paraId="0551DB35">
            <w:pPr>
              <w:pStyle w:val="25"/>
            </w:pPr>
            <w:r>
              <w:t>30000平方米</w:t>
            </w:r>
          </w:p>
        </w:tc>
        <w:tc>
          <w:tcPr>
            <w:tcW w:w="2268" w:type="dxa"/>
            <w:vAlign w:val="center"/>
          </w:tcPr>
          <w:p w14:paraId="752941C7">
            <w:pPr>
              <w:pStyle w:val="25"/>
            </w:pPr>
            <w:r>
              <w:t>合同</w:t>
            </w:r>
          </w:p>
        </w:tc>
      </w:tr>
      <w:tr w14:paraId="40CC4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0E986EE">
            <w:pPr>
              <w:pStyle w:val="23"/>
            </w:pPr>
          </w:p>
        </w:tc>
        <w:tc>
          <w:tcPr>
            <w:tcW w:w="2268" w:type="dxa"/>
            <w:vAlign w:val="center"/>
          </w:tcPr>
          <w:p w14:paraId="74EFB9B0">
            <w:pPr>
              <w:pStyle w:val="25"/>
            </w:pPr>
            <w:r>
              <w:t>数量指标</w:t>
            </w:r>
          </w:p>
        </w:tc>
        <w:tc>
          <w:tcPr>
            <w:tcW w:w="2835" w:type="dxa"/>
            <w:vAlign w:val="center"/>
          </w:tcPr>
          <w:p w14:paraId="30FBB5F7">
            <w:pPr>
              <w:pStyle w:val="25"/>
            </w:pPr>
            <w:r>
              <w:t xml:space="preserve"> 军训人数</w:t>
            </w:r>
          </w:p>
        </w:tc>
        <w:tc>
          <w:tcPr>
            <w:tcW w:w="2835" w:type="dxa"/>
            <w:vAlign w:val="center"/>
          </w:tcPr>
          <w:p w14:paraId="5F64BF6B">
            <w:pPr>
              <w:pStyle w:val="25"/>
            </w:pPr>
            <w:r>
              <w:t>参加军训人数</w:t>
            </w:r>
          </w:p>
        </w:tc>
        <w:tc>
          <w:tcPr>
            <w:tcW w:w="2551" w:type="dxa"/>
            <w:vAlign w:val="center"/>
          </w:tcPr>
          <w:p w14:paraId="69D9AF9A">
            <w:pPr>
              <w:pStyle w:val="25"/>
            </w:pPr>
            <w:r>
              <w:t>≧700人</w:t>
            </w:r>
          </w:p>
        </w:tc>
        <w:tc>
          <w:tcPr>
            <w:tcW w:w="2268" w:type="dxa"/>
            <w:vAlign w:val="center"/>
          </w:tcPr>
          <w:p w14:paraId="4769E69F">
            <w:pPr>
              <w:pStyle w:val="25"/>
            </w:pPr>
            <w:r>
              <w:t xml:space="preserve">合同 </w:t>
            </w:r>
          </w:p>
        </w:tc>
      </w:tr>
      <w:tr w14:paraId="5E41FB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BB2691C">
            <w:pPr>
              <w:pStyle w:val="23"/>
            </w:pPr>
          </w:p>
        </w:tc>
        <w:tc>
          <w:tcPr>
            <w:tcW w:w="2268" w:type="dxa"/>
            <w:vAlign w:val="center"/>
          </w:tcPr>
          <w:p w14:paraId="13978D2B">
            <w:pPr>
              <w:pStyle w:val="25"/>
            </w:pPr>
            <w:r>
              <w:t>数量指标</w:t>
            </w:r>
          </w:p>
        </w:tc>
        <w:tc>
          <w:tcPr>
            <w:tcW w:w="2835" w:type="dxa"/>
            <w:vAlign w:val="center"/>
          </w:tcPr>
          <w:p w14:paraId="374F9F39">
            <w:pPr>
              <w:pStyle w:val="25"/>
            </w:pPr>
            <w:r>
              <w:t>外聘人数</w:t>
            </w:r>
          </w:p>
        </w:tc>
        <w:tc>
          <w:tcPr>
            <w:tcW w:w="2835" w:type="dxa"/>
            <w:vAlign w:val="center"/>
          </w:tcPr>
          <w:p w14:paraId="7ABAFFAF">
            <w:pPr>
              <w:pStyle w:val="25"/>
            </w:pPr>
            <w:r>
              <w:t>外聘教师教练及辅助人数</w:t>
            </w:r>
          </w:p>
        </w:tc>
        <w:tc>
          <w:tcPr>
            <w:tcW w:w="2551" w:type="dxa"/>
            <w:vAlign w:val="center"/>
          </w:tcPr>
          <w:p w14:paraId="5E122589">
            <w:pPr>
              <w:pStyle w:val="25"/>
            </w:pPr>
            <w:r>
              <w:t>≥48人</w:t>
            </w:r>
          </w:p>
        </w:tc>
        <w:tc>
          <w:tcPr>
            <w:tcW w:w="2268" w:type="dxa"/>
            <w:vAlign w:val="center"/>
          </w:tcPr>
          <w:p w14:paraId="3FEDBA7C">
            <w:pPr>
              <w:pStyle w:val="25"/>
            </w:pPr>
            <w:r>
              <w:t>工资表</w:t>
            </w:r>
          </w:p>
        </w:tc>
      </w:tr>
      <w:tr w14:paraId="433565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D794EA9">
            <w:pPr>
              <w:pStyle w:val="23"/>
            </w:pPr>
          </w:p>
        </w:tc>
        <w:tc>
          <w:tcPr>
            <w:tcW w:w="2268" w:type="dxa"/>
            <w:vAlign w:val="center"/>
          </w:tcPr>
          <w:p w14:paraId="5942527C">
            <w:pPr>
              <w:pStyle w:val="25"/>
            </w:pPr>
            <w:r>
              <w:t>质量指标</w:t>
            </w:r>
          </w:p>
        </w:tc>
        <w:tc>
          <w:tcPr>
            <w:tcW w:w="2835" w:type="dxa"/>
            <w:vAlign w:val="center"/>
          </w:tcPr>
          <w:p w14:paraId="75AA54E7">
            <w:pPr>
              <w:pStyle w:val="25"/>
            </w:pPr>
            <w:r>
              <w:t>聘任教师持证上岗率</w:t>
            </w:r>
          </w:p>
        </w:tc>
        <w:tc>
          <w:tcPr>
            <w:tcW w:w="2835" w:type="dxa"/>
            <w:vAlign w:val="center"/>
          </w:tcPr>
          <w:p w14:paraId="5AA5061B">
            <w:pPr>
              <w:pStyle w:val="25"/>
            </w:pPr>
            <w:r>
              <w:t>专业资格证书持有率</w:t>
            </w:r>
          </w:p>
        </w:tc>
        <w:tc>
          <w:tcPr>
            <w:tcW w:w="2551" w:type="dxa"/>
            <w:vAlign w:val="center"/>
          </w:tcPr>
          <w:p w14:paraId="091E4284">
            <w:pPr>
              <w:pStyle w:val="25"/>
            </w:pPr>
            <w:r>
              <w:t>100%</w:t>
            </w:r>
          </w:p>
        </w:tc>
        <w:tc>
          <w:tcPr>
            <w:tcW w:w="2268" w:type="dxa"/>
            <w:vAlign w:val="center"/>
          </w:tcPr>
          <w:p w14:paraId="444F004D">
            <w:pPr>
              <w:pStyle w:val="25"/>
            </w:pPr>
            <w:r>
              <w:t>教师资格证书</w:t>
            </w:r>
          </w:p>
        </w:tc>
      </w:tr>
      <w:tr w14:paraId="59EBC8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DE64B2D">
            <w:pPr>
              <w:pStyle w:val="23"/>
            </w:pPr>
          </w:p>
        </w:tc>
        <w:tc>
          <w:tcPr>
            <w:tcW w:w="2268" w:type="dxa"/>
            <w:vAlign w:val="center"/>
          </w:tcPr>
          <w:p w14:paraId="3A1987A0">
            <w:pPr>
              <w:pStyle w:val="25"/>
            </w:pPr>
            <w:r>
              <w:t>质量指标</w:t>
            </w:r>
          </w:p>
        </w:tc>
        <w:tc>
          <w:tcPr>
            <w:tcW w:w="2835" w:type="dxa"/>
            <w:vAlign w:val="center"/>
          </w:tcPr>
          <w:p w14:paraId="74EB35EA">
            <w:pPr>
              <w:pStyle w:val="25"/>
            </w:pPr>
            <w:r>
              <w:t>受训合格率</w:t>
            </w:r>
          </w:p>
        </w:tc>
        <w:tc>
          <w:tcPr>
            <w:tcW w:w="2835" w:type="dxa"/>
            <w:vAlign w:val="center"/>
          </w:tcPr>
          <w:p w14:paraId="0D559CAE">
            <w:pPr>
              <w:pStyle w:val="25"/>
            </w:pPr>
            <w:r>
              <w:t>合格人数占总人数的比率</w:t>
            </w:r>
          </w:p>
        </w:tc>
        <w:tc>
          <w:tcPr>
            <w:tcW w:w="2551" w:type="dxa"/>
            <w:vAlign w:val="center"/>
          </w:tcPr>
          <w:p w14:paraId="650CBD9E">
            <w:pPr>
              <w:pStyle w:val="25"/>
            </w:pPr>
            <w:r>
              <w:t>≧98%</w:t>
            </w:r>
          </w:p>
        </w:tc>
        <w:tc>
          <w:tcPr>
            <w:tcW w:w="2268" w:type="dxa"/>
            <w:vAlign w:val="center"/>
          </w:tcPr>
          <w:p w14:paraId="598B3321">
            <w:pPr>
              <w:pStyle w:val="25"/>
            </w:pPr>
            <w:r>
              <w:t>预期目标</w:t>
            </w:r>
          </w:p>
        </w:tc>
      </w:tr>
      <w:tr w14:paraId="0BF9A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B2A7756">
            <w:pPr>
              <w:pStyle w:val="23"/>
            </w:pPr>
          </w:p>
        </w:tc>
        <w:tc>
          <w:tcPr>
            <w:tcW w:w="2268" w:type="dxa"/>
            <w:vAlign w:val="center"/>
          </w:tcPr>
          <w:p w14:paraId="31BEFB3B">
            <w:pPr>
              <w:pStyle w:val="25"/>
            </w:pPr>
            <w:r>
              <w:t>质量指标</w:t>
            </w:r>
          </w:p>
        </w:tc>
        <w:tc>
          <w:tcPr>
            <w:tcW w:w="2835" w:type="dxa"/>
            <w:vAlign w:val="center"/>
          </w:tcPr>
          <w:p w14:paraId="1F7F43C7">
            <w:pPr>
              <w:pStyle w:val="25"/>
            </w:pPr>
            <w:r>
              <w:t>物业管理合格率</w:t>
            </w:r>
          </w:p>
        </w:tc>
        <w:tc>
          <w:tcPr>
            <w:tcW w:w="2835" w:type="dxa"/>
            <w:vAlign w:val="center"/>
          </w:tcPr>
          <w:p w14:paraId="7AA9D009">
            <w:pPr>
              <w:pStyle w:val="25"/>
            </w:pPr>
            <w:r>
              <w:t>年度内各项安全检查合格率</w:t>
            </w:r>
          </w:p>
        </w:tc>
        <w:tc>
          <w:tcPr>
            <w:tcW w:w="2551" w:type="dxa"/>
            <w:vAlign w:val="center"/>
          </w:tcPr>
          <w:p w14:paraId="56F209ED">
            <w:pPr>
              <w:pStyle w:val="25"/>
            </w:pPr>
            <w:r>
              <w:t>100%</w:t>
            </w:r>
          </w:p>
        </w:tc>
        <w:tc>
          <w:tcPr>
            <w:tcW w:w="2268" w:type="dxa"/>
            <w:vAlign w:val="center"/>
          </w:tcPr>
          <w:p w14:paraId="27539896">
            <w:pPr>
              <w:pStyle w:val="25"/>
            </w:pPr>
            <w:r>
              <w:t>记录</w:t>
            </w:r>
          </w:p>
        </w:tc>
      </w:tr>
      <w:tr w14:paraId="4E5D7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C411EF7">
            <w:pPr>
              <w:pStyle w:val="23"/>
            </w:pPr>
          </w:p>
        </w:tc>
        <w:tc>
          <w:tcPr>
            <w:tcW w:w="2268" w:type="dxa"/>
            <w:vAlign w:val="center"/>
          </w:tcPr>
          <w:p w14:paraId="06138731">
            <w:pPr>
              <w:pStyle w:val="25"/>
            </w:pPr>
            <w:r>
              <w:t>时效指标</w:t>
            </w:r>
          </w:p>
        </w:tc>
        <w:tc>
          <w:tcPr>
            <w:tcW w:w="2835" w:type="dxa"/>
            <w:vAlign w:val="center"/>
          </w:tcPr>
          <w:p w14:paraId="0D0DBCE9">
            <w:pPr>
              <w:pStyle w:val="25"/>
            </w:pPr>
            <w:r>
              <w:t>工作运行及时率</w:t>
            </w:r>
          </w:p>
        </w:tc>
        <w:tc>
          <w:tcPr>
            <w:tcW w:w="2835" w:type="dxa"/>
            <w:vAlign w:val="center"/>
          </w:tcPr>
          <w:p w14:paraId="150036D9">
            <w:pPr>
              <w:pStyle w:val="25"/>
            </w:pPr>
            <w:r>
              <w:t>各项工作运行及时率</w:t>
            </w:r>
          </w:p>
        </w:tc>
        <w:tc>
          <w:tcPr>
            <w:tcW w:w="2551" w:type="dxa"/>
            <w:vAlign w:val="center"/>
          </w:tcPr>
          <w:p w14:paraId="16B75664">
            <w:pPr>
              <w:pStyle w:val="25"/>
            </w:pPr>
            <w:r>
              <w:t>≥90%</w:t>
            </w:r>
          </w:p>
        </w:tc>
        <w:tc>
          <w:tcPr>
            <w:tcW w:w="2268" w:type="dxa"/>
            <w:vAlign w:val="center"/>
          </w:tcPr>
          <w:p w14:paraId="2D3D4FD7">
            <w:pPr>
              <w:pStyle w:val="25"/>
            </w:pPr>
            <w:r>
              <w:t>反馈</w:t>
            </w:r>
          </w:p>
        </w:tc>
      </w:tr>
      <w:tr w14:paraId="1E1AC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B3D3921">
            <w:pPr>
              <w:pStyle w:val="23"/>
            </w:pPr>
          </w:p>
        </w:tc>
        <w:tc>
          <w:tcPr>
            <w:tcW w:w="2268" w:type="dxa"/>
            <w:vAlign w:val="center"/>
          </w:tcPr>
          <w:p w14:paraId="47F78C87">
            <w:pPr>
              <w:pStyle w:val="25"/>
            </w:pPr>
            <w:r>
              <w:t>时效指标</w:t>
            </w:r>
          </w:p>
        </w:tc>
        <w:tc>
          <w:tcPr>
            <w:tcW w:w="2835" w:type="dxa"/>
            <w:vAlign w:val="center"/>
          </w:tcPr>
          <w:p w14:paraId="6D980B10">
            <w:pPr>
              <w:pStyle w:val="25"/>
            </w:pPr>
            <w:r>
              <w:t>工资发放及时率</w:t>
            </w:r>
          </w:p>
        </w:tc>
        <w:tc>
          <w:tcPr>
            <w:tcW w:w="2835" w:type="dxa"/>
            <w:vAlign w:val="center"/>
          </w:tcPr>
          <w:p w14:paraId="6B8CAB5E">
            <w:pPr>
              <w:pStyle w:val="25"/>
            </w:pPr>
            <w:r>
              <w:t>反映工资（福利）发放的时效情况</w:t>
            </w:r>
          </w:p>
        </w:tc>
        <w:tc>
          <w:tcPr>
            <w:tcW w:w="2551" w:type="dxa"/>
            <w:vAlign w:val="center"/>
          </w:tcPr>
          <w:p w14:paraId="347CB26A">
            <w:pPr>
              <w:pStyle w:val="25"/>
            </w:pPr>
            <w:r>
              <w:t>≥95%</w:t>
            </w:r>
          </w:p>
        </w:tc>
        <w:tc>
          <w:tcPr>
            <w:tcW w:w="2268" w:type="dxa"/>
            <w:vAlign w:val="center"/>
          </w:tcPr>
          <w:p w14:paraId="531FD41C">
            <w:pPr>
              <w:pStyle w:val="25"/>
            </w:pPr>
            <w:r>
              <w:t>工资表</w:t>
            </w:r>
          </w:p>
        </w:tc>
      </w:tr>
      <w:tr w14:paraId="37F6FA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58BEA5">
            <w:pPr>
              <w:pStyle w:val="23"/>
            </w:pPr>
          </w:p>
        </w:tc>
        <w:tc>
          <w:tcPr>
            <w:tcW w:w="2268" w:type="dxa"/>
            <w:vAlign w:val="center"/>
          </w:tcPr>
          <w:p w14:paraId="24487E91">
            <w:pPr>
              <w:pStyle w:val="25"/>
            </w:pPr>
            <w:r>
              <w:t>成本指标</w:t>
            </w:r>
          </w:p>
        </w:tc>
        <w:tc>
          <w:tcPr>
            <w:tcW w:w="2835" w:type="dxa"/>
            <w:vAlign w:val="center"/>
          </w:tcPr>
          <w:p w14:paraId="39CB1641">
            <w:pPr>
              <w:pStyle w:val="25"/>
            </w:pPr>
            <w:r>
              <w:t>物业管理运行成本控制</w:t>
            </w:r>
          </w:p>
        </w:tc>
        <w:tc>
          <w:tcPr>
            <w:tcW w:w="2835" w:type="dxa"/>
            <w:vAlign w:val="center"/>
          </w:tcPr>
          <w:p w14:paraId="0E9875DA">
            <w:pPr>
              <w:pStyle w:val="25"/>
            </w:pPr>
            <w:r>
              <w:t>物业管理运行成本</w:t>
            </w:r>
          </w:p>
        </w:tc>
        <w:tc>
          <w:tcPr>
            <w:tcW w:w="2551" w:type="dxa"/>
            <w:vAlign w:val="center"/>
          </w:tcPr>
          <w:p w14:paraId="2BEEE3AD">
            <w:pPr>
              <w:pStyle w:val="25"/>
            </w:pPr>
            <w:r>
              <w:t>≤38.5元/平米</w:t>
            </w:r>
          </w:p>
        </w:tc>
        <w:tc>
          <w:tcPr>
            <w:tcW w:w="2268" w:type="dxa"/>
            <w:vAlign w:val="center"/>
          </w:tcPr>
          <w:p w14:paraId="409EF924">
            <w:pPr>
              <w:pStyle w:val="25"/>
            </w:pPr>
            <w:r>
              <w:t>合同</w:t>
            </w:r>
          </w:p>
        </w:tc>
      </w:tr>
      <w:tr w14:paraId="76D1D2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B39126B">
            <w:pPr>
              <w:pStyle w:val="23"/>
            </w:pPr>
          </w:p>
        </w:tc>
        <w:tc>
          <w:tcPr>
            <w:tcW w:w="2268" w:type="dxa"/>
            <w:vAlign w:val="center"/>
          </w:tcPr>
          <w:p w14:paraId="03485CD3">
            <w:pPr>
              <w:pStyle w:val="25"/>
            </w:pPr>
            <w:r>
              <w:t>成本指标</w:t>
            </w:r>
          </w:p>
        </w:tc>
        <w:tc>
          <w:tcPr>
            <w:tcW w:w="2835" w:type="dxa"/>
            <w:vAlign w:val="center"/>
          </w:tcPr>
          <w:p w14:paraId="5F0BD21D">
            <w:pPr>
              <w:pStyle w:val="25"/>
            </w:pPr>
            <w:r>
              <w:t>外聘人员成本控制</w:t>
            </w:r>
          </w:p>
        </w:tc>
        <w:tc>
          <w:tcPr>
            <w:tcW w:w="2835" w:type="dxa"/>
            <w:vAlign w:val="center"/>
          </w:tcPr>
          <w:p w14:paraId="3D6ED185">
            <w:pPr>
              <w:pStyle w:val="25"/>
            </w:pPr>
            <w:r>
              <w:t>外聘人员人均工资</w:t>
            </w:r>
          </w:p>
        </w:tc>
        <w:tc>
          <w:tcPr>
            <w:tcW w:w="2551" w:type="dxa"/>
            <w:vAlign w:val="center"/>
          </w:tcPr>
          <w:p w14:paraId="30CD985D">
            <w:pPr>
              <w:pStyle w:val="25"/>
            </w:pPr>
            <w:r>
              <w:t>≤3300元/月</w:t>
            </w:r>
          </w:p>
        </w:tc>
        <w:tc>
          <w:tcPr>
            <w:tcW w:w="2268" w:type="dxa"/>
            <w:vAlign w:val="center"/>
          </w:tcPr>
          <w:p w14:paraId="56BF18D3">
            <w:pPr>
              <w:pStyle w:val="25"/>
            </w:pPr>
            <w:r>
              <w:t>工资表</w:t>
            </w:r>
          </w:p>
        </w:tc>
      </w:tr>
      <w:tr w14:paraId="72A747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EC319DC">
            <w:pPr>
              <w:pStyle w:val="23"/>
            </w:pPr>
          </w:p>
        </w:tc>
        <w:tc>
          <w:tcPr>
            <w:tcW w:w="2268" w:type="dxa"/>
            <w:vAlign w:val="center"/>
          </w:tcPr>
          <w:p w14:paraId="3B0C2B48">
            <w:pPr>
              <w:pStyle w:val="25"/>
            </w:pPr>
            <w:r>
              <w:t>成本指标</w:t>
            </w:r>
          </w:p>
        </w:tc>
        <w:tc>
          <w:tcPr>
            <w:tcW w:w="2835" w:type="dxa"/>
            <w:vAlign w:val="center"/>
          </w:tcPr>
          <w:p w14:paraId="20D5FE37">
            <w:pPr>
              <w:pStyle w:val="25"/>
            </w:pPr>
            <w:r>
              <w:t>人均投入水平</w:t>
            </w:r>
          </w:p>
        </w:tc>
        <w:tc>
          <w:tcPr>
            <w:tcW w:w="2835" w:type="dxa"/>
            <w:vAlign w:val="center"/>
          </w:tcPr>
          <w:p w14:paraId="7AE76EAB">
            <w:pPr>
              <w:pStyle w:val="25"/>
            </w:pPr>
            <w:r>
              <w:t>人均费用</w:t>
            </w:r>
          </w:p>
        </w:tc>
        <w:tc>
          <w:tcPr>
            <w:tcW w:w="2551" w:type="dxa"/>
            <w:vAlign w:val="center"/>
          </w:tcPr>
          <w:p w14:paraId="08100FF0">
            <w:pPr>
              <w:pStyle w:val="25"/>
            </w:pPr>
            <w:r>
              <w:t>≦100元</w:t>
            </w:r>
          </w:p>
        </w:tc>
        <w:tc>
          <w:tcPr>
            <w:tcW w:w="2268" w:type="dxa"/>
            <w:vAlign w:val="center"/>
          </w:tcPr>
          <w:p w14:paraId="4AB4857F">
            <w:pPr>
              <w:pStyle w:val="25"/>
            </w:pPr>
            <w:r>
              <w:t>报销票据</w:t>
            </w:r>
          </w:p>
        </w:tc>
      </w:tr>
      <w:tr w14:paraId="64E92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D22B03A">
            <w:pPr>
              <w:pStyle w:val="26"/>
            </w:pPr>
            <w:r>
              <w:t>效益指标</w:t>
            </w:r>
          </w:p>
        </w:tc>
        <w:tc>
          <w:tcPr>
            <w:tcW w:w="2268" w:type="dxa"/>
            <w:vAlign w:val="center"/>
          </w:tcPr>
          <w:p w14:paraId="6A8FCBBA">
            <w:pPr>
              <w:pStyle w:val="25"/>
            </w:pPr>
            <w:r>
              <w:t>社会效益指标</w:t>
            </w:r>
          </w:p>
        </w:tc>
        <w:tc>
          <w:tcPr>
            <w:tcW w:w="2835" w:type="dxa"/>
            <w:vAlign w:val="center"/>
          </w:tcPr>
          <w:p w14:paraId="5AA12579">
            <w:pPr>
              <w:pStyle w:val="25"/>
            </w:pPr>
            <w:r>
              <w:t>提升廊坊市体育竞技水平在全省的地位。</w:t>
            </w:r>
          </w:p>
        </w:tc>
        <w:tc>
          <w:tcPr>
            <w:tcW w:w="2835" w:type="dxa"/>
            <w:vAlign w:val="center"/>
          </w:tcPr>
          <w:p w14:paraId="6668D3B2">
            <w:pPr>
              <w:pStyle w:val="25"/>
            </w:pPr>
            <w:r>
              <w:t>提高我市体育竞技水平</w:t>
            </w:r>
          </w:p>
        </w:tc>
        <w:tc>
          <w:tcPr>
            <w:tcW w:w="2551" w:type="dxa"/>
            <w:vAlign w:val="center"/>
          </w:tcPr>
          <w:p w14:paraId="1775FA5E">
            <w:pPr>
              <w:pStyle w:val="25"/>
            </w:pPr>
            <w:r>
              <w:t>提升</w:t>
            </w:r>
          </w:p>
        </w:tc>
        <w:tc>
          <w:tcPr>
            <w:tcW w:w="2268" w:type="dxa"/>
            <w:vAlign w:val="center"/>
          </w:tcPr>
          <w:p w14:paraId="457DFD51">
            <w:pPr>
              <w:pStyle w:val="25"/>
            </w:pPr>
            <w:r>
              <w:t>预期目标</w:t>
            </w:r>
          </w:p>
        </w:tc>
      </w:tr>
      <w:tr w14:paraId="3B35C4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4C8FD3F">
            <w:pPr>
              <w:pStyle w:val="26"/>
            </w:pPr>
            <w:r>
              <w:t>满意度指标</w:t>
            </w:r>
          </w:p>
        </w:tc>
        <w:tc>
          <w:tcPr>
            <w:tcW w:w="2268" w:type="dxa"/>
            <w:vAlign w:val="center"/>
          </w:tcPr>
          <w:p w14:paraId="1F54F3D7">
            <w:pPr>
              <w:pStyle w:val="25"/>
            </w:pPr>
            <w:r>
              <w:t>服务对象满意度指标</w:t>
            </w:r>
          </w:p>
        </w:tc>
        <w:tc>
          <w:tcPr>
            <w:tcW w:w="2835" w:type="dxa"/>
            <w:vAlign w:val="center"/>
          </w:tcPr>
          <w:p w14:paraId="4ABD2A61">
            <w:pPr>
              <w:pStyle w:val="25"/>
            </w:pPr>
            <w:r>
              <w:t>学生满意度</w:t>
            </w:r>
          </w:p>
        </w:tc>
        <w:tc>
          <w:tcPr>
            <w:tcW w:w="2835" w:type="dxa"/>
            <w:vAlign w:val="center"/>
          </w:tcPr>
          <w:p w14:paraId="06D1D9A0">
            <w:pPr>
              <w:pStyle w:val="25"/>
            </w:pPr>
            <w:r>
              <w:t>反映学生满意情况</w:t>
            </w:r>
          </w:p>
        </w:tc>
        <w:tc>
          <w:tcPr>
            <w:tcW w:w="2551" w:type="dxa"/>
            <w:vAlign w:val="center"/>
          </w:tcPr>
          <w:p w14:paraId="30472DB3">
            <w:pPr>
              <w:pStyle w:val="25"/>
            </w:pPr>
            <w:r>
              <w:t>≥90%</w:t>
            </w:r>
          </w:p>
        </w:tc>
        <w:tc>
          <w:tcPr>
            <w:tcW w:w="2268" w:type="dxa"/>
            <w:vAlign w:val="center"/>
          </w:tcPr>
          <w:p w14:paraId="7D823725">
            <w:pPr>
              <w:pStyle w:val="25"/>
            </w:pPr>
            <w:r>
              <w:t>调查问卷</w:t>
            </w:r>
          </w:p>
        </w:tc>
      </w:tr>
    </w:tbl>
    <w:p w14:paraId="1ACCDEA9">
      <w:pPr>
        <w:pStyle w:val="23"/>
      </w:pPr>
    </w:p>
    <w:p w14:paraId="238C88CC">
      <w:pPr>
        <w:pStyle w:val="23"/>
        <w:ind w:firstLine="560"/>
        <w:rPr>
          <w:rFonts w:eastAsia="仿宋_GB2312"/>
          <w:kern w:val="2"/>
          <w:sz w:val="28"/>
          <w:szCs w:val="22"/>
          <w:lang w:eastAsia="zh-CN"/>
        </w:rPr>
      </w:pPr>
      <w:r>
        <w:rPr>
          <w:rFonts w:eastAsia="仿宋_GB2312"/>
          <w:kern w:val="2"/>
          <w:sz w:val="28"/>
          <w:szCs w:val="22"/>
          <w:lang w:eastAsia="zh-CN"/>
        </w:rPr>
        <w:t>2、体校运行经费绩效目标表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164508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1B7545B">
            <w:pPr>
              <w:pStyle w:val="24"/>
            </w:pPr>
            <w:r>
              <w:t>绩效目标</w:t>
            </w:r>
          </w:p>
        </w:tc>
        <w:tc>
          <w:tcPr>
            <w:tcW w:w="12756" w:type="dxa"/>
            <w:tcBorders>
              <w:bottom w:val="single" w:color="FFFFFF" w:sz="6" w:space="0"/>
            </w:tcBorders>
            <w:vAlign w:val="center"/>
          </w:tcPr>
          <w:p w14:paraId="74702CC5">
            <w:pPr>
              <w:pStyle w:val="25"/>
            </w:pPr>
            <w:r>
              <w:t>1.目标内容 ：实现学生公寓管理正规化、模式化</w:t>
            </w:r>
          </w:p>
        </w:tc>
      </w:tr>
    </w:tbl>
    <w:p w14:paraId="150E07E9">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3C77F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8C7810F">
            <w:pPr>
              <w:pStyle w:val="24"/>
            </w:pPr>
            <w:r>
              <w:t>一级指标</w:t>
            </w:r>
          </w:p>
        </w:tc>
        <w:tc>
          <w:tcPr>
            <w:tcW w:w="2268" w:type="dxa"/>
            <w:vAlign w:val="center"/>
          </w:tcPr>
          <w:p w14:paraId="24FF699C">
            <w:pPr>
              <w:pStyle w:val="24"/>
            </w:pPr>
            <w:r>
              <w:t>二级指标</w:t>
            </w:r>
          </w:p>
        </w:tc>
        <w:tc>
          <w:tcPr>
            <w:tcW w:w="2835" w:type="dxa"/>
            <w:vAlign w:val="center"/>
          </w:tcPr>
          <w:p w14:paraId="0ED2ADA2">
            <w:pPr>
              <w:pStyle w:val="24"/>
            </w:pPr>
            <w:r>
              <w:t>三级指标</w:t>
            </w:r>
          </w:p>
        </w:tc>
        <w:tc>
          <w:tcPr>
            <w:tcW w:w="2835" w:type="dxa"/>
            <w:vAlign w:val="center"/>
          </w:tcPr>
          <w:p w14:paraId="4A7930D9">
            <w:pPr>
              <w:pStyle w:val="24"/>
            </w:pPr>
            <w:r>
              <w:t>绩效指标描述</w:t>
            </w:r>
          </w:p>
        </w:tc>
        <w:tc>
          <w:tcPr>
            <w:tcW w:w="2551" w:type="dxa"/>
            <w:vAlign w:val="center"/>
          </w:tcPr>
          <w:p w14:paraId="222378D0">
            <w:pPr>
              <w:pStyle w:val="24"/>
            </w:pPr>
            <w:r>
              <w:t>指标值</w:t>
            </w:r>
          </w:p>
        </w:tc>
        <w:tc>
          <w:tcPr>
            <w:tcW w:w="2268" w:type="dxa"/>
            <w:vAlign w:val="center"/>
          </w:tcPr>
          <w:p w14:paraId="20CA3D62">
            <w:pPr>
              <w:pStyle w:val="24"/>
            </w:pPr>
            <w:r>
              <w:t>指标值确定依据</w:t>
            </w:r>
          </w:p>
        </w:tc>
      </w:tr>
      <w:tr w14:paraId="17B4EE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B648FEF">
            <w:pPr>
              <w:pStyle w:val="26"/>
            </w:pPr>
            <w:r>
              <w:t>产出指标</w:t>
            </w:r>
          </w:p>
        </w:tc>
        <w:tc>
          <w:tcPr>
            <w:tcW w:w="2268" w:type="dxa"/>
            <w:vAlign w:val="center"/>
          </w:tcPr>
          <w:p w14:paraId="24635FBC">
            <w:pPr>
              <w:pStyle w:val="25"/>
            </w:pPr>
            <w:r>
              <w:t>数量指标</w:t>
            </w:r>
          </w:p>
        </w:tc>
        <w:tc>
          <w:tcPr>
            <w:tcW w:w="2835" w:type="dxa"/>
            <w:vAlign w:val="center"/>
          </w:tcPr>
          <w:p w14:paraId="64CA2598">
            <w:pPr>
              <w:pStyle w:val="25"/>
            </w:pPr>
            <w:r>
              <w:t>住宿学生人数</w:t>
            </w:r>
          </w:p>
        </w:tc>
        <w:tc>
          <w:tcPr>
            <w:tcW w:w="2835" w:type="dxa"/>
            <w:vAlign w:val="center"/>
          </w:tcPr>
          <w:p w14:paraId="3D5021DD">
            <w:pPr>
              <w:pStyle w:val="25"/>
            </w:pPr>
            <w:r>
              <w:t>学生人数</w:t>
            </w:r>
          </w:p>
        </w:tc>
        <w:tc>
          <w:tcPr>
            <w:tcW w:w="2551" w:type="dxa"/>
            <w:vAlign w:val="center"/>
          </w:tcPr>
          <w:p w14:paraId="0E482234">
            <w:pPr>
              <w:pStyle w:val="25"/>
            </w:pPr>
            <w:r>
              <w:t>≥500人</w:t>
            </w:r>
          </w:p>
        </w:tc>
        <w:tc>
          <w:tcPr>
            <w:tcW w:w="2268" w:type="dxa"/>
            <w:vAlign w:val="center"/>
          </w:tcPr>
          <w:p w14:paraId="03C37D2F">
            <w:pPr>
              <w:pStyle w:val="25"/>
            </w:pPr>
            <w:r>
              <w:t>考勤表</w:t>
            </w:r>
          </w:p>
        </w:tc>
      </w:tr>
      <w:tr w14:paraId="4868E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44994AF">
            <w:pPr>
              <w:pStyle w:val="23"/>
            </w:pPr>
          </w:p>
        </w:tc>
        <w:tc>
          <w:tcPr>
            <w:tcW w:w="2268" w:type="dxa"/>
            <w:vAlign w:val="center"/>
          </w:tcPr>
          <w:p w14:paraId="62604C45">
            <w:pPr>
              <w:pStyle w:val="25"/>
            </w:pPr>
            <w:r>
              <w:t>质量指标</w:t>
            </w:r>
          </w:p>
        </w:tc>
        <w:tc>
          <w:tcPr>
            <w:tcW w:w="2835" w:type="dxa"/>
            <w:vAlign w:val="center"/>
          </w:tcPr>
          <w:p w14:paraId="6CA3F871">
            <w:pPr>
              <w:pStyle w:val="25"/>
            </w:pPr>
            <w:r>
              <w:t>公寓保洁工作合格率</w:t>
            </w:r>
          </w:p>
        </w:tc>
        <w:tc>
          <w:tcPr>
            <w:tcW w:w="2835" w:type="dxa"/>
            <w:vAlign w:val="center"/>
          </w:tcPr>
          <w:p w14:paraId="12BF829B">
            <w:pPr>
              <w:pStyle w:val="25"/>
            </w:pPr>
            <w:r>
              <w:t>合格率</w:t>
            </w:r>
          </w:p>
        </w:tc>
        <w:tc>
          <w:tcPr>
            <w:tcW w:w="2551" w:type="dxa"/>
            <w:vAlign w:val="center"/>
          </w:tcPr>
          <w:p w14:paraId="10B6D991">
            <w:pPr>
              <w:pStyle w:val="25"/>
            </w:pPr>
            <w:r>
              <w:t>≥90%</w:t>
            </w:r>
          </w:p>
        </w:tc>
        <w:tc>
          <w:tcPr>
            <w:tcW w:w="2268" w:type="dxa"/>
            <w:vAlign w:val="center"/>
          </w:tcPr>
          <w:p w14:paraId="7CE40D43">
            <w:pPr>
              <w:pStyle w:val="25"/>
            </w:pPr>
            <w:r>
              <w:t>月考核评分表</w:t>
            </w:r>
          </w:p>
        </w:tc>
      </w:tr>
      <w:tr w14:paraId="1F27C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328714A">
            <w:pPr>
              <w:pStyle w:val="23"/>
            </w:pPr>
          </w:p>
        </w:tc>
        <w:tc>
          <w:tcPr>
            <w:tcW w:w="2268" w:type="dxa"/>
            <w:vAlign w:val="center"/>
          </w:tcPr>
          <w:p w14:paraId="58FB12CC">
            <w:pPr>
              <w:pStyle w:val="25"/>
            </w:pPr>
            <w:r>
              <w:t>时效指标</w:t>
            </w:r>
          </w:p>
        </w:tc>
        <w:tc>
          <w:tcPr>
            <w:tcW w:w="2835" w:type="dxa"/>
            <w:vAlign w:val="center"/>
          </w:tcPr>
          <w:p w14:paraId="5C574F09">
            <w:pPr>
              <w:pStyle w:val="25"/>
            </w:pPr>
            <w:r>
              <w:t>日常管理工作及时率</w:t>
            </w:r>
          </w:p>
        </w:tc>
        <w:tc>
          <w:tcPr>
            <w:tcW w:w="2835" w:type="dxa"/>
            <w:vAlign w:val="center"/>
          </w:tcPr>
          <w:p w14:paraId="3641A642">
            <w:pPr>
              <w:pStyle w:val="25"/>
            </w:pPr>
            <w:r>
              <w:t>及时率</w:t>
            </w:r>
          </w:p>
        </w:tc>
        <w:tc>
          <w:tcPr>
            <w:tcW w:w="2551" w:type="dxa"/>
            <w:vAlign w:val="center"/>
          </w:tcPr>
          <w:p w14:paraId="27A27558">
            <w:pPr>
              <w:pStyle w:val="25"/>
            </w:pPr>
            <w:r>
              <w:t>≥95%</w:t>
            </w:r>
          </w:p>
        </w:tc>
        <w:tc>
          <w:tcPr>
            <w:tcW w:w="2268" w:type="dxa"/>
            <w:vAlign w:val="center"/>
          </w:tcPr>
          <w:p w14:paraId="60524FD1">
            <w:pPr>
              <w:pStyle w:val="25"/>
            </w:pPr>
            <w:r>
              <w:t>考勤表</w:t>
            </w:r>
          </w:p>
        </w:tc>
      </w:tr>
      <w:tr w14:paraId="08E9D6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894DCBD">
            <w:pPr>
              <w:pStyle w:val="23"/>
            </w:pPr>
          </w:p>
        </w:tc>
        <w:tc>
          <w:tcPr>
            <w:tcW w:w="2268" w:type="dxa"/>
            <w:vAlign w:val="center"/>
          </w:tcPr>
          <w:p w14:paraId="561070AD">
            <w:pPr>
              <w:pStyle w:val="25"/>
            </w:pPr>
            <w:r>
              <w:t>成本指标</w:t>
            </w:r>
          </w:p>
        </w:tc>
        <w:tc>
          <w:tcPr>
            <w:tcW w:w="2835" w:type="dxa"/>
            <w:vAlign w:val="center"/>
          </w:tcPr>
          <w:p w14:paraId="579D9E45">
            <w:pPr>
              <w:pStyle w:val="25"/>
            </w:pPr>
            <w:r>
              <w:t>人均管理成本投入水平</w:t>
            </w:r>
          </w:p>
        </w:tc>
        <w:tc>
          <w:tcPr>
            <w:tcW w:w="2835" w:type="dxa"/>
            <w:vAlign w:val="center"/>
          </w:tcPr>
          <w:p w14:paraId="3CE0144B">
            <w:pPr>
              <w:pStyle w:val="25"/>
            </w:pPr>
            <w:r>
              <w:t>人均管理成本</w:t>
            </w:r>
          </w:p>
        </w:tc>
        <w:tc>
          <w:tcPr>
            <w:tcW w:w="2551" w:type="dxa"/>
            <w:vAlign w:val="center"/>
          </w:tcPr>
          <w:p w14:paraId="3A195F64">
            <w:pPr>
              <w:pStyle w:val="25"/>
            </w:pPr>
            <w:r>
              <w:t>≤600元</w:t>
            </w:r>
          </w:p>
        </w:tc>
        <w:tc>
          <w:tcPr>
            <w:tcW w:w="2268" w:type="dxa"/>
            <w:vAlign w:val="center"/>
          </w:tcPr>
          <w:p w14:paraId="7591B38C">
            <w:pPr>
              <w:pStyle w:val="25"/>
            </w:pPr>
            <w:r>
              <w:t>报销票据</w:t>
            </w:r>
          </w:p>
        </w:tc>
      </w:tr>
      <w:tr w14:paraId="1559B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26F2D27">
            <w:pPr>
              <w:pStyle w:val="26"/>
            </w:pPr>
            <w:r>
              <w:t>效益指标</w:t>
            </w:r>
          </w:p>
        </w:tc>
        <w:tc>
          <w:tcPr>
            <w:tcW w:w="2268" w:type="dxa"/>
            <w:vAlign w:val="center"/>
          </w:tcPr>
          <w:p w14:paraId="0435C327">
            <w:pPr>
              <w:pStyle w:val="25"/>
            </w:pPr>
            <w:r>
              <w:t>社会效益指标</w:t>
            </w:r>
          </w:p>
        </w:tc>
        <w:tc>
          <w:tcPr>
            <w:tcW w:w="2835" w:type="dxa"/>
            <w:vAlign w:val="center"/>
          </w:tcPr>
          <w:p w14:paraId="46B29DA9">
            <w:pPr>
              <w:pStyle w:val="25"/>
            </w:pPr>
            <w:r>
              <w:t>创建文明校园</w:t>
            </w:r>
          </w:p>
        </w:tc>
        <w:tc>
          <w:tcPr>
            <w:tcW w:w="2835" w:type="dxa"/>
            <w:vAlign w:val="center"/>
          </w:tcPr>
          <w:p w14:paraId="6C12EE7F">
            <w:pPr>
              <w:pStyle w:val="25"/>
            </w:pPr>
            <w:r>
              <w:t>提升校园文明程度</w:t>
            </w:r>
          </w:p>
        </w:tc>
        <w:tc>
          <w:tcPr>
            <w:tcW w:w="2551" w:type="dxa"/>
            <w:vAlign w:val="center"/>
          </w:tcPr>
          <w:p w14:paraId="090E2C10">
            <w:pPr>
              <w:pStyle w:val="25"/>
            </w:pPr>
            <w:r>
              <w:t>得到提升</w:t>
            </w:r>
          </w:p>
        </w:tc>
        <w:tc>
          <w:tcPr>
            <w:tcW w:w="2268" w:type="dxa"/>
            <w:vAlign w:val="center"/>
          </w:tcPr>
          <w:p w14:paraId="7DCF040F">
            <w:pPr>
              <w:pStyle w:val="25"/>
            </w:pPr>
            <w:r>
              <w:t>师生反馈</w:t>
            </w:r>
          </w:p>
        </w:tc>
      </w:tr>
      <w:tr w14:paraId="425C1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2BAD626">
            <w:pPr>
              <w:pStyle w:val="26"/>
            </w:pPr>
            <w:r>
              <w:t>满意度指标</w:t>
            </w:r>
          </w:p>
        </w:tc>
        <w:tc>
          <w:tcPr>
            <w:tcW w:w="2268" w:type="dxa"/>
            <w:vAlign w:val="center"/>
          </w:tcPr>
          <w:p w14:paraId="161E6D63">
            <w:pPr>
              <w:pStyle w:val="25"/>
            </w:pPr>
            <w:r>
              <w:t>服务对象满意度指标</w:t>
            </w:r>
          </w:p>
        </w:tc>
        <w:tc>
          <w:tcPr>
            <w:tcW w:w="2835" w:type="dxa"/>
            <w:vAlign w:val="center"/>
          </w:tcPr>
          <w:p w14:paraId="502188F9">
            <w:pPr>
              <w:pStyle w:val="25"/>
            </w:pPr>
            <w:r>
              <w:t>学生满意度</w:t>
            </w:r>
          </w:p>
        </w:tc>
        <w:tc>
          <w:tcPr>
            <w:tcW w:w="2835" w:type="dxa"/>
            <w:vAlign w:val="center"/>
          </w:tcPr>
          <w:p w14:paraId="7CB00688">
            <w:pPr>
              <w:pStyle w:val="25"/>
            </w:pPr>
            <w:r>
              <w:t>满意率度</w:t>
            </w:r>
          </w:p>
        </w:tc>
        <w:tc>
          <w:tcPr>
            <w:tcW w:w="2551" w:type="dxa"/>
            <w:vAlign w:val="center"/>
          </w:tcPr>
          <w:p w14:paraId="7A8F4CDD">
            <w:pPr>
              <w:pStyle w:val="25"/>
            </w:pPr>
            <w:r>
              <w:t>≥90%</w:t>
            </w:r>
          </w:p>
        </w:tc>
        <w:tc>
          <w:tcPr>
            <w:tcW w:w="2268" w:type="dxa"/>
            <w:vAlign w:val="center"/>
          </w:tcPr>
          <w:p w14:paraId="06A91057">
            <w:pPr>
              <w:pStyle w:val="25"/>
            </w:pPr>
            <w:r>
              <w:t>调查问卷</w:t>
            </w:r>
          </w:p>
        </w:tc>
      </w:tr>
    </w:tbl>
    <w:p w14:paraId="7B4949DB">
      <w:pPr>
        <w:pStyle w:val="23"/>
      </w:pPr>
    </w:p>
    <w:p w14:paraId="3D8F6C14">
      <w:pPr>
        <w:pStyle w:val="23"/>
        <w:ind w:firstLine="560"/>
        <w:rPr>
          <w:rFonts w:eastAsia="仿宋_GB2312"/>
          <w:kern w:val="2"/>
          <w:sz w:val="28"/>
          <w:szCs w:val="22"/>
          <w:lang w:eastAsia="zh-CN"/>
        </w:rPr>
      </w:pPr>
      <w:r>
        <w:rPr>
          <w:rFonts w:eastAsia="仿宋_GB2312"/>
          <w:kern w:val="2"/>
          <w:sz w:val="28"/>
          <w:szCs w:val="22"/>
          <w:lang w:eastAsia="zh-CN"/>
        </w:rPr>
        <w:t>3、2021年中等职业学校国家助学金中央补助资金绩效目标表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E9612C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562B634">
            <w:pPr>
              <w:pStyle w:val="24"/>
            </w:pPr>
            <w:r>
              <w:t>绩效目标</w:t>
            </w:r>
          </w:p>
        </w:tc>
        <w:tc>
          <w:tcPr>
            <w:tcW w:w="12756" w:type="dxa"/>
            <w:tcBorders>
              <w:bottom w:val="single" w:color="FFFFFF" w:sz="6" w:space="0"/>
            </w:tcBorders>
            <w:vAlign w:val="center"/>
          </w:tcPr>
          <w:p w14:paraId="5220CB71">
            <w:pPr>
              <w:pStyle w:val="25"/>
            </w:pPr>
            <w:r>
              <w:t>1.用于发放家庭困难学生补助 。</w:t>
            </w:r>
          </w:p>
        </w:tc>
      </w:tr>
    </w:tbl>
    <w:p w14:paraId="48637705">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4F75D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7878A57">
            <w:pPr>
              <w:pStyle w:val="24"/>
            </w:pPr>
            <w:r>
              <w:t>一级指标</w:t>
            </w:r>
          </w:p>
        </w:tc>
        <w:tc>
          <w:tcPr>
            <w:tcW w:w="2268" w:type="dxa"/>
            <w:vAlign w:val="center"/>
          </w:tcPr>
          <w:p w14:paraId="247413A9">
            <w:pPr>
              <w:pStyle w:val="24"/>
            </w:pPr>
            <w:r>
              <w:t>二级指标</w:t>
            </w:r>
          </w:p>
        </w:tc>
        <w:tc>
          <w:tcPr>
            <w:tcW w:w="2835" w:type="dxa"/>
            <w:vAlign w:val="center"/>
          </w:tcPr>
          <w:p w14:paraId="5164846F">
            <w:pPr>
              <w:pStyle w:val="24"/>
            </w:pPr>
            <w:r>
              <w:t>三级指标</w:t>
            </w:r>
          </w:p>
        </w:tc>
        <w:tc>
          <w:tcPr>
            <w:tcW w:w="2835" w:type="dxa"/>
            <w:vAlign w:val="center"/>
          </w:tcPr>
          <w:p w14:paraId="69853E3C">
            <w:pPr>
              <w:pStyle w:val="24"/>
            </w:pPr>
            <w:r>
              <w:t>绩效指标描述</w:t>
            </w:r>
          </w:p>
        </w:tc>
        <w:tc>
          <w:tcPr>
            <w:tcW w:w="2551" w:type="dxa"/>
            <w:vAlign w:val="center"/>
          </w:tcPr>
          <w:p w14:paraId="4BA7006F">
            <w:pPr>
              <w:pStyle w:val="24"/>
            </w:pPr>
            <w:r>
              <w:t>指标值</w:t>
            </w:r>
          </w:p>
        </w:tc>
        <w:tc>
          <w:tcPr>
            <w:tcW w:w="2268" w:type="dxa"/>
            <w:vAlign w:val="center"/>
          </w:tcPr>
          <w:p w14:paraId="1BD1B143">
            <w:pPr>
              <w:pStyle w:val="24"/>
            </w:pPr>
            <w:r>
              <w:t>指标值确定依据</w:t>
            </w:r>
          </w:p>
        </w:tc>
      </w:tr>
      <w:tr w14:paraId="2CDD8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3ED7436">
            <w:pPr>
              <w:pStyle w:val="26"/>
            </w:pPr>
            <w:r>
              <w:t>产出指标</w:t>
            </w:r>
          </w:p>
        </w:tc>
        <w:tc>
          <w:tcPr>
            <w:tcW w:w="2268" w:type="dxa"/>
            <w:vAlign w:val="center"/>
          </w:tcPr>
          <w:p w14:paraId="6DB0F75E">
            <w:pPr>
              <w:pStyle w:val="25"/>
            </w:pPr>
            <w:r>
              <w:t>质量指标</w:t>
            </w:r>
          </w:p>
        </w:tc>
        <w:tc>
          <w:tcPr>
            <w:tcW w:w="2835" w:type="dxa"/>
            <w:vAlign w:val="center"/>
          </w:tcPr>
          <w:p w14:paraId="508C14AA">
            <w:pPr>
              <w:pStyle w:val="25"/>
            </w:pPr>
            <w:r>
              <w:t>发放完成情况</w:t>
            </w:r>
          </w:p>
        </w:tc>
        <w:tc>
          <w:tcPr>
            <w:tcW w:w="2835" w:type="dxa"/>
            <w:vAlign w:val="center"/>
          </w:tcPr>
          <w:p w14:paraId="7EF0D0F8">
            <w:pPr>
              <w:pStyle w:val="25"/>
            </w:pPr>
            <w:r>
              <w:t>完成率</w:t>
            </w:r>
          </w:p>
        </w:tc>
        <w:tc>
          <w:tcPr>
            <w:tcW w:w="2551" w:type="dxa"/>
            <w:vAlign w:val="center"/>
          </w:tcPr>
          <w:p w14:paraId="7B354A21">
            <w:pPr>
              <w:pStyle w:val="25"/>
            </w:pPr>
            <w:r>
              <w:t>≥95%</w:t>
            </w:r>
          </w:p>
        </w:tc>
        <w:tc>
          <w:tcPr>
            <w:tcW w:w="2268" w:type="dxa"/>
            <w:vAlign w:val="center"/>
          </w:tcPr>
          <w:p w14:paraId="25156844">
            <w:pPr>
              <w:pStyle w:val="25"/>
            </w:pPr>
            <w:r>
              <w:t>发放表</w:t>
            </w:r>
          </w:p>
        </w:tc>
      </w:tr>
      <w:tr w14:paraId="29702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F4939B5">
            <w:pPr>
              <w:pStyle w:val="23"/>
            </w:pPr>
          </w:p>
        </w:tc>
        <w:tc>
          <w:tcPr>
            <w:tcW w:w="2268" w:type="dxa"/>
            <w:vAlign w:val="center"/>
          </w:tcPr>
          <w:p w14:paraId="65755B71">
            <w:pPr>
              <w:pStyle w:val="25"/>
            </w:pPr>
            <w:r>
              <w:t>数量指标</w:t>
            </w:r>
          </w:p>
        </w:tc>
        <w:tc>
          <w:tcPr>
            <w:tcW w:w="2835" w:type="dxa"/>
            <w:vAlign w:val="center"/>
          </w:tcPr>
          <w:p w14:paraId="6F67A010">
            <w:pPr>
              <w:pStyle w:val="25"/>
            </w:pPr>
            <w:r>
              <w:t>发放人数</w:t>
            </w:r>
          </w:p>
        </w:tc>
        <w:tc>
          <w:tcPr>
            <w:tcW w:w="2835" w:type="dxa"/>
            <w:vAlign w:val="center"/>
          </w:tcPr>
          <w:p w14:paraId="16781CE7">
            <w:pPr>
              <w:pStyle w:val="25"/>
            </w:pPr>
            <w:r>
              <w:t>发放人数</w:t>
            </w:r>
          </w:p>
        </w:tc>
        <w:tc>
          <w:tcPr>
            <w:tcW w:w="2551" w:type="dxa"/>
            <w:vAlign w:val="center"/>
          </w:tcPr>
          <w:p w14:paraId="460FC118">
            <w:pPr>
              <w:pStyle w:val="25"/>
            </w:pPr>
            <w:r>
              <w:t>≥18人</w:t>
            </w:r>
          </w:p>
        </w:tc>
        <w:tc>
          <w:tcPr>
            <w:tcW w:w="2268" w:type="dxa"/>
            <w:vAlign w:val="center"/>
          </w:tcPr>
          <w:p w14:paraId="3425CC85">
            <w:pPr>
              <w:pStyle w:val="25"/>
            </w:pPr>
            <w:r>
              <w:t>发放表</w:t>
            </w:r>
          </w:p>
        </w:tc>
      </w:tr>
      <w:tr w14:paraId="3161A5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48FA50">
            <w:pPr>
              <w:pStyle w:val="23"/>
            </w:pPr>
          </w:p>
        </w:tc>
        <w:tc>
          <w:tcPr>
            <w:tcW w:w="2268" w:type="dxa"/>
            <w:vAlign w:val="center"/>
          </w:tcPr>
          <w:p w14:paraId="1BFEBFB1">
            <w:pPr>
              <w:pStyle w:val="25"/>
            </w:pPr>
            <w:r>
              <w:t>成本指标</w:t>
            </w:r>
          </w:p>
        </w:tc>
        <w:tc>
          <w:tcPr>
            <w:tcW w:w="2835" w:type="dxa"/>
            <w:vAlign w:val="center"/>
          </w:tcPr>
          <w:p w14:paraId="343FB1C4">
            <w:pPr>
              <w:pStyle w:val="25"/>
            </w:pPr>
            <w:r>
              <w:t>财政投入水平</w:t>
            </w:r>
          </w:p>
        </w:tc>
        <w:tc>
          <w:tcPr>
            <w:tcW w:w="2835" w:type="dxa"/>
            <w:vAlign w:val="center"/>
          </w:tcPr>
          <w:p w14:paraId="1C7295BE">
            <w:pPr>
              <w:pStyle w:val="25"/>
            </w:pPr>
            <w:r>
              <w:t>资金标准</w:t>
            </w:r>
          </w:p>
        </w:tc>
        <w:tc>
          <w:tcPr>
            <w:tcW w:w="2551" w:type="dxa"/>
            <w:vAlign w:val="center"/>
          </w:tcPr>
          <w:p w14:paraId="216E4016">
            <w:pPr>
              <w:pStyle w:val="25"/>
            </w:pPr>
            <w:r>
              <w:t>≤1.82万元</w:t>
            </w:r>
          </w:p>
        </w:tc>
        <w:tc>
          <w:tcPr>
            <w:tcW w:w="2268" w:type="dxa"/>
            <w:vAlign w:val="center"/>
          </w:tcPr>
          <w:p w14:paraId="296D290A">
            <w:pPr>
              <w:pStyle w:val="25"/>
            </w:pPr>
            <w:r>
              <w:t>发放表</w:t>
            </w:r>
          </w:p>
        </w:tc>
      </w:tr>
      <w:tr w14:paraId="68403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52769B4">
            <w:pPr>
              <w:pStyle w:val="23"/>
            </w:pPr>
          </w:p>
        </w:tc>
        <w:tc>
          <w:tcPr>
            <w:tcW w:w="2268" w:type="dxa"/>
            <w:vAlign w:val="center"/>
          </w:tcPr>
          <w:p w14:paraId="430C5F5A">
            <w:pPr>
              <w:pStyle w:val="25"/>
            </w:pPr>
            <w:r>
              <w:t>时效指标</w:t>
            </w:r>
          </w:p>
        </w:tc>
        <w:tc>
          <w:tcPr>
            <w:tcW w:w="2835" w:type="dxa"/>
            <w:vAlign w:val="center"/>
          </w:tcPr>
          <w:p w14:paraId="4F00C91C">
            <w:pPr>
              <w:pStyle w:val="25"/>
            </w:pPr>
            <w:r>
              <w:t>发放及时率</w:t>
            </w:r>
          </w:p>
        </w:tc>
        <w:tc>
          <w:tcPr>
            <w:tcW w:w="2835" w:type="dxa"/>
            <w:vAlign w:val="center"/>
          </w:tcPr>
          <w:p w14:paraId="4E56299D">
            <w:pPr>
              <w:pStyle w:val="25"/>
            </w:pPr>
            <w:r>
              <w:t>是否及时</w:t>
            </w:r>
          </w:p>
        </w:tc>
        <w:tc>
          <w:tcPr>
            <w:tcW w:w="2551" w:type="dxa"/>
            <w:vAlign w:val="center"/>
          </w:tcPr>
          <w:p w14:paraId="5C43FA5E">
            <w:pPr>
              <w:pStyle w:val="25"/>
            </w:pPr>
            <w:r>
              <w:t>≥95%</w:t>
            </w:r>
          </w:p>
        </w:tc>
        <w:tc>
          <w:tcPr>
            <w:tcW w:w="2268" w:type="dxa"/>
            <w:vAlign w:val="center"/>
          </w:tcPr>
          <w:p w14:paraId="1BE4DE4D">
            <w:pPr>
              <w:pStyle w:val="25"/>
            </w:pPr>
            <w:r>
              <w:t>发放表</w:t>
            </w:r>
          </w:p>
        </w:tc>
      </w:tr>
      <w:tr w14:paraId="643BA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94112A8">
            <w:pPr>
              <w:pStyle w:val="26"/>
            </w:pPr>
            <w:r>
              <w:t>效益指标</w:t>
            </w:r>
          </w:p>
        </w:tc>
        <w:tc>
          <w:tcPr>
            <w:tcW w:w="2268" w:type="dxa"/>
            <w:vAlign w:val="center"/>
          </w:tcPr>
          <w:p w14:paraId="2D8E40BF">
            <w:pPr>
              <w:pStyle w:val="25"/>
            </w:pPr>
            <w:r>
              <w:t>社会效益指标</w:t>
            </w:r>
          </w:p>
        </w:tc>
        <w:tc>
          <w:tcPr>
            <w:tcW w:w="2835" w:type="dxa"/>
            <w:vAlign w:val="center"/>
          </w:tcPr>
          <w:p w14:paraId="51B18E2F">
            <w:pPr>
              <w:pStyle w:val="25"/>
            </w:pPr>
            <w:r>
              <w:t>提高办学水平</w:t>
            </w:r>
          </w:p>
        </w:tc>
        <w:tc>
          <w:tcPr>
            <w:tcW w:w="2835" w:type="dxa"/>
            <w:vAlign w:val="center"/>
          </w:tcPr>
          <w:p w14:paraId="4793D623">
            <w:pPr>
              <w:pStyle w:val="25"/>
            </w:pPr>
            <w:r>
              <w:t>提高办学水平</w:t>
            </w:r>
          </w:p>
        </w:tc>
        <w:tc>
          <w:tcPr>
            <w:tcW w:w="2551" w:type="dxa"/>
            <w:vAlign w:val="center"/>
          </w:tcPr>
          <w:p w14:paraId="2B1D5465">
            <w:pPr>
              <w:pStyle w:val="25"/>
            </w:pPr>
            <w:r>
              <w:t>提高</w:t>
            </w:r>
          </w:p>
        </w:tc>
        <w:tc>
          <w:tcPr>
            <w:tcW w:w="2268" w:type="dxa"/>
            <w:vAlign w:val="center"/>
          </w:tcPr>
          <w:p w14:paraId="338CF78F">
            <w:pPr>
              <w:pStyle w:val="25"/>
            </w:pPr>
            <w:r>
              <w:t>反馈</w:t>
            </w:r>
          </w:p>
        </w:tc>
      </w:tr>
      <w:tr w14:paraId="171F1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5B01E8B">
            <w:pPr>
              <w:pStyle w:val="26"/>
            </w:pPr>
            <w:r>
              <w:t>满意度指标</w:t>
            </w:r>
          </w:p>
        </w:tc>
        <w:tc>
          <w:tcPr>
            <w:tcW w:w="2268" w:type="dxa"/>
            <w:vAlign w:val="center"/>
          </w:tcPr>
          <w:p w14:paraId="7E0402D5">
            <w:pPr>
              <w:pStyle w:val="25"/>
            </w:pPr>
            <w:r>
              <w:t>服务对象满意度指标</w:t>
            </w:r>
          </w:p>
        </w:tc>
        <w:tc>
          <w:tcPr>
            <w:tcW w:w="2835" w:type="dxa"/>
            <w:vAlign w:val="center"/>
          </w:tcPr>
          <w:p w14:paraId="7B0B16F4">
            <w:pPr>
              <w:pStyle w:val="25"/>
            </w:pPr>
            <w:r>
              <w:t>学生满意度</w:t>
            </w:r>
          </w:p>
        </w:tc>
        <w:tc>
          <w:tcPr>
            <w:tcW w:w="2835" w:type="dxa"/>
            <w:vAlign w:val="center"/>
          </w:tcPr>
          <w:p w14:paraId="5FB1E074">
            <w:pPr>
              <w:pStyle w:val="25"/>
            </w:pPr>
            <w:r>
              <w:t>学生满意度</w:t>
            </w:r>
          </w:p>
        </w:tc>
        <w:tc>
          <w:tcPr>
            <w:tcW w:w="2551" w:type="dxa"/>
            <w:vAlign w:val="center"/>
          </w:tcPr>
          <w:p w14:paraId="15B8426F">
            <w:pPr>
              <w:pStyle w:val="25"/>
            </w:pPr>
            <w:r>
              <w:t>≥95%</w:t>
            </w:r>
          </w:p>
        </w:tc>
        <w:tc>
          <w:tcPr>
            <w:tcW w:w="2268" w:type="dxa"/>
            <w:vAlign w:val="center"/>
          </w:tcPr>
          <w:p w14:paraId="4C7B3040">
            <w:pPr>
              <w:pStyle w:val="25"/>
            </w:pPr>
            <w:r>
              <w:t>调查问卷</w:t>
            </w:r>
          </w:p>
        </w:tc>
      </w:tr>
    </w:tbl>
    <w:p w14:paraId="123095E5">
      <w:pPr>
        <w:pStyle w:val="23"/>
      </w:pPr>
    </w:p>
    <w:p w14:paraId="21248ACA">
      <w:pPr>
        <w:pStyle w:val="23"/>
        <w:ind w:firstLine="560"/>
        <w:rPr>
          <w:rFonts w:eastAsia="仿宋_GB2312"/>
          <w:kern w:val="2"/>
          <w:sz w:val="28"/>
          <w:szCs w:val="22"/>
          <w:lang w:eastAsia="zh-CN"/>
        </w:rPr>
      </w:pPr>
      <w:r>
        <w:rPr>
          <w:rFonts w:eastAsia="仿宋_GB2312"/>
          <w:kern w:val="2"/>
          <w:sz w:val="28"/>
          <w:szCs w:val="22"/>
          <w:lang w:eastAsia="zh-CN"/>
        </w:rPr>
        <w:t>4、廊坊市体育运动学校（体育中学）2021年家庭经济困难学生生活费补助省级资金绩效目标表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756590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7E3A9B21">
            <w:pPr>
              <w:pStyle w:val="24"/>
            </w:pPr>
            <w:r>
              <w:t>绩效目标</w:t>
            </w:r>
          </w:p>
        </w:tc>
        <w:tc>
          <w:tcPr>
            <w:tcW w:w="12756" w:type="dxa"/>
            <w:tcBorders>
              <w:bottom w:val="single" w:color="FFFFFF" w:sz="6" w:space="0"/>
            </w:tcBorders>
            <w:vAlign w:val="center"/>
          </w:tcPr>
          <w:p w14:paraId="3FF2CF78">
            <w:pPr>
              <w:pStyle w:val="25"/>
            </w:pPr>
            <w:r>
              <w:t>1.用于发放经济困难学生补助</w:t>
            </w:r>
          </w:p>
        </w:tc>
      </w:tr>
    </w:tbl>
    <w:p w14:paraId="30006C9B">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98141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F243A59">
            <w:pPr>
              <w:pStyle w:val="24"/>
            </w:pPr>
            <w:r>
              <w:t>一级指标</w:t>
            </w:r>
          </w:p>
        </w:tc>
        <w:tc>
          <w:tcPr>
            <w:tcW w:w="2268" w:type="dxa"/>
            <w:vAlign w:val="center"/>
          </w:tcPr>
          <w:p w14:paraId="55ABB4D8">
            <w:pPr>
              <w:pStyle w:val="24"/>
            </w:pPr>
            <w:r>
              <w:t>二级指标</w:t>
            </w:r>
          </w:p>
        </w:tc>
        <w:tc>
          <w:tcPr>
            <w:tcW w:w="2835" w:type="dxa"/>
            <w:vAlign w:val="center"/>
          </w:tcPr>
          <w:p w14:paraId="623D12A1">
            <w:pPr>
              <w:pStyle w:val="24"/>
            </w:pPr>
            <w:r>
              <w:t>三级指标</w:t>
            </w:r>
          </w:p>
        </w:tc>
        <w:tc>
          <w:tcPr>
            <w:tcW w:w="2835" w:type="dxa"/>
            <w:vAlign w:val="center"/>
          </w:tcPr>
          <w:p w14:paraId="428A920B">
            <w:pPr>
              <w:pStyle w:val="24"/>
            </w:pPr>
            <w:r>
              <w:t>绩效指标描述</w:t>
            </w:r>
          </w:p>
        </w:tc>
        <w:tc>
          <w:tcPr>
            <w:tcW w:w="2551" w:type="dxa"/>
            <w:vAlign w:val="center"/>
          </w:tcPr>
          <w:p w14:paraId="113ADD8D">
            <w:pPr>
              <w:pStyle w:val="24"/>
            </w:pPr>
            <w:r>
              <w:t>指标值</w:t>
            </w:r>
          </w:p>
        </w:tc>
        <w:tc>
          <w:tcPr>
            <w:tcW w:w="2268" w:type="dxa"/>
            <w:vAlign w:val="center"/>
          </w:tcPr>
          <w:p w14:paraId="634368FE">
            <w:pPr>
              <w:pStyle w:val="24"/>
            </w:pPr>
            <w:r>
              <w:t>指标值确定依据</w:t>
            </w:r>
          </w:p>
        </w:tc>
      </w:tr>
      <w:tr w14:paraId="6972BD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E43738A">
            <w:pPr>
              <w:pStyle w:val="26"/>
            </w:pPr>
            <w:r>
              <w:t>产出指标</w:t>
            </w:r>
          </w:p>
        </w:tc>
        <w:tc>
          <w:tcPr>
            <w:tcW w:w="2268" w:type="dxa"/>
            <w:vAlign w:val="center"/>
          </w:tcPr>
          <w:p w14:paraId="06BA17EF">
            <w:pPr>
              <w:pStyle w:val="25"/>
            </w:pPr>
            <w:r>
              <w:t>质量指标</w:t>
            </w:r>
          </w:p>
        </w:tc>
        <w:tc>
          <w:tcPr>
            <w:tcW w:w="2835" w:type="dxa"/>
            <w:vAlign w:val="center"/>
          </w:tcPr>
          <w:p w14:paraId="45CECA73">
            <w:pPr>
              <w:pStyle w:val="25"/>
            </w:pPr>
            <w:r>
              <w:t>发放完成情况</w:t>
            </w:r>
          </w:p>
        </w:tc>
        <w:tc>
          <w:tcPr>
            <w:tcW w:w="2835" w:type="dxa"/>
            <w:vAlign w:val="center"/>
          </w:tcPr>
          <w:p w14:paraId="2B4A2410">
            <w:pPr>
              <w:pStyle w:val="25"/>
            </w:pPr>
            <w:r>
              <w:t>完成率</w:t>
            </w:r>
          </w:p>
        </w:tc>
        <w:tc>
          <w:tcPr>
            <w:tcW w:w="2551" w:type="dxa"/>
            <w:vAlign w:val="center"/>
          </w:tcPr>
          <w:p w14:paraId="6626C975">
            <w:pPr>
              <w:pStyle w:val="25"/>
            </w:pPr>
            <w:r>
              <w:t>≥95%</w:t>
            </w:r>
          </w:p>
        </w:tc>
        <w:tc>
          <w:tcPr>
            <w:tcW w:w="2268" w:type="dxa"/>
            <w:vAlign w:val="center"/>
          </w:tcPr>
          <w:p w14:paraId="7CC806EB">
            <w:pPr>
              <w:pStyle w:val="25"/>
            </w:pPr>
            <w:r>
              <w:t>发放表</w:t>
            </w:r>
          </w:p>
        </w:tc>
      </w:tr>
      <w:tr w14:paraId="149F6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1455EC5">
            <w:pPr>
              <w:pStyle w:val="23"/>
            </w:pPr>
          </w:p>
        </w:tc>
        <w:tc>
          <w:tcPr>
            <w:tcW w:w="2268" w:type="dxa"/>
            <w:vAlign w:val="center"/>
          </w:tcPr>
          <w:p w14:paraId="29C4F14A">
            <w:pPr>
              <w:pStyle w:val="25"/>
            </w:pPr>
            <w:r>
              <w:t>数量指标</w:t>
            </w:r>
          </w:p>
        </w:tc>
        <w:tc>
          <w:tcPr>
            <w:tcW w:w="2835" w:type="dxa"/>
            <w:vAlign w:val="center"/>
          </w:tcPr>
          <w:p w14:paraId="13481EA1">
            <w:pPr>
              <w:pStyle w:val="25"/>
            </w:pPr>
            <w:r>
              <w:t>发放人数</w:t>
            </w:r>
          </w:p>
        </w:tc>
        <w:tc>
          <w:tcPr>
            <w:tcW w:w="2835" w:type="dxa"/>
            <w:vAlign w:val="center"/>
          </w:tcPr>
          <w:p w14:paraId="4C82105D">
            <w:pPr>
              <w:pStyle w:val="25"/>
            </w:pPr>
            <w:r>
              <w:t>发放人数</w:t>
            </w:r>
          </w:p>
        </w:tc>
        <w:tc>
          <w:tcPr>
            <w:tcW w:w="2551" w:type="dxa"/>
            <w:vAlign w:val="center"/>
          </w:tcPr>
          <w:p w14:paraId="0848BFCE">
            <w:pPr>
              <w:pStyle w:val="25"/>
            </w:pPr>
            <w:r>
              <w:t>≥2人</w:t>
            </w:r>
          </w:p>
        </w:tc>
        <w:tc>
          <w:tcPr>
            <w:tcW w:w="2268" w:type="dxa"/>
            <w:vAlign w:val="center"/>
          </w:tcPr>
          <w:p w14:paraId="4B577004">
            <w:pPr>
              <w:pStyle w:val="25"/>
            </w:pPr>
            <w:r>
              <w:t>发放表</w:t>
            </w:r>
          </w:p>
        </w:tc>
      </w:tr>
      <w:tr w14:paraId="13256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936DBF">
            <w:pPr>
              <w:pStyle w:val="23"/>
            </w:pPr>
          </w:p>
        </w:tc>
        <w:tc>
          <w:tcPr>
            <w:tcW w:w="2268" w:type="dxa"/>
            <w:vAlign w:val="center"/>
          </w:tcPr>
          <w:p w14:paraId="2A619B34">
            <w:pPr>
              <w:pStyle w:val="25"/>
            </w:pPr>
            <w:r>
              <w:t>成本指标</w:t>
            </w:r>
          </w:p>
        </w:tc>
        <w:tc>
          <w:tcPr>
            <w:tcW w:w="2835" w:type="dxa"/>
            <w:vAlign w:val="center"/>
          </w:tcPr>
          <w:p w14:paraId="39167213">
            <w:pPr>
              <w:pStyle w:val="25"/>
            </w:pPr>
            <w:r>
              <w:t>财政投入水平</w:t>
            </w:r>
          </w:p>
        </w:tc>
        <w:tc>
          <w:tcPr>
            <w:tcW w:w="2835" w:type="dxa"/>
            <w:vAlign w:val="center"/>
          </w:tcPr>
          <w:p w14:paraId="545B249F">
            <w:pPr>
              <w:pStyle w:val="25"/>
            </w:pPr>
            <w:r>
              <w:t>资金标准</w:t>
            </w:r>
          </w:p>
        </w:tc>
        <w:tc>
          <w:tcPr>
            <w:tcW w:w="2551" w:type="dxa"/>
            <w:vAlign w:val="center"/>
          </w:tcPr>
          <w:p w14:paraId="4C43B929">
            <w:pPr>
              <w:pStyle w:val="25"/>
            </w:pPr>
            <w:r>
              <w:t>≤0.12万元</w:t>
            </w:r>
          </w:p>
        </w:tc>
        <w:tc>
          <w:tcPr>
            <w:tcW w:w="2268" w:type="dxa"/>
            <w:vAlign w:val="center"/>
          </w:tcPr>
          <w:p w14:paraId="42D58758">
            <w:pPr>
              <w:pStyle w:val="25"/>
            </w:pPr>
            <w:r>
              <w:t>发放表</w:t>
            </w:r>
          </w:p>
        </w:tc>
      </w:tr>
      <w:tr w14:paraId="5022F1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881894E">
            <w:pPr>
              <w:pStyle w:val="23"/>
            </w:pPr>
          </w:p>
        </w:tc>
        <w:tc>
          <w:tcPr>
            <w:tcW w:w="2268" w:type="dxa"/>
            <w:vAlign w:val="center"/>
          </w:tcPr>
          <w:p w14:paraId="5C465AB9">
            <w:pPr>
              <w:pStyle w:val="25"/>
            </w:pPr>
            <w:r>
              <w:t>时效指标</w:t>
            </w:r>
          </w:p>
        </w:tc>
        <w:tc>
          <w:tcPr>
            <w:tcW w:w="2835" w:type="dxa"/>
            <w:vAlign w:val="center"/>
          </w:tcPr>
          <w:p w14:paraId="21906A46">
            <w:pPr>
              <w:pStyle w:val="25"/>
            </w:pPr>
            <w:r>
              <w:t>发放及时率</w:t>
            </w:r>
          </w:p>
        </w:tc>
        <w:tc>
          <w:tcPr>
            <w:tcW w:w="2835" w:type="dxa"/>
            <w:vAlign w:val="center"/>
          </w:tcPr>
          <w:p w14:paraId="21267C6F">
            <w:pPr>
              <w:pStyle w:val="25"/>
            </w:pPr>
            <w:r>
              <w:t>是否及时</w:t>
            </w:r>
          </w:p>
        </w:tc>
        <w:tc>
          <w:tcPr>
            <w:tcW w:w="2551" w:type="dxa"/>
            <w:vAlign w:val="center"/>
          </w:tcPr>
          <w:p w14:paraId="471F9E10">
            <w:pPr>
              <w:pStyle w:val="25"/>
            </w:pPr>
            <w:r>
              <w:t>≥95%</w:t>
            </w:r>
          </w:p>
        </w:tc>
        <w:tc>
          <w:tcPr>
            <w:tcW w:w="2268" w:type="dxa"/>
            <w:vAlign w:val="center"/>
          </w:tcPr>
          <w:p w14:paraId="4E12C437">
            <w:pPr>
              <w:pStyle w:val="25"/>
            </w:pPr>
            <w:r>
              <w:t>发放表</w:t>
            </w:r>
          </w:p>
        </w:tc>
      </w:tr>
      <w:tr w14:paraId="7247E7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887A735">
            <w:pPr>
              <w:pStyle w:val="26"/>
            </w:pPr>
            <w:r>
              <w:t>效益指标</w:t>
            </w:r>
          </w:p>
        </w:tc>
        <w:tc>
          <w:tcPr>
            <w:tcW w:w="2268" w:type="dxa"/>
            <w:vAlign w:val="center"/>
          </w:tcPr>
          <w:p w14:paraId="590C3CA3">
            <w:pPr>
              <w:pStyle w:val="25"/>
            </w:pPr>
            <w:r>
              <w:t>社会效益指标</w:t>
            </w:r>
          </w:p>
        </w:tc>
        <w:tc>
          <w:tcPr>
            <w:tcW w:w="2835" w:type="dxa"/>
            <w:vAlign w:val="center"/>
          </w:tcPr>
          <w:p w14:paraId="6385046D">
            <w:pPr>
              <w:pStyle w:val="25"/>
            </w:pPr>
            <w:r>
              <w:t>提高办学水平</w:t>
            </w:r>
          </w:p>
        </w:tc>
        <w:tc>
          <w:tcPr>
            <w:tcW w:w="2835" w:type="dxa"/>
            <w:vAlign w:val="center"/>
          </w:tcPr>
          <w:p w14:paraId="25A51609">
            <w:pPr>
              <w:pStyle w:val="25"/>
            </w:pPr>
            <w:r>
              <w:t>提高办学水平</w:t>
            </w:r>
          </w:p>
        </w:tc>
        <w:tc>
          <w:tcPr>
            <w:tcW w:w="2551" w:type="dxa"/>
            <w:vAlign w:val="center"/>
          </w:tcPr>
          <w:p w14:paraId="4F59C345">
            <w:pPr>
              <w:pStyle w:val="25"/>
            </w:pPr>
            <w:r>
              <w:t>提高</w:t>
            </w:r>
          </w:p>
        </w:tc>
        <w:tc>
          <w:tcPr>
            <w:tcW w:w="2268" w:type="dxa"/>
            <w:vAlign w:val="center"/>
          </w:tcPr>
          <w:p w14:paraId="1E64B6C0">
            <w:pPr>
              <w:pStyle w:val="25"/>
            </w:pPr>
            <w:r>
              <w:t>反馈</w:t>
            </w:r>
          </w:p>
        </w:tc>
      </w:tr>
      <w:tr w14:paraId="60A04D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B24D81C">
            <w:pPr>
              <w:pStyle w:val="26"/>
            </w:pPr>
            <w:r>
              <w:t>满意度指标</w:t>
            </w:r>
          </w:p>
        </w:tc>
        <w:tc>
          <w:tcPr>
            <w:tcW w:w="2268" w:type="dxa"/>
            <w:vAlign w:val="center"/>
          </w:tcPr>
          <w:p w14:paraId="2276C5CA">
            <w:pPr>
              <w:pStyle w:val="25"/>
            </w:pPr>
            <w:r>
              <w:t>服务对象满意度指标</w:t>
            </w:r>
          </w:p>
        </w:tc>
        <w:tc>
          <w:tcPr>
            <w:tcW w:w="2835" w:type="dxa"/>
            <w:vAlign w:val="center"/>
          </w:tcPr>
          <w:p w14:paraId="12E9EB97">
            <w:pPr>
              <w:pStyle w:val="25"/>
            </w:pPr>
            <w:r>
              <w:t>学生满意度</w:t>
            </w:r>
          </w:p>
        </w:tc>
        <w:tc>
          <w:tcPr>
            <w:tcW w:w="2835" w:type="dxa"/>
            <w:vAlign w:val="center"/>
          </w:tcPr>
          <w:p w14:paraId="03EB5BC1">
            <w:pPr>
              <w:pStyle w:val="25"/>
            </w:pPr>
            <w:r>
              <w:t>学生满意度</w:t>
            </w:r>
          </w:p>
        </w:tc>
        <w:tc>
          <w:tcPr>
            <w:tcW w:w="2551" w:type="dxa"/>
            <w:vAlign w:val="center"/>
          </w:tcPr>
          <w:p w14:paraId="449F600E">
            <w:pPr>
              <w:pStyle w:val="25"/>
            </w:pPr>
            <w:r>
              <w:t>≥95%</w:t>
            </w:r>
          </w:p>
        </w:tc>
        <w:tc>
          <w:tcPr>
            <w:tcW w:w="2268" w:type="dxa"/>
            <w:vAlign w:val="center"/>
          </w:tcPr>
          <w:p w14:paraId="7DF7294D">
            <w:pPr>
              <w:pStyle w:val="25"/>
            </w:pPr>
            <w:r>
              <w:t>调查问卷</w:t>
            </w:r>
          </w:p>
        </w:tc>
      </w:tr>
    </w:tbl>
    <w:p w14:paraId="32A1627C">
      <w:pPr>
        <w:pStyle w:val="23"/>
      </w:pPr>
    </w:p>
    <w:p w14:paraId="255026F3">
      <w:pPr>
        <w:pStyle w:val="23"/>
        <w:ind w:firstLine="560"/>
        <w:rPr>
          <w:rFonts w:eastAsia="仿宋_GB2312"/>
          <w:kern w:val="2"/>
          <w:sz w:val="28"/>
          <w:szCs w:val="22"/>
          <w:lang w:eastAsia="zh-CN"/>
        </w:rPr>
      </w:pPr>
      <w:r>
        <w:rPr>
          <w:rFonts w:eastAsia="仿宋_GB2312"/>
          <w:kern w:val="2"/>
          <w:sz w:val="28"/>
          <w:szCs w:val="22"/>
          <w:lang w:eastAsia="zh-CN"/>
        </w:rPr>
        <w:t>5、廊坊市体育运动学校（体育中学）2021年家庭经济困难学生生活费补助中央资金绩效目标表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ABDE99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2AD2229">
            <w:pPr>
              <w:pStyle w:val="24"/>
            </w:pPr>
            <w:r>
              <w:t>绩效目标</w:t>
            </w:r>
          </w:p>
        </w:tc>
        <w:tc>
          <w:tcPr>
            <w:tcW w:w="12756" w:type="dxa"/>
            <w:tcBorders>
              <w:bottom w:val="single" w:color="FFFFFF" w:sz="6" w:space="0"/>
            </w:tcBorders>
            <w:vAlign w:val="center"/>
          </w:tcPr>
          <w:p w14:paraId="5E05C9F2">
            <w:pPr>
              <w:pStyle w:val="25"/>
            </w:pPr>
            <w:r>
              <w:t>1.用于发放困难学生补助 。</w:t>
            </w:r>
          </w:p>
        </w:tc>
      </w:tr>
    </w:tbl>
    <w:p w14:paraId="01D79855">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2C54B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87442C0">
            <w:pPr>
              <w:pStyle w:val="24"/>
            </w:pPr>
            <w:r>
              <w:t>一级指标</w:t>
            </w:r>
          </w:p>
        </w:tc>
        <w:tc>
          <w:tcPr>
            <w:tcW w:w="2268" w:type="dxa"/>
            <w:vAlign w:val="center"/>
          </w:tcPr>
          <w:p w14:paraId="79870B2F">
            <w:pPr>
              <w:pStyle w:val="24"/>
            </w:pPr>
            <w:r>
              <w:t>二级指标</w:t>
            </w:r>
          </w:p>
        </w:tc>
        <w:tc>
          <w:tcPr>
            <w:tcW w:w="2835" w:type="dxa"/>
            <w:vAlign w:val="center"/>
          </w:tcPr>
          <w:p w14:paraId="5299F16E">
            <w:pPr>
              <w:pStyle w:val="24"/>
            </w:pPr>
            <w:r>
              <w:t>三级指标</w:t>
            </w:r>
          </w:p>
        </w:tc>
        <w:tc>
          <w:tcPr>
            <w:tcW w:w="2835" w:type="dxa"/>
            <w:vAlign w:val="center"/>
          </w:tcPr>
          <w:p w14:paraId="15D15A53">
            <w:pPr>
              <w:pStyle w:val="24"/>
            </w:pPr>
            <w:r>
              <w:t>绩效指标描述</w:t>
            </w:r>
          </w:p>
        </w:tc>
        <w:tc>
          <w:tcPr>
            <w:tcW w:w="2551" w:type="dxa"/>
            <w:vAlign w:val="center"/>
          </w:tcPr>
          <w:p w14:paraId="70F8349D">
            <w:pPr>
              <w:pStyle w:val="24"/>
            </w:pPr>
            <w:r>
              <w:t>指标值</w:t>
            </w:r>
          </w:p>
        </w:tc>
        <w:tc>
          <w:tcPr>
            <w:tcW w:w="2268" w:type="dxa"/>
            <w:vAlign w:val="center"/>
          </w:tcPr>
          <w:p w14:paraId="69007841">
            <w:pPr>
              <w:pStyle w:val="24"/>
            </w:pPr>
            <w:r>
              <w:t>指标值确定依据</w:t>
            </w:r>
          </w:p>
        </w:tc>
      </w:tr>
      <w:tr w14:paraId="02F06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765E413">
            <w:pPr>
              <w:pStyle w:val="26"/>
            </w:pPr>
            <w:r>
              <w:t>产出指标</w:t>
            </w:r>
          </w:p>
        </w:tc>
        <w:tc>
          <w:tcPr>
            <w:tcW w:w="2268" w:type="dxa"/>
            <w:vAlign w:val="center"/>
          </w:tcPr>
          <w:p w14:paraId="35ED926C">
            <w:pPr>
              <w:pStyle w:val="25"/>
            </w:pPr>
            <w:r>
              <w:t>质量指标</w:t>
            </w:r>
          </w:p>
        </w:tc>
        <w:tc>
          <w:tcPr>
            <w:tcW w:w="2835" w:type="dxa"/>
            <w:vAlign w:val="center"/>
          </w:tcPr>
          <w:p w14:paraId="68C5763C">
            <w:pPr>
              <w:pStyle w:val="25"/>
            </w:pPr>
            <w:r>
              <w:t>发放完成情况</w:t>
            </w:r>
          </w:p>
        </w:tc>
        <w:tc>
          <w:tcPr>
            <w:tcW w:w="2835" w:type="dxa"/>
            <w:vAlign w:val="center"/>
          </w:tcPr>
          <w:p w14:paraId="6F429D09">
            <w:pPr>
              <w:pStyle w:val="25"/>
            </w:pPr>
            <w:r>
              <w:t>完成率</w:t>
            </w:r>
          </w:p>
        </w:tc>
        <w:tc>
          <w:tcPr>
            <w:tcW w:w="2551" w:type="dxa"/>
            <w:vAlign w:val="center"/>
          </w:tcPr>
          <w:p w14:paraId="6C3EBAD3">
            <w:pPr>
              <w:pStyle w:val="25"/>
            </w:pPr>
            <w:r>
              <w:t>≥95%</w:t>
            </w:r>
          </w:p>
        </w:tc>
        <w:tc>
          <w:tcPr>
            <w:tcW w:w="2268" w:type="dxa"/>
            <w:vAlign w:val="center"/>
          </w:tcPr>
          <w:p w14:paraId="023D68B7">
            <w:pPr>
              <w:pStyle w:val="25"/>
            </w:pPr>
            <w:r>
              <w:t>发放表</w:t>
            </w:r>
          </w:p>
        </w:tc>
      </w:tr>
      <w:tr w14:paraId="77AE5A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D913D80">
            <w:pPr>
              <w:pStyle w:val="23"/>
            </w:pPr>
          </w:p>
        </w:tc>
        <w:tc>
          <w:tcPr>
            <w:tcW w:w="2268" w:type="dxa"/>
            <w:vAlign w:val="center"/>
          </w:tcPr>
          <w:p w14:paraId="7915EE36">
            <w:pPr>
              <w:pStyle w:val="25"/>
            </w:pPr>
            <w:r>
              <w:t>数量指标</w:t>
            </w:r>
          </w:p>
        </w:tc>
        <w:tc>
          <w:tcPr>
            <w:tcW w:w="2835" w:type="dxa"/>
            <w:vAlign w:val="center"/>
          </w:tcPr>
          <w:p w14:paraId="0FC56D3D">
            <w:pPr>
              <w:pStyle w:val="25"/>
            </w:pPr>
            <w:r>
              <w:t>发放人数</w:t>
            </w:r>
          </w:p>
        </w:tc>
        <w:tc>
          <w:tcPr>
            <w:tcW w:w="2835" w:type="dxa"/>
            <w:vAlign w:val="center"/>
          </w:tcPr>
          <w:p w14:paraId="0641C822">
            <w:pPr>
              <w:pStyle w:val="25"/>
            </w:pPr>
            <w:r>
              <w:t>发放人数</w:t>
            </w:r>
          </w:p>
        </w:tc>
        <w:tc>
          <w:tcPr>
            <w:tcW w:w="2551" w:type="dxa"/>
            <w:vAlign w:val="center"/>
          </w:tcPr>
          <w:p w14:paraId="4D3614F8">
            <w:pPr>
              <w:pStyle w:val="25"/>
            </w:pPr>
            <w:r>
              <w:t>1人</w:t>
            </w:r>
          </w:p>
        </w:tc>
        <w:tc>
          <w:tcPr>
            <w:tcW w:w="2268" w:type="dxa"/>
            <w:vAlign w:val="center"/>
          </w:tcPr>
          <w:p w14:paraId="0F35A0A2">
            <w:pPr>
              <w:pStyle w:val="25"/>
            </w:pPr>
            <w:r>
              <w:t>发放表</w:t>
            </w:r>
          </w:p>
        </w:tc>
      </w:tr>
      <w:tr w14:paraId="1895F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70D571F">
            <w:pPr>
              <w:pStyle w:val="23"/>
            </w:pPr>
          </w:p>
        </w:tc>
        <w:tc>
          <w:tcPr>
            <w:tcW w:w="2268" w:type="dxa"/>
            <w:vAlign w:val="center"/>
          </w:tcPr>
          <w:p w14:paraId="0A4DE42B">
            <w:pPr>
              <w:pStyle w:val="25"/>
            </w:pPr>
            <w:r>
              <w:t>成本指标</w:t>
            </w:r>
          </w:p>
        </w:tc>
        <w:tc>
          <w:tcPr>
            <w:tcW w:w="2835" w:type="dxa"/>
            <w:vAlign w:val="center"/>
          </w:tcPr>
          <w:p w14:paraId="5B03F86F">
            <w:pPr>
              <w:pStyle w:val="25"/>
            </w:pPr>
            <w:r>
              <w:t>财政投入水平</w:t>
            </w:r>
          </w:p>
        </w:tc>
        <w:tc>
          <w:tcPr>
            <w:tcW w:w="2835" w:type="dxa"/>
            <w:vAlign w:val="center"/>
          </w:tcPr>
          <w:p w14:paraId="03971B7D">
            <w:pPr>
              <w:pStyle w:val="25"/>
            </w:pPr>
            <w:r>
              <w:t>资金标准</w:t>
            </w:r>
          </w:p>
        </w:tc>
        <w:tc>
          <w:tcPr>
            <w:tcW w:w="2551" w:type="dxa"/>
            <w:vAlign w:val="center"/>
          </w:tcPr>
          <w:p w14:paraId="75688E72">
            <w:pPr>
              <w:pStyle w:val="25"/>
            </w:pPr>
            <w:r>
              <w:t>≤0.01万元</w:t>
            </w:r>
          </w:p>
        </w:tc>
        <w:tc>
          <w:tcPr>
            <w:tcW w:w="2268" w:type="dxa"/>
            <w:vAlign w:val="center"/>
          </w:tcPr>
          <w:p w14:paraId="3A0A319B">
            <w:pPr>
              <w:pStyle w:val="25"/>
            </w:pPr>
            <w:r>
              <w:t>发放表</w:t>
            </w:r>
          </w:p>
        </w:tc>
      </w:tr>
      <w:tr w14:paraId="317034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07E9EB1">
            <w:pPr>
              <w:pStyle w:val="23"/>
            </w:pPr>
          </w:p>
        </w:tc>
        <w:tc>
          <w:tcPr>
            <w:tcW w:w="2268" w:type="dxa"/>
            <w:vAlign w:val="center"/>
          </w:tcPr>
          <w:p w14:paraId="039F2889">
            <w:pPr>
              <w:pStyle w:val="25"/>
            </w:pPr>
            <w:r>
              <w:t>时效指标</w:t>
            </w:r>
          </w:p>
        </w:tc>
        <w:tc>
          <w:tcPr>
            <w:tcW w:w="2835" w:type="dxa"/>
            <w:vAlign w:val="center"/>
          </w:tcPr>
          <w:p w14:paraId="60E6D42B">
            <w:pPr>
              <w:pStyle w:val="25"/>
            </w:pPr>
            <w:r>
              <w:t>发放及时率</w:t>
            </w:r>
          </w:p>
        </w:tc>
        <w:tc>
          <w:tcPr>
            <w:tcW w:w="2835" w:type="dxa"/>
            <w:vAlign w:val="center"/>
          </w:tcPr>
          <w:p w14:paraId="1A89FDB9">
            <w:pPr>
              <w:pStyle w:val="25"/>
            </w:pPr>
            <w:r>
              <w:t>是否及时</w:t>
            </w:r>
          </w:p>
        </w:tc>
        <w:tc>
          <w:tcPr>
            <w:tcW w:w="2551" w:type="dxa"/>
            <w:vAlign w:val="center"/>
          </w:tcPr>
          <w:p w14:paraId="1CE05B77">
            <w:pPr>
              <w:pStyle w:val="25"/>
            </w:pPr>
            <w:r>
              <w:t>≥95%</w:t>
            </w:r>
          </w:p>
        </w:tc>
        <w:tc>
          <w:tcPr>
            <w:tcW w:w="2268" w:type="dxa"/>
            <w:vAlign w:val="center"/>
          </w:tcPr>
          <w:p w14:paraId="6651E387">
            <w:pPr>
              <w:pStyle w:val="25"/>
            </w:pPr>
            <w:r>
              <w:t>发放表</w:t>
            </w:r>
          </w:p>
        </w:tc>
      </w:tr>
      <w:tr w14:paraId="1FF33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9FAA5FE">
            <w:pPr>
              <w:pStyle w:val="26"/>
            </w:pPr>
            <w:r>
              <w:t>效益指标</w:t>
            </w:r>
          </w:p>
        </w:tc>
        <w:tc>
          <w:tcPr>
            <w:tcW w:w="2268" w:type="dxa"/>
            <w:vAlign w:val="center"/>
          </w:tcPr>
          <w:p w14:paraId="5AF354F1">
            <w:pPr>
              <w:pStyle w:val="25"/>
            </w:pPr>
            <w:r>
              <w:t>社会效益指标</w:t>
            </w:r>
          </w:p>
        </w:tc>
        <w:tc>
          <w:tcPr>
            <w:tcW w:w="2835" w:type="dxa"/>
            <w:vAlign w:val="center"/>
          </w:tcPr>
          <w:p w14:paraId="483C4045">
            <w:pPr>
              <w:pStyle w:val="25"/>
            </w:pPr>
            <w:r>
              <w:t>提高办学水平</w:t>
            </w:r>
          </w:p>
        </w:tc>
        <w:tc>
          <w:tcPr>
            <w:tcW w:w="2835" w:type="dxa"/>
            <w:vAlign w:val="center"/>
          </w:tcPr>
          <w:p w14:paraId="7B4AEA99">
            <w:pPr>
              <w:pStyle w:val="25"/>
            </w:pPr>
            <w:r>
              <w:t>提高办学水平</w:t>
            </w:r>
          </w:p>
        </w:tc>
        <w:tc>
          <w:tcPr>
            <w:tcW w:w="2551" w:type="dxa"/>
            <w:vAlign w:val="center"/>
          </w:tcPr>
          <w:p w14:paraId="188A2ACE">
            <w:pPr>
              <w:pStyle w:val="25"/>
            </w:pPr>
            <w:r>
              <w:t>提高</w:t>
            </w:r>
          </w:p>
        </w:tc>
        <w:tc>
          <w:tcPr>
            <w:tcW w:w="2268" w:type="dxa"/>
            <w:vAlign w:val="center"/>
          </w:tcPr>
          <w:p w14:paraId="21DC5C8F">
            <w:pPr>
              <w:pStyle w:val="25"/>
            </w:pPr>
            <w:r>
              <w:t>反馈</w:t>
            </w:r>
          </w:p>
        </w:tc>
      </w:tr>
      <w:tr w14:paraId="5C4399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D79E3AF">
            <w:pPr>
              <w:pStyle w:val="26"/>
            </w:pPr>
            <w:r>
              <w:t>满意度指标</w:t>
            </w:r>
          </w:p>
        </w:tc>
        <w:tc>
          <w:tcPr>
            <w:tcW w:w="2268" w:type="dxa"/>
            <w:vAlign w:val="center"/>
          </w:tcPr>
          <w:p w14:paraId="51E736D1">
            <w:pPr>
              <w:pStyle w:val="25"/>
            </w:pPr>
            <w:r>
              <w:t>服务对象满意度指标</w:t>
            </w:r>
          </w:p>
        </w:tc>
        <w:tc>
          <w:tcPr>
            <w:tcW w:w="2835" w:type="dxa"/>
            <w:vAlign w:val="center"/>
          </w:tcPr>
          <w:p w14:paraId="10A5FE71">
            <w:pPr>
              <w:pStyle w:val="25"/>
            </w:pPr>
            <w:r>
              <w:t>学生满意度</w:t>
            </w:r>
          </w:p>
        </w:tc>
        <w:tc>
          <w:tcPr>
            <w:tcW w:w="2835" w:type="dxa"/>
            <w:vAlign w:val="center"/>
          </w:tcPr>
          <w:p w14:paraId="2F578372">
            <w:pPr>
              <w:pStyle w:val="25"/>
            </w:pPr>
            <w:r>
              <w:t>学生满意度</w:t>
            </w:r>
          </w:p>
        </w:tc>
        <w:tc>
          <w:tcPr>
            <w:tcW w:w="2551" w:type="dxa"/>
            <w:vAlign w:val="center"/>
          </w:tcPr>
          <w:p w14:paraId="60A8DD36">
            <w:pPr>
              <w:pStyle w:val="25"/>
            </w:pPr>
            <w:r>
              <w:t>≥95%</w:t>
            </w:r>
          </w:p>
        </w:tc>
        <w:tc>
          <w:tcPr>
            <w:tcW w:w="2268" w:type="dxa"/>
            <w:vAlign w:val="center"/>
          </w:tcPr>
          <w:p w14:paraId="3E6A2459">
            <w:pPr>
              <w:pStyle w:val="25"/>
            </w:pPr>
            <w:r>
              <w:t>调查问卷</w:t>
            </w:r>
          </w:p>
        </w:tc>
      </w:tr>
    </w:tbl>
    <w:p w14:paraId="03983E9E">
      <w:pPr>
        <w:pStyle w:val="23"/>
      </w:pPr>
    </w:p>
    <w:p w14:paraId="6F1CD27A">
      <w:pPr>
        <w:pStyle w:val="23"/>
        <w:ind w:firstLine="560"/>
        <w:rPr>
          <w:rFonts w:eastAsia="仿宋_GB2312"/>
          <w:kern w:val="2"/>
          <w:sz w:val="28"/>
          <w:szCs w:val="22"/>
          <w:lang w:eastAsia="zh-CN"/>
        </w:rPr>
      </w:pPr>
      <w:r>
        <w:rPr>
          <w:rFonts w:eastAsia="仿宋_GB2312"/>
          <w:kern w:val="2"/>
          <w:sz w:val="28"/>
          <w:szCs w:val="22"/>
          <w:lang w:eastAsia="zh-CN"/>
        </w:rPr>
        <w:t>6、体校业务经费绩效目标表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F64F2C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218AD77C">
            <w:pPr>
              <w:pStyle w:val="24"/>
            </w:pPr>
            <w:r>
              <w:t>绩效目标</w:t>
            </w:r>
          </w:p>
        </w:tc>
        <w:tc>
          <w:tcPr>
            <w:tcW w:w="12756" w:type="dxa"/>
            <w:tcBorders>
              <w:bottom w:val="single" w:color="FFFFFF" w:sz="6" w:space="0"/>
            </w:tcBorders>
            <w:vAlign w:val="center"/>
          </w:tcPr>
          <w:p w14:paraId="0EF2B17D">
            <w:pPr>
              <w:pStyle w:val="25"/>
            </w:pPr>
            <w:r>
              <w:t>1.目标内容：科学健康营养饮食，提高运动员和教练员身体素质；通过项目的开展完成二人伤残保障金的发放，提高生活水平，改善生活质量；通过发放补助资金，提高特困生的生活水平。</w:t>
            </w:r>
          </w:p>
        </w:tc>
      </w:tr>
    </w:tbl>
    <w:p w14:paraId="046148FC">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8ACCF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E113D83">
            <w:pPr>
              <w:pStyle w:val="24"/>
            </w:pPr>
            <w:r>
              <w:t>一级指标</w:t>
            </w:r>
          </w:p>
        </w:tc>
        <w:tc>
          <w:tcPr>
            <w:tcW w:w="2268" w:type="dxa"/>
            <w:vAlign w:val="center"/>
          </w:tcPr>
          <w:p w14:paraId="04EF7D3B">
            <w:pPr>
              <w:pStyle w:val="24"/>
            </w:pPr>
            <w:r>
              <w:t>二级指标</w:t>
            </w:r>
          </w:p>
        </w:tc>
        <w:tc>
          <w:tcPr>
            <w:tcW w:w="2835" w:type="dxa"/>
            <w:vAlign w:val="center"/>
          </w:tcPr>
          <w:p w14:paraId="21565B5C">
            <w:pPr>
              <w:pStyle w:val="24"/>
            </w:pPr>
            <w:r>
              <w:t>三级指标</w:t>
            </w:r>
          </w:p>
        </w:tc>
        <w:tc>
          <w:tcPr>
            <w:tcW w:w="2835" w:type="dxa"/>
            <w:vAlign w:val="center"/>
          </w:tcPr>
          <w:p w14:paraId="5C7809CB">
            <w:pPr>
              <w:pStyle w:val="24"/>
            </w:pPr>
            <w:r>
              <w:t>绩效指标描述</w:t>
            </w:r>
          </w:p>
        </w:tc>
        <w:tc>
          <w:tcPr>
            <w:tcW w:w="2551" w:type="dxa"/>
            <w:vAlign w:val="center"/>
          </w:tcPr>
          <w:p w14:paraId="503717FE">
            <w:pPr>
              <w:pStyle w:val="24"/>
            </w:pPr>
            <w:r>
              <w:t>指标值</w:t>
            </w:r>
          </w:p>
        </w:tc>
        <w:tc>
          <w:tcPr>
            <w:tcW w:w="2268" w:type="dxa"/>
            <w:vAlign w:val="center"/>
          </w:tcPr>
          <w:p w14:paraId="3303B946">
            <w:pPr>
              <w:pStyle w:val="24"/>
            </w:pPr>
            <w:r>
              <w:t>指标值确定依据</w:t>
            </w:r>
          </w:p>
        </w:tc>
      </w:tr>
      <w:tr w14:paraId="7E2EBC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511DAAB">
            <w:pPr>
              <w:pStyle w:val="26"/>
            </w:pPr>
            <w:r>
              <w:t>产出指标</w:t>
            </w:r>
          </w:p>
        </w:tc>
        <w:tc>
          <w:tcPr>
            <w:tcW w:w="2268" w:type="dxa"/>
            <w:vAlign w:val="center"/>
          </w:tcPr>
          <w:p w14:paraId="347C8CB0">
            <w:pPr>
              <w:pStyle w:val="25"/>
            </w:pPr>
            <w:r>
              <w:t>数量指标</w:t>
            </w:r>
          </w:p>
        </w:tc>
        <w:tc>
          <w:tcPr>
            <w:tcW w:w="2835" w:type="dxa"/>
            <w:vAlign w:val="center"/>
          </w:tcPr>
          <w:p w14:paraId="0994F197">
            <w:pPr>
              <w:pStyle w:val="25"/>
            </w:pPr>
            <w:r>
              <w:t>享受伙食补助人数</w:t>
            </w:r>
          </w:p>
        </w:tc>
        <w:tc>
          <w:tcPr>
            <w:tcW w:w="2835" w:type="dxa"/>
            <w:vAlign w:val="center"/>
          </w:tcPr>
          <w:p w14:paraId="45B51577">
            <w:pPr>
              <w:pStyle w:val="25"/>
            </w:pPr>
            <w:r>
              <w:t>反映补助保障人数</w:t>
            </w:r>
          </w:p>
        </w:tc>
        <w:tc>
          <w:tcPr>
            <w:tcW w:w="2551" w:type="dxa"/>
            <w:vAlign w:val="center"/>
          </w:tcPr>
          <w:p w14:paraId="323DC0B9">
            <w:pPr>
              <w:pStyle w:val="25"/>
            </w:pPr>
            <w:r>
              <w:t>≥580人</w:t>
            </w:r>
          </w:p>
        </w:tc>
        <w:tc>
          <w:tcPr>
            <w:tcW w:w="2268" w:type="dxa"/>
            <w:vAlign w:val="center"/>
          </w:tcPr>
          <w:p w14:paraId="57F4418C">
            <w:pPr>
              <w:pStyle w:val="25"/>
            </w:pPr>
            <w:r>
              <w:t>发放表</w:t>
            </w:r>
          </w:p>
        </w:tc>
      </w:tr>
      <w:tr w14:paraId="3D45E2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919F998">
            <w:pPr>
              <w:pStyle w:val="23"/>
            </w:pPr>
          </w:p>
        </w:tc>
        <w:tc>
          <w:tcPr>
            <w:tcW w:w="2268" w:type="dxa"/>
            <w:vAlign w:val="center"/>
          </w:tcPr>
          <w:p w14:paraId="1852FA94">
            <w:pPr>
              <w:pStyle w:val="25"/>
            </w:pPr>
            <w:r>
              <w:t>数量指标</w:t>
            </w:r>
          </w:p>
        </w:tc>
        <w:tc>
          <w:tcPr>
            <w:tcW w:w="2835" w:type="dxa"/>
            <w:vAlign w:val="center"/>
          </w:tcPr>
          <w:p w14:paraId="66E6BCEF">
            <w:pPr>
              <w:pStyle w:val="25"/>
            </w:pPr>
            <w:r>
              <w:t>享受伤残金补助人数</w:t>
            </w:r>
          </w:p>
        </w:tc>
        <w:tc>
          <w:tcPr>
            <w:tcW w:w="2835" w:type="dxa"/>
            <w:vAlign w:val="center"/>
          </w:tcPr>
          <w:p w14:paraId="1BA615CA">
            <w:pPr>
              <w:pStyle w:val="25"/>
            </w:pPr>
            <w:r>
              <w:t>反映补助保障人数</w:t>
            </w:r>
          </w:p>
        </w:tc>
        <w:tc>
          <w:tcPr>
            <w:tcW w:w="2551" w:type="dxa"/>
            <w:vAlign w:val="center"/>
          </w:tcPr>
          <w:p w14:paraId="23DB9F65">
            <w:pPr>
              <w:pStyle w:val="25"/>
            </w:pPr>
            <w:r>
              <w:t>2人</w:t>
            </w:r>
          </w:p>
        </w:tc>
        <w:tc>
          <w:tcPr>
            <w:tcW w:w="2268" w:type="dxa"/>
            <w:vAlign w:val="center"/>
          </w:tcPr>
          <w:p w14:paraId="522B5F47">
            <w:pPr>
              <w:pStyle w:val="25"/>
            </w:pPr>
            <w:r>
              <w:t>发放表</w:t>
            </w:r>
          </w:p>
        </w:tc>
      </w:tr>
      <w:tr w14:paraId="17BB7A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3B9A21">
            <w:pPr>
              <w:pStyle w:val="23"/>
            </w:pPr>
          </w:p>
        </w:tc>
        <w:tc>
          <w:tcPr>
            <w:tcW w:w="2268" w:type="dxa"/>
            <w:vAlign w:val="center"/>
          </w:tcPr>
          <w:p w14:paraId="26D431DD">
            <w:pPr>
              <w:pStyle w:val="25"/>
            </w:pPr>
            <w:r>
              <w:t>数量指标</w:t>
            </w:r>
          </w:p>
        </w:tc>
        <w:tc>
          <w:tcPr>
            <w:tcW w:w="2835" w:type="dxa"/>
            <w:vAlign w:val="center"/>
          </w:tcPr>
          <w:p w14:paraId="0D57B41E">
            <w:pPr>
              <w:pStyle w:val="25"/>
            </w:pPr>
            <w:r>
              <w:t>家庭经济困难学生奖助惠及学生人数</w:t>
            </w:r>
          </w:p>
        </w:tc>
        <w:tc>
          <w:tcPr>
            <w:tcW w:w="2835" w:type="dxa"/>
            <w:vAlign w:val="center"/>
          </w:tcPr>
          <w:p w14:paraId="5FE7E73C">
            <w:pPr>
              <w:pStyle w:val="25"/>
            </w:pPr>
            <w:r>
              <w:t>反映补助保障人数</w:t>
            </w:r>
          </w:p>
        </w:tc>
        <w:tc>
          <w:tcPr>
            <w:tcW w:w="2551" w:type="dxa"/>
            <w:vAlign w:val="center"/>
          </w:tcPr>
          <w:p w14:paraId="3FA807CD">
            <w:pPr>
              <w:pStyle w:val="25"/>
            </w:pPr>
            <w:r>
              <w:t>≥20人</w:t>
            </w:r>
          </w:p>
        </w:tc>
        <w:tc>
          <w:tcPr>
            <w:tcW w:w="2268" w:type="dxa"/>
            <w:vAlign w:val="center"/>
          </w:tcPr>
          <w:p w14:paraId="2F132413">
            <w:pPr>
              <w:pStyle w:val="25"/>
            </w:pPr>
            <w:r>
              <w:t>发放表</w:t>
            </w:r>
          </w:p>
        </w:tc>
      </w:tr>
      <w:tr w14:paraId="2174F5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4A6A03D">
            <w:pPr>
              <w:pStyle w:val="23"/>
            </w:pPr>
          </w:p>
        </w:tc>
        <w:tc>
          <w:tcPr>
            <w:tcW w:w="2268" w:type="dxa"/>
            <w:vAlign w:val="center"/>
          </w:tcPr>
          <w:p w14:paraId="1CD6C6A4">
            <w:pPr>
              <w:pStyle w:val="25"/>
            </w:pPr>
            <w:r>
              <w:t>质量指标</w:t>
            </w:r>
          </w:p>
        </w:tc>
        <w:tc>
          <w:tcPr>
            <w:tcW w:w="2835" w:type="dxa"/>
            <w:vAlign w:val="center"/>
          </w:tcPr>
          <w:p w14:paraId="294998DF">
            <w:pPr>
              <w:pStyle w:val="25"/>
            </w:pPr>
            <w:r>
              <w:t>补助/补贴发放的精准率</w:t>
            </w:r>
          </w:p>
        </w:tc>
        <w:tc>
          <w:tcPr>
            <w:tcW w:w="2835" w:type="dxa"/>
            <w:vAlign w:val="center"/>
          </w:tcPr>
          <w:p w14:paraId="3AECDFDC">
            <w:pPr>
              <w:pStyle w:val="25"/>
            </w:pPr>
            <w:r>
              <w:t>发放准确情况</w:t>
            </w:r>
          </w:p>
        </w:tc>
        <w:tc>
          <w:tcPr>
            <w:tcW w:w="2551" w:type="dxa"/>
            <w:vAlign w:val="center"/>
          </w:tcPr>
          <w:p w14:paraId="571E4AC7">
            <w:pPr>
              <w:pStyle w:val="25"/>
            </w:pPr>
            <w:r>
              <w:t>100%</w:t>
            </w:r>
          </w:p>
        </w:tc>
        <w:tc>
          <w:tcPr>
            <w:tcW w:w="2268" w:type="dxa"/>
            <w:vAlign w:val="center"/>
          </w:tcPr>
          <w:p w14:paraId="3C2D16D7">
            <w:pPr>
              <w:pStyle w:val="25"/>
            </w:pPr>
            <w:r>
              <w:t>发放表</w:t>
            </w:r>
          </w:p>
        </w:tc>
      </w:tr>
      <w:tr w14:paraId="4F0308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D4AD423">
            <w:pPr>
              <w:pStyle w:val="23"/>
            </w:pPr>
          </w:p>
        </w:tc>
        <w:tc>
          <w:tcPr>
            <w:tcW w:w="2268" w:type="dxa"/>
            <w:vAlign w:val="center"/>
          </w:tcPr>
          <w:p w14:paraId="0096A3E1">
            <w:pPr>
              <w:pStyle w:val="25"/>
            </w:pPr>
            <w:r>
              <w:t>时效指标</w:t>
            </w:r>
          </w:p>
        </w:tc>
        <w:tc>
          <w:tcPr>
            <w:tcW w:w="2835" w:type="dxa"/>
            <w:vAlign w:val="center"/>
          </w:tcPr>
          <w:p w14:paraId="70690EF1">
            <w:pPr>
              <w:pStyle w:val="25"/>
            </w:pPr>
            <w:r>
              <w:t>发放及时率</w:t>
            </w:r>
          </w:p>
        </w:tc>
        <w:tc>
          <w:tcPr>
            <w:tcW w:w="2835" w:type="dxa"/>
            <w:vAlign w:val="center"/>
          </w:tcPr>
          <w:p w14:paraId="7C505712">
            <w:pPr>
              <w:pStyle w:val="25"/>
            </w:pPr>
            <w:r>
              <w:t>反映补助金发放及时性</w:t>
            </w:r>
          </w:p>
        </w:tc>
        <w:tc>
          <w:tcPr>
            <w:tcW w:w="2551" w:type="dxa"/>
            <w:vAlign w:val="center"/>
          </w:tcPr>
          <w:p w14:paraId="48ADAC54">
            <w:pPr>
              <w:pStyle w:val="25"/>
            </w:pPr>
            <w:r>
              <w:t>≥90%</w:t>
            </w:r>
          </w:p>
        </w:tc>
        <w:tc>
          <w:tcPr>
            <w:tcW w:w="2268" w:type="dxa"/>
            <w:vAlign w:val="center"/>
          </w:tcPr>
          <w:p w14:paraId="2331A246">
            <w:pPr>
              <w:pStyle w:val="25"/>
            </w:pPr>
            <w:r>
              <w:t>发放表</w:t>
            </w:r>
          </w:p>
        </w:tc>
      </w:tr>
      <w:tr w14:paraId="505451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BC4DFBD">
            <w:pPr>
              <w:pStyle w:val="23"/>
            </w:pPr>
          </w:p>
        </w:tc>
        <w:tc>
          <w:tcPr>
            <w:tcW w:w="2268" w:type="dxa"/>
            <w:vAlign w:val="center"/>
          </w:tcPr>
          <w:p w14:paraId="1263B155">
            <w:pPr>
              <w:pStyle w:val="25"/>
            </w:pPr>
            <w:r>
              <w:t>成本指标</w:t>
            </w:r>
          </w:p>
        </w:tc>
        <w:tc>
          <w:tcPr>
            <w:tcW w:w="2835" w:type="dxa"/>
            <w:vAlign w:val="center"/>
          </w:tcPr>
          <w:p w14:paraId="34A27CA6">
            <w:pPr>
              <w:pStyle w:val="25"/>
            </w:pPr>
            <w:r>
              <w:t>伙食补助投入水平</w:t>
            </w:r>
          </w:p>
        </w:tc>
        <w:tc>
          <w:tcPr>
            <w:tcW w:w="2835" w:type="dxa"/>
            <w:vAlign w:val="center"/>
          </w:tcPr>
          <w:p w14:paraId="76119ABE">
            <w:pPr>
              <w:pStyle w:val="25"/>
            </w:pPr>
            <w:r>
              <w:t>反映补助保障标准</w:t>
            </w:r>
          </w:p>
        </w:tc>
        <w:tc>
          <w:tcPr>
            <w:tcW w:w="2551" w:type="dxa"/>
            <w:vAlign w:val="center"/>
          </w:tcPr>
          <w:p w14:paraId="2B93FF2C">
            <w:pPr>
              <w:pStyle w:val="25"/>
            </w:pPr>
            <w:r>
              <w:t>≤690元/月</w:t>
            </w:r>
          </w:p>
        </w:tc>
        <w:tc>
          <w:tcPr>
            <w:tcW w:w="2268" w:type="dxa"/>
            <w:vAlign w:val="center"/>
          </w:tcPr>
          <w:p w14:paraId="36DE6E30">
            <w:pPr>
              <w:pStyle w:val="25"/>
            </w:pPr>
            <w:r>
              <w:t>发放表</w:t>
            </w:r>
          </w:p>
        </w:tc>
      </w:tr>
      <w:tr w14:paraId="60389B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5E6B8E">
            <w:pPr>
              <w:pStyle w:val="23"/>
            </w:pPr>
          </w:p>
        </w:tc>
        <w:tc>
          <w:tcPr>
            <w:tcW w:w="2268" w:type="dxa"/>
            <w:vAlign w:val="center"/>
          </w:tcPr>
          <w:p w14:paraId="4339A760">
            <w:pPr>
              <w:pStyle w:val="25"/>
            </w:pPr>
            <w:r>
              <w:t>成本指标</w:t>
            </w:r>
          </w:p>
        </w:tc>
        <w:tc>
          <w:tcPr>
            <w:tcW w:w="2835" w:type="dxa"/>
            <w:vAlign w:val="center"/>
          </w:tcPr>
          <w:p w14:paraId="1DB28FE9">
            <w:pPr>
              <w:pStyle w:val="25"/>
            </w:pPr>
            <w:r>
              <w:t>伤残金补助投入水平</w:t>
            </w:r>
          </w:p>
        </w:tc>
        <w:tc>
          <w:tcPr>
            <w:tcW w:w="2835" w:type="dxa"/>
            <w:vAlign w:val="center"/>
          </w:tcPr>
          <w:p w14:paraId="5FC18CBB">
            <w:pPr>
              <w:pStyle w:val="25"/>
            </w:pPr>
            <w:r>
              <w:t>反映补助保障标准</w:t>
            </w:r>
          </w:p>
        </w:tc>
        <w:tc>
          <w:tcPr>
            <w:tcW w:w="2551" w:type="dxa"/>
            <w:vAlign w:val="center"/>
          </w:tcPr>
          <w:p w14:paraId="454FAAAA">
            <w:pPr>
              <w:pStyle w:val="25"/>
            </w:pPr>
            <w:r>
              <w:t>≤2.94万元/人</w:t>
            </w:r>
          </w:p>
        </w:tc>
        <w:tc>
          <w:tcPr>
            <w:tcW w:w="2268" w:type="dxa"/>
            <w:vAlign w:val="center"/>
          </w:tcPr>
          <w:p w14:paraId="32539DB5">
            <w:pPr>
              <w:pStyle w:val="25"/>
            </w:pPr>
            <w:r>
              <w:t>发放表</w:t>
            </w:r>
          </w:p>
        </w:tc>
      </w:tr>
      <w:tr w14:paraId="6060E1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08F6EB9">
            <w:pPr>
              <w:pStyle w:val="23"/>
            </w:pPr>
          </w:p>
        </w:tc>
        <w:tc>
          <w:tcPr>
            <w:tcW w:w="2268" w:type="dxa"/>
            <w:vAlign w:val="center"/>
          </w:tcPr>
          <w:p w14:paraId="6991C1BE">
            <w:pPr>
              <w:pStyle w:val="25"/>
            </w:pPr>
            <w:r>
              <w:t>成本指标</w:t>
            </w:r>
          </w:p>
        </w:tc>
        <w:tc>
          <w:tcPr>
            <w:tcW w:w="2835" w:type="dxa"/>
            <w:vAlign w:val="center"/>
          </w:tcPr>
          <w:p w14:paraId="69B7FD3A">
            <w:pPr>
              <w:pStyle w:val="25"/>
            </w:pPr>
            <w:r>
              <w:t>困难补助投入水平</w:t>
            </w:r>
          </w:p>
        </w:tc>
        <w:tc>
          <w:tcPr>
            <w:tcW w:w="2835" w:type="dxa"/>
            <w:vAlign w:val="center"/>
          </w:tcPr>
          <w:p w14:paraId="44C87A48">
            <w:pPr>
              <w:pStyle w:val="25"/>
            </w:pPr>
            <w:r>
              <w:t>反映补助保障标准</w:t>
            </w:r>
          </w:p>
        </w:tc>
        <w:tc>
          <w:tcPr>
            <w:tcW w:w="2551" w:type="dxa"/>
            <w:vAlign w:val="center"/>
          </w:tcPr>
          <w:p w14:paraId="7A542250">
            <w:pPr>
              <w:pStyle w:val="25"/>
            </w:pPr>
            <w:r>
              <w:t>≤1000元/人</w:t>
            </w:r>
          </w:p>
        </w:tc>
        <w:tc>
          <w:tcPr>
            <w:tcW w:w="2268" w:type="dxa"/>
            <w:vAlign w:val="center"/>
          </w:tcPr>
          <w:p w14:paraId="0594F574">
            <w:pPr>
              <w:pStyle w:val="25"/>
            </w:pPr>
            <w:r>
              <w:t>发放表</w:t>
            </w:r>
          </w:p>
        </w:tc>
      </w:tr>
      <w:tr w14:paraId="40A1C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5C4F6C5">
            <w:pPr>
              <w:pStyle w:val="26"/>
            </w:pPr>
            <w:r>
              <w:t>效益指标</w:t>
            </w:r>
          </w:p>
        </w:tc>
        <w:tc>
          <w:tcPr>
            <w:tcW w:w="2268" w:type="dxa"/>
            <w:vAlign w:val="center"/>
          </w:tcPr>
          <w:p w14:paraId="614FCEA6">
            <w:pPr>
              <w:pStyle w:val="25"/>
            </w:pPr>
            <w:r>
              <w:t>社会效益指标</w:t>
            </w:r>
          </w:p>
        </w:tc>
        <w:tc>
          <w:tcPr>
            <w:tcW w:w="2835" w:type="dxa"/>
            <w:vAlign w:val="center"/>
          </w:tcPr>
          <w:p w14:paraId="21489BD9">
            <w:pPr>
              <w:pStyle w:val="25"/>
            </w:pPr>
            <w:r>
              <w:t>社会效益指标</w:t>
            </w:r>
          </w:p>
        </w:tc>
        <w:tc>
          <w:tcPr>
            <w:tcW w:w="2835" w:type="dxa"/>
            <w:vAlign w:val="center"/>
          </w:tcPr>
          <w:p w14:paraId="491F131B">
            <w:pPr>
              <w:pStyle w:val="25"/>
            </w:pPr>
            <w:r>
              <w:t>提升廊坊市体育竞技水平</w:t>
            </w:r>
          </w:p>
        </w:tc>
        <w:tc>
          <w:tcPr>
            <w:tcW w:w="2551" w:type="dxa"/>
            <w:vAlign w:val="center"/>
          </w:tcPr>
          <w:p w14:paraId="53C3557C">
            <w:pPr>
              <w:pStyle w:val="25"/>
            </w:pPr>
            <w:r>
              <w:t>提升</w:t>
            </w:r>
          </w:p>
        </w:tc>
        <w:tc>
          <w:tcPr>
            <w:tcW w:w="2268" w:type="dxa"/>
            <w:vAlign w:val="center"/>
          </w:tcPr>
          <w:p w14:paraId="02DC9EC2">
            <w:pPr>
              <w:pStyle w:val="25"/>
            </w:pPr>
            <w:r>
              <w:t>反馈</w:t>
            </w:r>
          </w:p>
        </w:tc>
      </w:tr>
      <w:tr w14:paraId="66DCFA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D6F188A">
            <w:pPr>
              <w:pStyle w:val="26"/>
            </w:pPr>
            <w:r>
              <w:t>满意度指标</w:t>
            </w:r>
          </w:p>
        </w:tc>
        <w:tc>
          <w:tcPr>
            <w:tcW w:w="2268" w:type="dxa"/>
            <w:vAlign w:val="center"/>
          </w:tcPr>
          <w:p w14:paraId="7765748D">
            <w:pPr>
              <w:pStyle w:val="25"/>
            </w:pPr>
            <w:r>
              <w:t>服务对象满意度指标</w:t>
            </w:r>
          </w:p>
        </w:tc>
        <w:tc>
          <w:tcPr>
            <w:tcW w:w="2835" w:type="dxa"/>
            <w:vAlign w:val="center"/>
          </w:tcPr>
          <w:p w14:paraId="70316DE8">
            <w:pPr>
              <w:pStyle w:val="25"/>
            </w:pPr>
            <w:r>
              <w:t>服务对象满意率</w:t>
            </w:r>
          </w:p>
        </w:tc>
        <w:tc>
          <w:tcPr>
            <w:tcW w:w="2835" w:type="dxa"/>
            <w:vAlign w:val="center"/>
          </w:tcPr>
          <w:p w14:paraId="5F1A3776">
            <w:pPr>
              <w:pStyle w:val="25"/>
            </w:pPr>
            <w:r>
              <w:t>服务对象满意率</w:t>
            </w:r>
          </w:p>
        </w:tc>
        <w:tc>
          <w:tcPr>
            <w:tcW w:w="2551" w:type="dxa"/>
            <w:vAlign w:val="center"/>
          </w:tcPr>
          <w:p w14:paraId="5A1198C6">
            <w:pPr>
              <w:pStyle w:val="25"/>
            </w:pPr>
            <w:r>
              <w:t>≥90%</w:t>
            </w:r>
          </w:p>
        </w:tc>
        <w:tc>
          <w:tcPr>
            <w:tcW w:w="2268" w:type="dxa"/>
            <w:vAlign w:val="center"/>
          </w:tcPr>
          <w:p w14:paraId="00F9F058">
            <w:pPr>
              <w:pStyle w:val="25"/>
            </w:pPr>
            <w:r>
              <w:t>调查问卷</w:t>
            </w:r>
          </w:p>
        </w:tc>
      </w:tr>
    </w:tbl>
    <w:p w14:paraId="52D7C5ED">
      <w:pPr>
        <w:pStyle w:val="23"/>
      </w:pPr>
    </w:p>
    <w:p w14:paraId="51779069">
      <w:pPr>
        <w:pStyle w:val="23"/>
        <w:ind w:firstLine="560"/>
        <w:rPr>
          <w:rFonts w:eastAsia="仿宋_GB2312"/>
          <w:kern w:val="2"/>
          <w:sz w:val="28"/>
          <w:szCs w:val="22"/>
          <w:lang w:eastAsia="zh-CN"/>
        </w:rPr>
      </w:pPr>
      <w:r>
        <w:rPr>
          <w:rFonts w:eastAsia="仿宋_GB2312"/>
          <w:kern w:val="2"/>
          <w:sz w:val="28"/>
          <w:szCs w:val="22"/>
          <w:lang w:eastAsia="zh-CN"/>
        </w:rPr>
        <w:t>7、训练楼加固工程赔偿金绩效目标表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5FE9F2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8F8D945">
            <w:pPr>
              <w:pStyle w:val="24"/>
            </w:pPr>
            <w:r>
              <w:t>绩效目标</w:t>
            </w:r>
          </w:p>
        </w:tc>
        <w:tc>
          <w:tcPr>
            <w:tcW w:w="12756" w:type="dxa"/>
            <w:tcBorders>
              <w:bottom w:val="single" w:color="FFFFFF" w:sz="6" w:space="0"/>
            </w:tcBorders>
            <w:vAlign w:val="center"/>
          </w:tcPr>
          <w:p w14:paraId="6AC4522B">
            <w:pPr>
              <w:pStyle w:val="25"/>
            </w:pPr>
            <w:r>
              <w:t>1.目标内容：顺利完成赔偿工作</w:t>
            </w:r>
          </w:p>
          <w:p w14:paraId="74D36FB7">
            <w:pPr>
              <w:pStyle w:val="25"/>
            </w:pPr>
          </w:p>
        </w:tc>
      </w:tr>
    </w:tbl>
    <w:p w14:paraId="715219D0">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ED439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2C5A441">
            <w:pPr>
              <w:pStyle w:val="24"/>
            </w:pPr>
            <w:r>
              <w:t>一级指标</w:t>
            </w:r>
          </w:p>
        </w:tc>
        <w:tc>
          <w:tcPr>
            <w:tcW w:w="2268" w:type="dxa"/>
            <w:vAlign w:val="center"/>
          </w:tcPr>
          <w:p w14:paraId="3B710AA4">
            <w:pPr>
              <w:pStyle w:val="24"/>
            </w:pPr>
            <w:r>
              <w:t>二级指标</w:t>
            </w:r>
          </w:p>
        </w:tc>
        <w:tc>
          <w:tcPr>
            <w:tcW w:w="2835" w:type="dxa"/>
            <w:vAlign w:val="center"/>
          </w:tcPr>
          <w:p w14:paraId="5FF4DBAD">
            <w:pPr>
              <w:pStyle w:val="24"/>
            </w:pPr>
            <w:r>
              <w:t>三级指标</w:t>
            </w:r>
          </w:p>
        </w:tc>
        <w:tc>
          <w:tcPr>
            <w:tcW w:w="2835" w:type="dxa"/>
            <w:vAlign w:val="center"/>
          </w:tcPr>
          <w:p w14:paraId="7E0ED431">
            <w:pPr>
              <w:pStyle w:val="24"/>
            </w:pPr>
            <w:r>
              <w:t>绩效指标描述</w:t>
            </w:r>
          </w:p>
        </w:tc>
        <w:tc>
          <w:tcPr>
            <w:tcW w:w="2551" w:type="dxa"/>
            <w:vAlign w:val="center"/>
          </w:tcPr>
          <w:p w14:paraId="1BB5ABA3">
            <w:pPr>
              <w:pStyle w:val="24"/>
            </w:pPr>
            <w:r>
              <w:t>指标值</w:t>
            </w:r>
          </w:p>
        </w:tc>
        <w:tc>
          <w:tcPr>
            <w:tcW w:w="2268" w:type="dxa"/>
            <w:vAlign w:val="center"/>
          </w:tcPr>
          <w:p w14:paraId="0D07DF59">
            <w:pPr>
              <w:pStyle w:val="24"/>
            </w:pPr>
            <w:r>
              <w:t>指标值确定依据</w:t>
            </w:r>
          </w:p>
        </w:tc>
      </w:tr>
      <w:tr w14:paraId="4D4F99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3D3D704">
            <w:pPr>
              <w:pStyle w:val="26"/>
            </w:pPr>
            <w:r>
              <w:t>产出指标</w:t>
            </w:r>
          </w:p>
        </w:tc>
        <w:tc>
          <w:tcPr>
            <w:tcW w:w="2268" w:type="dxa"/>
            <w:vAlign w:val="center"/>
          </w:tcPr>
          <w:p w14:paraId="0B06E045">
            <w:pPr>
              <w:pStyle w:val="25"/>
            </w:pPr>
            <w:r>
              <w:t>数量指标</w:t>
            </w:r>
          </w:p>
        </w:tc>
        <w:tc>
          <w:tcPr>
            <w:tcW w:w="2835" w:type="dxa"/>
            <w:vAlign w:val="center"/>
          </w:tcPr>
          <w:p w14:paraId="740B3EE5">
            <w:pPr>
              <w:pStyle w:val="25"/>
            </w:pPr>
            <w:r>
              <w:t>工程数量</w:t>
            </w:r>
          </w:p>
        </w:tc>
        <w:tc>
          <w:tcPr>
            <w:tcW w:w="2835" w:type="dxa"/>
            <w:vAlign w:val="center"/>
          </w:tcPr>
          <w:p w14:paraId="2BC8055E">
            <w:pPr>
              <w:pStyle w:val="25"/>
            </w:pPr>
            <w:r>
              <w:t>赔偿工程数量</w:t>
            </w:r>
          </w:p>
        </w:tc>
        <w:tc>
          <w:tcPr>
            <w:tcW w:w="2551" w:type="dxa"/>
            <w:vAlign w:val="center"/>
          </w:tcPr>
          <w:p w14:paraId="457CE4BC">
            <w:pPr>
              <w:pStyle w:val="25"/>
            </w:pPr>
            <w:r>
              <w:t>1个</w:t>
            </w:r>
          </w:p>
        </w:tc>
        <w:tc>
          <w:tcPr>
            <w:tcW w:w="2268" w:type="dxa"/>
            <w:vAlign w:val="center"/>
          </w:tcPr>
          <w:p w14:paraId="21BF5BF4">
            <w:pPr>
              <w:pStyle w:val="25"/>
            </w:pPr>
            <w:r>
              <w:t>判决书</w:t>
            </w:r>
          </w:p>
        </w:tc>
      </w:tr>
      <w:tr w14:paraId="623B9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44C5253">
            <w:pPr>
              <w:pStyle w:val="23"/>
            </w:pPr>
          </w:p>
        </w:tc>
        <w:tc>
          <w:tcPr>
            <w:tcW w:w="2268" w:type="dxa"/>
            <w:vAlign w:val="center"/>
          </w:tcPr>
          <w:p w14:paraId="634FCC87">
            <w:pPr>
              <w:pStyle w:val="25"/>
            </w:pPr>
            <w:r>
              <w:t>质量指标</w:t>
            </w:r>
          </w:p>
        </w:tc>
        <w:tc>
          <w:tcPr>
            <w:tcW w:w="2835" w:type="dxa"/>
            <w:vAlign w:val="center"/>
          </w:tcPr>
          <w:p w14:paraId="1D3490F5">
            <w:pPr>
              <w:pStyle w:val="25"/>
            </w:pPr>
            <w:r>
              <w:t>赔偿完成率</w:t>
            </w:r>
          </w:p>
        </w:tc>
        <w:tc>
          <w:tcPr>
            <w:tcW w:w="2835" w:type="dxa"/>
            <w:vAlign w:val="center"/>
          </w:tcPr>
          <w:p w14:paraId="32F01FBE">
            <w:pPr>
              <w:pStyle w:val="25"/>
            </w:pPr>
            <w:r>
              <w:t>赔偿完成率</w:t>
            </w:r>
          </w:p>
        </w:tc>
        <w:tc>
          <w:tcPr>
            <w:tcW w:w="2551" w:type="dxa"/>
            <w:vAlign w:val="center"/>
          </w:tcPr>
          <w:p w14:paraId="6F06B60B">
            <w:pPr>
              <w:pStyle w:val="25"/>
            </w:pPr>
            <w:r>
              <w:t>100%</w:t>
            </w:r>
          </w:p>
        </w:tc>
        <w:tc>
          <w:tcPr>
            <w:tcW w:w="2268" w:type="dxa"/>
            <w:vAlign w:val="center"/>
          </w:tcPr>
          <w:p w14:paraId="48596173">
            <w:pPr>
              <w:pStyle w:val="25"/>
            </w:pPr>
            <w:r>
              <w:t>判决书</w:t>
            </w:r>
          </w:p>
        </w:tc>
      </w:tr>
      <w:tr w14:paraId="39510D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2993D92">
            <w:pPr>
              <w:pStyle w:val="23"/>
            </w:pPr>
          </w:p>
        </w:tc>
        <w:tc>
          <w:tcPr>
            <w:tcW w:w="2268" w:type="dxa"/>
            <w:vAlign w:val="center"/>
          </w:tcPr>
          <w:p w14:paraId="0465433D">
            <w:pPr>
              <w:pStyle w:val="25"/>
            </w:pPr>
            <w:r>
              <w:t>时效指标</w:t>
            </w:r>
          </w:p>
        </w:tc>
        <w:tc>
          <w:tcPr>
            <w:tcW w:w="2835" w:type="dxa"/>
            <w:vAlign w:val="center"/>
          </w:tcPr>
          <w:p w14:paraId="55C7561E">
            <w:pPr>
              <w:pStyle w:val="25"/>
            </w:pPr>
            <w:r>
              <w:t>及时率</w:t>
            </w:r>
          </w:p>
        </w:tc>
        <w:tc>
          <w:tcPr>
            <w:tcW w:w="2835" w:type="dxa"/>
            <w:vAlign w:val="center"/>
          </w:tcPr>
          <w:p w14:paraId="59473556">
            <w:pPr>
              <w:pStyle w:val="25"/>
            </w:pPr>
            <w:r>
              <w:t>赔偿及时率</w:t>
            </w:r>
          </w:p>
        </w:tc>
        <w:tc>
          <w:tcPr>
            <w:tcW w:w="2551" w:type="dxa"/>
            <w:vAlign w:val="center"/>
          </w:tcPr>
          <w:p w14:paraId="29AEA438">
            <w:pPr>
              <w:pStyle w:val="25"/>
            </w:pPr>
            <w:r>
              <w:t>100%</w:t>
            </w:r>
          </w:p>
        </w:tc>
        <w:tc>
          <w:tcPr>
            <w:tcW w:w="2268" w:type="dxa"/>
            <w:vAlign w:val="center"/>
          </w:tcPr>
          <w:p w14:paraId="7063354B">
            <w:pPr>
              <w:pStyle w:val="25"/>
            </w:pPr>
            <w:r>
              <w:t>判决书</w:t>
            </w:r>
          </w:p>
        </w:tc>
      </w:tr>
      <w:tr w14:paraId="0955F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D6F37DA">
            <w:pPr>
              <w:pStyle w:val="23"/>
            </w:pPr>
          </w:p>
        </w:tc>
        <w:tc>
          <w:tcPr>
            <w:tcW w:w="2268" w:type="dxa"/>
            <w:vAlign w:val="center"/>
          </w:tcPr>
          <w:p w14:paraId="259C746E">
            <w:pPr>
              <w:pStyle w:val="25"/>
            </w:pPr>
            <w:r>
              <w:t>成本指标</w:t>
            </w:r>
          </w:p>
        </w:tc>
        <w:tc>
          <w:tcPr>
            <w:tcW w:w="2835" w:type="dxa"/>
            <w:vAlign w:val="center"/>
          </w:tcPr>
          <w:p w14:paraId="7F187461">
            <w:pPr>
              <w:pStyle w:val="25"/>
            </w:pPr>
            <w:r>
              <w:t>赔偿成本</w:t>
            </w:r>
          </w:p>
        </w:tc>
        <w:tc>
          <w:tcPr>
            <w:tcW w:w="2835" w:type="dxa"/>
            <w:vAlign w:val="center"/>
          </w:tcPr>
          <w:p w14:paraId="5004E8CE">
            <w:pPr>
              <w:pStyle w:val="25"/>
            </w:pPr>
            <w:r>
              <w:t>赔偿成本</w:t>
            </w:r>
          </w:p>
        </w:tc>
        <w:tc>
          <w:tcPr>
            <w:tcW w:w="2551" w:type="dxa"/>
            <w:vAlign w:val="center"/>
          </w:tcPr>
          <w:p w14:paraId="584441E2">
            <w:pPr>
              <w:pStyle w:val="25"/>
            </w:pPr>
            <w:r>
              <w:t>≤55.84万元</w:t>
            </w:r>
          </w:p>
        </w:tc>
        <w:tc>
          <w:tcPr>
            <w:tcW w:w="2268" w:type="dxa"/>
            <w:vAlign w:val="center"/>
          </w:tcPr>
          <w:p w14:paraId="29010998">
            <w:pPr>
              <w:pStyle w:val="25"/>
            </w:pPr>
            <w:r>
              <w:t>判决书</w:t>
            </w:r>
          </w:p>
        </w:tc>
      </w:tr>
      <w:tr w14:paraId="3B8BC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C7D8B76">
            <w:pPr>
              <w:pStyle w:val="26"/>
            </w:pPr>
            <w:r>
              <w:t>效益指标</w:t>
            </w:r>
          </w:p>
        </w:tc>
        <w:tc>
          <w:tcPr>
            <w:tcW w:w="2268" w:type="dxa"/>
            <w:vAlign w:val="center"/>
          </w:tcPr>
          <w:p w14:paraId="288D7C76">
            <w:pPr>
              <w:pStyle w:val="25"/>
            </w:pPr>
            <w:r>
              <w:t>社会效益指标</w:t>
            </w:r>
          </w:p>
        </w:tc>
        <w:tc>
          <w:tcPr>
            <w:tcW w:w="2835" w:type="dxa"/>
            <w:vAlign w:val="center"/>
          </w:tcPr>
          <w:p w14:paraId="43B25E30">
            <w:pPr>
              <w:pStyle w:val="25"/>
            </w:pPr>
            <w:r>
              <w:t>顺利完成赔偿工作</w:t>
            </w:r>
          </w:p>
        </w:tc>
        <w:tc>
          <w:tcPr>
            <w:tcW w:w="2835" w:type="dxa"/>
            <w:vAlign w:val="center"/>
          </w:tcPr>
          <w:p w14:paraId="0220D39A">
            <w:pPr>
              <w:pStyle w:val="25"/>
            </w:pPr>
            <w:r>
              <w:t>顺利完成赔偿工作</w:t>
            </w:r>
          </w:p>
        </w:tc>
        <w:tc>
          <w:tcPr>
            <w:tcW w:w="2551" w:type="dxa"/>
            <w:vAlign w:val="center"/>
          </w:tcPr>
          <w:p w14:paraId="4BFD6A4A">
            <w:pPr>
              <w:pStyle w:val="25"/>
            </w:pPr>
            <w:r>
              <w:t xml:space="preserve">顺利完成 </w:t>
            </w:r>
          </w:p>
        </w:tc>
        <w:tc>
          <w:tcPr>
            <w:tcW w:w="2268" w:type="dxa"/>
            <w:vAlign w:val="center"/>
          </w:tcPr>
          <w:p w14:paraId="694EE7AF">
            <w:pPr>
              <w:pStyle w:val="25"/>
            </w:pPr>
            <w:r>
              <w:t>反馈</w:t>
            </w:r>
          </w:p>
        </w:tc>
      </w:tr>
      <w:tr w14:paraId="65086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4ACC74B">
            <w:pPr>
              <w:pStyle w:val="26"/>
            </w:pPr>
            <w:r>
              <w:t>满意度指标</w:t>
            </w:r>
          </w:p>
        </w:tc>
        <w:tc>
          <w:tcPr>
            <w:tcW w:w="2268" w:type="dxa"/>
            <w:vAlign w:val="center"/>
          </w:tcPr>
          <w:p w14:paraId="6379A725">
            <w:pPr>
              <w:pStyle w:val="25"/>
            </w:pPr>
            <w:r>
              <w:t>服务对象满意度指标</w:t>
            </w:r>
          </w:p>
        </w:tc>
        <w:tc>
          <w:tcPr>
            <w:tcW w:w="2835" w:type="dxa"/>
            <w:vAlign w:val="center"/>
          </w:tcPr>
          <w:p w14:paraId="5A1ADF4E">
            <w:pPr>
              <w:pStyle w:val="25"/>
            </w:pPr>
            <w:r>
              <w:t>服务对象满意度</w:t>
            </w:r>
          </w:p>
        </w:tc>
        <w:tc>
          <w:tcPr>
            <w:tcW w:w="2835" w:type="dxa"/>
            <w:vAlign w:val="center"/>
          </w:tcPr>
          <w:p w14:paraId="7C2275AE">
            <w:pPr>
              <w:pStyle w:val="25"/>
            </w:pPr>
            <w:r>
              <w:t>服务对象满意度</w:t>
            </w:r>
          </w:p>
        </w:tc>
        <w:tc>
          <w:tcPr>
            <w:tcW w:w="2551" w:type="dxa"/>
            <w:vAlign w:val="center"/>
          </w:tcPr>
          <w:p w14:paraId="59D0AF92">
            <w:pPr>
              <w:pStyle w:val="25"/>
            </w:pPr>
            <w:r>
              <w:t>≥95%</w:t>
            </w:r>
          </w:p>
        </w:tc>
        <w:tc>
          <w:tcPr>
            <w:tcW w:w="2268" w:type="dxa"/>
            <w:vAlign w:val="center"/>
          </w:tcPr>
          <w:p w14:paraId="2A00EB73">
            <w:pPr>
              <w:pStyle w:val="25"/>
            </w:pPr>
            <w:r>
              <w:t>反馈</w:t>
            </w:r>
          </w:p>
        </w:tc>
      </w:tr>
    </w:tbl>
    <w:p w14:paraId="18FD7120">
      <w:pPr>
        <w:pStyle w:val="23"/>
      </w:pPr>
    </w:p>
    <w:p w14:paraId="2133AAAA">
      <w:pPr>
        <w:pStyle w:val="23"/>
        <w:ind w:firstLine="560"/>
        <w:rPr>
          <w:rFonts w:eastAsia="仿宋_GB2312"/>
          <w:kern w:val="2"/>
          <w:sz w:val="28"/>
          <w:szCs w:val="22"/>
          <w:lang w:eastAsia="zh-CN"/>
        </w:rPr>
      </w:pPr>
      <w:r>
        <w:rPr>
          <w:rFonts w:eastAsia="仿宋_GB2312"/>
          <w:kern w:val="2"/>
          <w:sz w:val="28"/>
          <w:szCs w:val="22"/>
          <w:lang w:eastAsia="zh-CN"/>
        </w:rPr>
        <w:t>8、支持体育事业发展经费绩效目标表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20C0C2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3EAE8EC">
            <w:pPr>
              <w:pStyle w:val="24"/>
            </w:pPr>
            <w:r>
              <w:t>绩效目标</w:t>
            </w:r>
          </w:p>
        </w:tc>
        <w:tc>
          <w:tcPr>
            <w:tcW w:w="12756" w:type="dxa"/>
            <w:tcBorders>
              <w:bottom w:val="single" w:color="FFFFFF" w:sz="6" w:space="0"/>
            </w:tcBorders>
            <w:vAlign w:val="center"/>
          </w:tcPr>
          <w:p w14:paraId="08CAB2F0">
            <w:pPr>
              <w:pStyle w:val="25"/>
            </w:pPr>
            <w:r>
              <w:t>1.目标内容：迎战省十六运会，提高参赛水平。</w:t>
            </w:r>
          </w:p>
        </w:tc>
      </w:tr>
    </w:tbl>
    <w:p w14:paraId="2EEE6673">
      <w:pPr>
        <w:pStyle w:val="23"/>
        <w:spacing w:line="2" w:lineRule="exact"/>
        <w:jc w:val="cente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64D2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027188E">
            <w:pPr>
              <w:pStyle w:val="24"/>
            </w:pPr>
            <w:r>
              <w:t>一级指标</w:t>
            </w:r>
          </w:p>
        </w:tc>
        <w:tc>
          <w:tcPr>
            <w:tcW w:w="2268" w:type="dxa"/>
            <w:vAlign w:val="center"/>
          </w:tcPr>
          <w:p w14:paraId="45FD12CC">
            <w:pPr>
              <w:pStyle w:val="24"/>
            </w:pPr>
            <w:r>
              <w:t>二级指标</w:t>
            </w:r>
          </w:p>
        </w:tc>
        <w:tc>
          <w:tcPr>
            <w:tcW w:w="2835" w:type="dxa"/>
            <w:vAlign w:val="center"/>
          </w:tcPr>
          <w:p w14:paraId="67BC4485">
            <w:pPr>
              <w:pStyle w:val="24"/>
            </w:pPr>
            <w:r>
              <w:t>三级指标</w:t>
            </w:r>
          </w:p>
        </w:tc>
        <w:tc>
          <w:tcPr>
            <w:tcW w:w="2835" w:type="dxa"/>
            <w:vAlign w:val="center"/>
          </w:tcPr>
          <w:p w14:paraId="4B25EC60">
            <w:pPr>
              <w:pStyle w:val="24"/>
            </w:pPr>
            <w:r>
              <w:t>绩效指标描述</w:t>
            </w:r>
          </w:p>
        </w:tc>
        <w:tc>
          <w:tcPr>
            <w:tcW w:w="2551" w:type="dxa"/>
            <w:vAlign w:val="center"/>
          </w:tcPr>
          <w:p w14:paraId="45A71FB2">
            <w:pPr>
              <w:pStyle w:val="24"/>
            </w:pPr>
            <w:r>
              <w:t>指标值</w:t>
            </w:r>
          </w:p>
        </w:tc>
        <w:tc>
          <w:tcPr>
            <w:tcW w:w="2268" w:type="dxa"/>
            <w:vAlign w:val="center"/>
          </w:tcPr>
          <w:p w14:paraId="51165183">
            <w:pPr>
              <w:pStyle w:val="24"/>
            </w:pPr>
            <w:r>
              <w:t>指标值确定依据</w:t>
            </w:r>
          </w:p>
        </w:tc>
      </w:tr>
      <w:tr w14:paraId="0032B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52ECE2B">
            <w:pPr>
              <w:pStyle w:val="26"/>
            </w:pPr>
            <w:r>
              <w:t>产出指标</w:t>
            </w:r>
          </w:p>
        </w:tc>
        <w:tc>
          <w:tcPr>
            <w:tcW w:w="2268" w:type="dxa"/>
            <w:vAlign w:val="center"/>
          </w:tcPr>
          <w:p w14:paraId="123E86A6">
            <w:pPr>
              <w:pStyle w:val="25"/>
            </w:pPr>
            <w:r>
              <w:t>数量指标</w:t>
            </w:r>
          </w:p>
        </w:tc>
        <w:tc>
          <w:tcPr>
            <w:tcW w:w="2835" w:type="dxa"/>
            <w:vAlign w:val="center"/>
          </w:tcPr>
          <w:p w14:paraId="05746F02">
            <w:pPr>
              <w:pStyle w:val="25"/>
            </w:pPr>
            <w:r>
              <w:t>购置训练器材数量</w:t>
            </w:r>
          </w:p>
        </w:tc>
        <w:tc>
          <w:tcPr>
            <w:tcW w:w="2835" w:type="dxa"/>
            <w:vAlign w:val="center"/>
          </w:tcPr>
          <w:p w14:paraId="413292E8">
            <w:pPr>
              <w:pStyle w:val="25"/>
            </w:pPr>
            <w:r>
              <w:t>反映购置训练器材数量</w:t>
            </w:r>
          </w:p>
        </w:tc>
        <w:tc>
          <w:tcPr>
            <w:tcW w:w="2551" w:type="dxa"/>
            <w:vAlign w:val="center"/>
          </w:tcPr>
          <w:p w14:paraId="3E3EA72A">
            <w:pPr>
              <w:pStyle w:val="25"/>
            </w:pPr>
            <w:r>
              <w:t>1批</w:t>
            </w:r>
          </w:p>
        </w:tc>
        <w:tc>
          <w:tcPr>
            <w:tcW w:w="2268" w:type="dxa"/>
            <w:vAlign w:val="center"/>
          </w:tcPr>
          <w:p w14:paraId="7051193E">
            <w:pPr>
              <w:pStyle w:val="25"/>
            </w:pPr>
            <w:r>
              <w:t>采购计划</w:t>
            </w:r>
          </w:p>
        </w:tc>
      </w:tr>
      <w:tr w14:paraId="7F156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026A521">
            <w:pPr>
              <w:pStyle w:val="23"/>
            </w:pPr>
          </w:p>
        </w:tc>
        <w:tc>
          <w:tcPr>
            <w:tcW w:w="2268" w:type="dxa"/>
            <w:vAlign w:val="center"/>
          </w:tcPr>
          <w:p w14:paraId="4CC7F06D">
            <w:pPr>
              <w:pStyle w:val="25"/>
            </w:pPr>
            <w:r>
              <w:t>数量指标</w:t>
            </w:r>
          </w:p>
        </w:tc>
        <w:tc>
          <w:tcPr>
            <w:tcW w:w="2835" w:type="dxa"/>
            <w:vAlign w:val="center"/>
          </w:tcPr>
          <w:p w14:paraId="089C0842">
            <w:pPr>
              <w:pStyle w:val="25"/>
            </w:pPr>
            <w:r>
              <w:t>外出训练运动员人数</w:t>
            </w:r>
          </w:p>
        </w:tc>
        <w:tc>
          <w:tcPr>
            <w:tcW w:w="2835" w:type="dxa"/>
            <w:vAlign w:val="center"/>
          </w:tcPr>
          <w:p w14:paraId="64918B3F">
            <w:pPr>
              <w:pStyle w:val="25"/>
            </w:pPr>
            <w:r>
              <w:t>反映外训人数</w:t>
            </w:r>
          </w:p>
        </w:tc>
        <w:tc>
          <w:tcPr>
            <w:tcW w:w="2551" w:type="dxa"/>
            <w:vAlign w:val="center"/>
          </w:tcPr>
          <w:p w14:paraId="6F01917F">
            <w:pPr>
              <w:pStyle w:val="25"/>
            </w:pPr>
            <w:r>
              <w:t xml:space="preserve"> ≥ 650人</w:t>
            </w:r>
          </w:p>
        </w:tc>
        <w:tc>
          <w:tcPr>
            <w:tcW w:w="2268" w:type="dxa"/>
            <w:vAlign w:val="center"/>
          </w:tcPr>
          <w:p w14:paraId="79A87AA9">
            <w:pPr>
              <w:pStyle w:val="25"/>
            </w:pPr>
            <w:r>
              <w:t>外训计划</w:t>
            </w:r>
          </w:p>
        </w:tc>
      </w:tr>
      <w:tr w14:paraId="0FE65F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CDCD831">
            <w:pPr>
              <w:pStyle w:val="23"/>
            </w:pPr>
          </w:p>
        </w:tc>
        <w:tc>
          <w:tcPr>
            <w:tcW w:w="2268" w:type="dxa"/>
            <w:vAlign w:val="center"/>
          </w:tcPr>
          <w:p w14:paraId="3A30D700">
            <w:pPr>
              <w:pStyle w:val="25"/>
            </w:pPr>
            <w:r>
              <w:t>数量指标</w:t>
            </w:r>
          </w:p>
        </w:tc>
        <w:tc>
          <w:tcPr>
            <w:tcW w:w="2835" w:type="dxa"/>
            <w:vAlign w:val="center"/>
          </w:tcPr>
          <w:p w14:paraId="02B3D036">
            <w:pPr>
              <w:pStyle w:val="25"/>
            </w:pPr>
            <w:r>
              <w:t>参赛人员数量</w:t>
            </w:r>
          </w:p>
        </w:tc>
        <w:tc>
          <w:tcPr>
            <w:tcW w:w="2835" w:type="dxa"/>
            <w:vAlign w:val="center"/>
          </w:tcPr>
          <w:p w14:paraId="45875EBC">
            <w:pPr>
              <w:pStyle w:val="25"/>
            </w:pPr>
            <w:r>
              <w:t>反映参赛人次</w:t>
            </w:r>
          </w:p>
        </w:tc>
        <w:tc>
          <w:tcPr>
            <w:tcW w:w="2551" w:type="dxa"/>
            <w:vAlign w:val="center"/>
          </w:tcPr>
          <w:p w14:paraId="5ED669C2">
            <w:pPr>
              <w:pStyle w:val="25"/>
            </w:pPr>
            <w:r>
              <w:t>≥1700人次</w:t>
            </w:r>
          </w:p>
        </w:tc>
        <w:tc>
          <w:tcPr>
            <w:tcW w:w="2268" w:type="dxa"/>
            <w:vAlign w:val="center"/>
          </w:tcPr>
          <w:p w14:paraId="2CB0F0D6">
            <w:pPr>
              <w:pStyle w:val="25"/>
            </w:pPr>
            <w:r>
              <w:t>参赛计划</w:t>
            </w:r>
          </w:p>
        </w:tc>
      </w:tr>
      <w:tr w14:paraId="66473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3756E34">
            <w:pPr>
              <w:pStyle w:val="23"/>
            </w:pPr>
          </w:p>
        </w:tc>
        <w:tc>
          <w:tcPr>
            <w:tcW w:w="2268" w:type="dxa"/>
            <w:vAlign w:val="center"/>
          </w:tcPr>
          <w:p w14:paraId="1C4634B9">
            <w:pPr>
              <w:pStyle w:val="25"/>
            </w:pPr>
            <w:r>
              <w:t>数量指标</w:t>
            </w:r>
          </w:p>
        </w:tc>
        <w:tc>
          <w:tcPr>
            <w:tcW w:w="2835" w:type="dxa"/>
            <w:vAlign w:val="center"/>
          </w:tcPr>
          <w:p w14:paraId="2D2E98D0">
            <w:pPr>
              <w:pStyle w:val="25"/>
            </w:pPr>
            <w:r>
              <w:t>地板平米数量</w:t>
            </w:r>
          </w:p>
        </w:tc>
        <w:tc>
          <w:tcPr>
            <w:tcW w:w="2835" w:type="dxa"/>
            <w:vAlign w:val="center"/>
          </w:tcPr>
          <w:p w14:paraId="208E03F9">
            <w:pPr>
              <w:pStyle w:val="25"/>
            </w:pPr>
            <w:r>
              <w:t>反映专业地板平米数</w:t>
            </w:r>
          </w:p>
        </w:tc>
        <w:tc>
          <w:tcPr>
            <w:tcW w:w="2551" w:type="dxa"/>
            <w:vAlign w:val="center"/>
          </w:tcPr>
          <w:p w14:paraId="1E208445">
            <w:pPr>
              <w:pStyle w:val="25"/>
            </w:pPr>
            <w:r>
              <w:t>1620平方米</w:t>
            </w:r>
          </w:p>
        </w:tc>
        <w:tc>
          <w:tcPr>
            <w:tcW w:w="2268" w:type="dxa"/>
            <w:vAlign w:val="center"/>
          </w:tcPr>
          <w:p w14:paraId="40415174">
            <w:pPr>
              <w:pStyle w:val="25"/>
            </w:pPr>
            <w:r>
              <w:t>合同</w:t>
            </w:r>
          </w:p>
        </w:tc>
      </w:tr>
      <w:tr w14:paraId="08E3F4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A759318">
            <w:pPr>
              <w:pStyle w:val="23"/>
            </w:pPr>
          </w:p>
        </w:tc>
        <w:tc>
          <w:tcPr>
            <w:tcW w:w="2268" w:type="dxa"/>
            <w:vAlign w:val="center"/>
          </w:tcPr>
          <w:p w14:paraId="68DA04ED">
            <w:pPr>
              <w:pStyle w:val="25"/>
            </w:pPr>
            <w:r>
              <w:t>质量指标</w:t>
            </w:r>
          </w:p>
        </w:tc>
        <w:tc>
          <w:tcPr>
            <w:tcW w:w="2835" w:type="dxa"/>
            <w:vAlign w:val="center"/>
          </w:tcPr>
          <w:p w14:paraId="1035D3F7">
            <w:pPr>
              <w:pStyle w:val="25"/>
            </w:pPr>
            <w:r>
              <w:t>器材货物等验收合格率</w:t>
            </w:r>
          </w:p>
        </w:tc>
        <w:tc>
          <w:tcPr>
            <w:tcW w:w="2835" w:type="dxa"/>
            <w:vAlign w:val="center"/>
          </w:tcPr>
          <w:p w14:paraId="68759EB2">
            <w:pPr>
              <w:pStyle w:val="25"/>
            </w:pPr>
            <w:r>
              <w:t>反映器材货物等验收合格情况</w:t>
            </w:r>
          </w:p>
        </w:tc>
        <w:tc>
          <w:tcPr>
            <w:tcW w:w="2551" w:type="dxa"/>
            <w:vAlign w:val="center"/>
          </w:tcPr>
          <w:p w14:paraId="3ADF08C3">
            <w:pPr>
              <w:pStyle w:val="25"/>
            </w:pPr>
            <w:r>
              <w:t>100%</w:t>
            </w:r>
          </w:p>
        </w:tc>
        <w:tc>
          <w:tcPr>
            <w:tcW w:w="2268" w:type="dxa"/>
            <w:vAlign w:val="center"/>
          </w:tcPr>
          <w:p w14:paraId="3CDF3F84">
            <w:pPr>
              <w:pStyle w:val="25"/>
            </w:pPr>
            <w:r>
              <w:t>验收单</w:t>
            </w:r>
          </w:p>
        </w:tc>
      </w:tr>
      <w:tr w14:paraId="3A100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4278F0A">
            <w:pPr>
              <w:pStyle w:val="23"/>
            </w:pPr>
          </w:p>
        </w:tc>
        <w:tc>
          <w:tcPr>
            <w:tcW w:w="2268" w:type="dxa"/>
            <w:vAlign w:val="center"/>
          </w:tcPr>
          <w:p w14:paraId="01A1FEB0">
            <w:pPr>
              <w:pStyle w:val="25"/>
            </w:pPr>
            <w:r>
              <w:t>时效指标</w:t>
            </w:r>
          </w:p>
        </w:tc>
        <w:tc>
          <w:tcPr>
            <w:tcW w:w="2835" w:type="dxa"/>
            <w:vAlign w:val="center"/>
          </w:tcPr>
          <w:p w14:paraId="146CE8C0">
            <w:pPr>
              <w:pStyle w:val="25"/>
            </w:pPr>
            <w:r>
              <w:t>器材货物等到位时间</w:t>
            </w:r>
          </w:p>
        </w:tc>
        <w:tc>
          <w:tcPr>
            <w:tcW w:w="2835" w:type="dxa"/>
            <w:vAlign w:val="center"/>
          </w:tcPr>
          <w:p w14:paraId="258C8A32">
            <w:pPr>
              <w:pStyle w:val="25"/>
            </w:pPr>
            <w:r>
              <w:t>反映器材货物等到位时间</w:t>
            </w:r>
          </w:p>
        </w:tc>
        <w:tc>
          <w:tcPr>
            <w:tcW w:w="2551" w:type="dxa"/>
            <w:vAlign w:val="center"/>
          </w:tcPr>
          <w:p w14:paraId="087CDA22">
            <w:pPr>
              <w:pStyle w:val="25"/>
            </w:pPr>
            <w:r>
              <w:t>≤10月</w:t>
            </w:r>
          </w:p>
        </w:tc>
        <w:tc>
          <w:tcPr>
            <w:tcW w:w="2268" w:type="dxa"/>
            <w:vAlign w:val="center"/>
          </w:tcPr>
          <w:p w14:paraId="7047D5C4">
            <w:pPr>
              <w:pStyle w:val="25"/>
            </w:pPr>
            <w:r>
              <w:t>验收单</w:t>
            </w:r>
          </w:p>
        </w:tc>
      </w:tr>
      <w:tr w14:paraId="4811C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2649B23">
            <w:pPr>
              <w:pStyle w:val="23"/>
            </w:pPr>
          </w:p>
        </w:tc>
        <w:tc>
          <w:tcPr>
            <w:tcW w:w="2268" w:type="dxa"/>
            <w:vAlign w:val="center"/>
          </w:tcPr>
          <w:p w14:paraId="4CC5FE42">
            <w:pPr>
              <w:pStyle w:val="25"/>
            </w:pPr>
            <w:r>
              <w:t>成本指标</w:t>
            </w:r>
          </w:p>
        </w:tc>
        <w:tc>
          <w:tcPr>
            <w:tcW w:w="2835" w:type="dxa"/>
            <w:vAlign w:val="center"/>
          </w:tcPr>
          <w:p w14:paraId="481B8186">
            <w:pPr>
              <w:pStyle w:val="25"/>
            </w:pPr>
            <w:r>
              <w:t xml:space="preserve">器材单位采购成本 </w:t>
            </w:r>
          </w:p>
        </w:tc>
        <w:tc>
          <w:tcPr>
            <w:tcW w:w="2835" w:type="dxa"/>
            <w:vAlign w:val="center"/>
          </w:tcPr>
          <w:p w14:paraId="0E15BE98">
            <w:pPr>
              <w:pStyle w:val="25"/>
            </w:pPr>
            <w:r>
              <w:t xml:space="preserve">反映器材单位采购成本 </w:t>
            </w:r>
          </w:p>
        </w:tc>
        <w:tc>
          <w:tcPr>
            <w:tcW w:w="2551" w:type="dxa"/>
            <w:vAlign w:val="center"/>
          </w:tcPr>
          <w:p w14:paraId="18136FF0">
            <w:pPr>
              <w:pStyle w:val="25"/>
            </w:pPr>
            <w:r>
              <w:t>≤144万元</w:t>
            </w:r>
          </w:p>
        </w:tc>
        <w:tc>
          <w:tcPr>
            <w:tcW w:w="2268" w:type="dxa"/>
            <w:vAlign w:val="center"/>
          </w:tcPr>
          <w:p w14:paraId="6F46139F">
            <w:pPr>
              <w:pStyle w:val="25"/>
            </w:pPr>
            <w:r>
              <w:t>合同</w:t>
            </w:r>
          </w:p>
        </w:tc>
      </w:tr>
      <w:tr w14:paraId="2677A3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709D741">
            <w:pPr>
              <w:pStyle w:val="23"/>
            </w:pPr>
          </w:p>
        </w:tc>
        <w:tc>
          <w:tcPr>
            <w:tcW w:w="2268" w:type="dxa"/>
            <w:vAlign w:val="center"/>
          </w:tcPr>
          <w:p w14:paraId="36B93492">
            <w:pPr>
              <w:pStyle w:val="25"/>
            </w:pPr>
            <w:r>
              <w:t>成本指标</w:t>
            </w:r>
          </w:p>
        </w:tc>
        <w:tc>
          <w:tcPr>
            <w:tcW w:w="2835" w:type="dxa"/>
            <w:vAlign w:val="center"/>
          </w:tcPr>
          <w:p w14:paraId="4BF3FE68">
            <w:pPr>
              <w:pStyle w:val="25"/>
            </w:pPr>
            <w:r>
              <w:t>运动员外训成本</w:t>
            </w:r>
          </w:p>
        </w:tc>
        <w:tc>
          <w:tcPr>
            <w:tcW w:w="2835" w:type="dxa"/>
            <w:vAlign w:val="center"/>
          </w:tcPr>
          <w:p w14:paraId="75C13025">
            <w:pPr>
              <w:pStyle w:val="25"/>
            </w:pPr>
            <w:r>
              <w:t>反映运动员外训成本</w:t>
            </w:r>
          </w:p>
        </w:tc>
        <w:tc>
          <w:tcPr>
            <w:tcW w:w="2551" w:type="dxa"/>
            <w:vAlign w:val="center"/>
          </w:tcPr>
          <w:p w14:paraId="1FB11141">
            <w:pPr>
              <w:pStyle w:val="25"/>
            </w:pPr>
            <w:r>
              <w:t>≤3408元/人</w:t>
            </w:r>
          </w:p>
        </w:tc>
        <w:tc>
          <w:tcPr>
            <w:tcW w:w="2268" w:type="dxa"/>
            <w:vAlign w:val="center"/>
          </w:tcPr>
          <w:p w14:paraId="3A415428">
            <w:pPr>
              <w:pStyle w:val="25"/>
            </w:pPr>
            <w:r>
              <w:t>报销票据</w:t>
            </w:r>
          </w:p>
        </w:tc>
      </w:tr>
      <w:tr w14:paraId="23448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4E5FE09">
            <w:pPr>
              <w:pStyle w:val="23"/>
            </w:pPr>
          </w:p>
        </w:tc>
        <w:tc>
          <w:tcPr>
            <w:tcW w:w="2268" w:type="dxa"/>
            <w:vAlign w:val="center"/>
          </w:tcPr>
          <w:p w14:paraId="15A7A5B2">
            <w:pPr>
              <w:pStyle w:val="25"/>
            </w:pPr>
            <w:r>
              <w:t>成本指标</w:t>
            </w:r>
          </w:p>
        </w:tc>
        <w:tc>
          <w:tcPr>
            <w:tcW w:w="2835" w:type="dxa"/>
            <w:vAlign w:val="center"/>
          </w:tcPr>
          <w:p w14:paraId="02506C13">
            <w:pPr>
              <w:pStyle w:val="25"/>
            </w:pPr>
            <w:r>
              <w:t xml:space="preserve">运动员参赛成本 </w:t>
            </w:r>
          </w:p>
        </w:tc>
        <w:tc>
          <w:tcPr>
            <w:tcW w:w="2835" w:type="dxa"/>
            <w:vAlign w:val="center"/>
          </w:tcPr>
          <w:p w14:paraId="0B7A6215">
            <w:pPr>
              <w:pStyle w:val="25"/>
            </w:pPr>
            <w:r>
              <w:t xml:space="preserve">反映运动员参赛成本 </w:t>
            </w:r>
          </w:p>
        </w:tc>
        <w:tc>
          <w:tcPr>
            <w:tcW w:w="2551" w:type="dxa"/>
            <w:vAlign w:val="center"/>
          </w:tcPr>
          <w:p w14:paraId="00F053B9">
            <w:pPr>
              <w:pStyle w:val="25"/>
            </w:pPr>
            <w:r>
              <w:t>≤1412元/人次</w:t>
            </w:r>
          </w:p>
        </w:tc>
        <w:tc>
          <w:tcPr>
            <w:tcW w:w="2268" w:type="dxa"/>
            <w:vAlign w:val="center"/>
          </w:tcPr>
          <w:p w14:paraId="447DB41F">
            <w:pPr>
              <w:pStyle w:val="25"/>
            </w:pPr>
            <w:r>
              <w:t>报销票据</w:t>
            </w:r>
          </w:p>
        </w:tc>
      </w:tr>
      <w:tr w14:paraId="41336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ECA29F2">
            <w:pPr>
              <w:pStyle w:val="23"/>
            </w:pPr>
          </w:p>
        </w:tc>
        <w:tc>
          <w:tcPr>
            <w:tcW w:w="2268" w:type="dxa"/>
            <w:vAlign w:val="center"/>
          </w:tcPr>
          <w:p w14:paraId="6A4150B1">
            <w:pPr>
              <w:pStyle w:val="25"/>
            </w:pPr>
            <w:r>
              <w:t>成本指标</w:t>
            </w:r>
          </w:p>
        </w:tc>
        <w:tc>
          <w:tcPr>
            <w:tcW w:w="2835" w:type="dxa"/>
            <w:vAlign w:val="center"/>
          </w:tcPr>
          <w:p w14:paraId="79E6766C">
            <w:pPr>
              <w:pStyle w:val="25"/>
            </w:pPr>
            <w:r>
              <w:t xml:space="preserve">地板单位采购成本 </w:t>
            </w:r>
          </w:p>
        </w:tc>
        <w:tc>
          <w:tcPr>
            <w:tcW w:w="2835" w:type="dxa"/>
            <w:vAlign w:val="center"/>
          </w:tcPr>
          <w:p w14:paraId="67E9F219">
            <w:pPr>
              <w:pStyle w:val="25"/>
            </w:pPr>
            <w:r>
              <w:t xml:space="preserve">反映地板采购成本 </w:t>
            </w:r>
          </w:p>
        </w:tc>
        <w:tc>
          <w:tcPr>
            <w:tcW w:w="2551" w:type="dxa"/>
            <w:vAlign w:val="center"/>
          </w:tcPr>
          <w:p w14:paraId="48A784AE">
            <w:pPr>
              <w:pStyle w:val="25"/>
            </w:pPr>
            <w:r>
              <w:t>≤556元/平米</w:t>
            </w:r>
          </w:p>
        </w:tc>
        <w:tc>
          <w:tcPr>
            <w:tcW w:w="2268" w:type="dxa"/>
            <w:vAlign w:val="center"/>
          </w:tcPr>
          <w:p w14:paraId="6A88B7C6">
            <w:pPr>
              <w:pStyle w:val="25"/>
            </w:pPr>
            <w:r>
              <w:t xml:space="preserve">合同 </w:t>
            </w:r>
          </w:p>
        </w:tc>
      </w:tr>
      <w:tr w14:paraId="505D32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5D303A3">
            <w:pPr>
              <w:pStyle w:val="26"/>
            </w:pPr>
            <w:r>
              <w:t>效益指标</w:t>
            </w:r>
          </w:p>
        </w:tc>
        <w:tc>
          <w:tcPr>
            <w:tcW w:w="2268" w:type="dxa"/>
            <w:vAlign w:val="center"/>
          </w:tcPr>
          <w:p w14:paraId="549F75AB">
            <w:pPr>
              <w:pStyle w:val="25"/>
            </w:pPr>
            <w:r>
              <w:t>社会效益指标</w:t>
            </w:r>
          </w:p>
        </w:tc>
        <w:tc>
          <w:tcPr>
            <w:tcW w:w="2835" w:type="dxa"/>
            <w:vAlign w:val="center"/>
          </w:tcPr>
          <w:p w14:paraId="23F48A13">
            <w:pPr>
              <w:pStyle w:val="25"/>
            </w:pPr>
            <w:r>
              <w:t>提高参赛水平</w:t>
            </w:r>
          </w:p>
        </w:tc>
        <w:tc>
          <w:tcPr>
            <w:tcW w:w="2835" w:type="dxa"/>
            <w:vAlign w:val="center"/>
          </w:tcPr>
          <w:p w14:paraId="513DA379">
            <w:pPr>
              <w:pStyle w:val="25"/>
            </w:pPr>
            <w:r>
              <w:t>反映提高运动员参赛水平</w:t>
            </w:r>
          </w:p>
        </w:tc>
        <w:tc>
          <w:tcPr>
            <w:tcW w:w="2551" w:type="dxa"/>
            <w:vAlign w:val="center"/>
          </w:tcPr>
          <w:p w14:paraId="5D3D60E9">
            <w:pPr>
              <w:pStyle w:val="25"/>
            </w:pPr>
            <w:r>
              <w:t>提高</w:t>
            </w:r>
          </w:p>
        </w:tc>
        <w:tc>
          <w:tcPr>
            <w:tcW w:w="2268" w:type="dxa"/>
            <w:vAlign w:val="center"/>
          </w:tcPr>
          <w:p w14:paraId="1B185440">
            <w:pPr>
              <w:pStyle w:val="25"/>
            </w:pPr>
            <w:r>
              <w:t>参赛总结</w:t>
            </w:r>
          </w:p>
        </w:tc>
      </w:tr>
      <w:tr w14:paraId="6BB904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54E544A">
            <w:pPr>
              <w:pStyle w:val="26"/>
            </w:pPr>
            <w:r>
              <w:t>满意度指标</w:t>
            </w:r>
          </w:p>
        </w:tc>
        <w:tc>
          <w:tcPr>
            <w:tcW w:w="2268" w:type="dxa"/>
            <w:vAlign w:val="center"/>
          </w:tcPr>
          <w:p w14:paraId="2A1478E8">
            <w:pPr>
              <w:pStyle w:val="25"/>
            </w:pPr>
            <w:r>
              <w:t>服务对象满意度指标</w:t>
            </w:r>
          </w:p>
        </w:tc>
        <w:tc>
          <w:tcPr>
            <w:tcW w:w="2835" w:type="dxa"/>
            <w:vAlign w:val="center"/>
          </w:tcPr>
          <w:p w14:paraId="3AA9D90F">
            <w:pPr>
              <w:pStyle w:val="25"/>
            </w:pPr>
            <w:r>
              <w:t>学生满意率</w:t>
            </w:r>
          </w:p>
        </w:tc>
        <w:tc>
          <w:tcPr>
            <w:tcW w:w="2835" w:type="dxa"/>
            <w:vAlign w:val="center"/>
          </w:tcPr>
          <w:p w14:paraId="5FDEF657">
            <w:pPr>
              <w:pStyle w:val="25"/>
            </w:pPr>
            <w:r>
              <w:t>反映学生满意率、度</w:t>
            </w:r>
          </w:p>
        </w:tc>
        <w:tc>
          <w:tcPr>
            <w:tcW w:w="2551" w:type="dxa"/>
            <w:vAlign w:val="center"/>
          </w:tcPr>
          <w:p w14:paraId="378876D0">
            <w:pPr>
              <w:pStyle w:val="25"/>
            </w:pPr>
            <w:r>
              <w:t>≥90%</w:t>
            </w:r>
          </w:p>
        </w:tc>
        <w:tc>
          <w:tcPr>
            <w:tcW w:w="2268" w:type="dxa"/>
            <w:vAlign w:val="center"/>
          </w:tcPr>
          <w:p w14:paraId="6047CD50">
            <w:pPr>
              <w:pStyle w:val="25"/>
            </w:pPr>
            <w:r>
              <w:t>调查问卷</w:t>
            </w:r>
          </w:p>
        </w:tc>
      </w:tr>
    </w:tbl>
    <w:p w14:paraId="12418DD1">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4DD3CBE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674DED98">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rPr>
        <w:t>241.2</w:t>
      </w:r>
      <w:r>
        <w:rPr>
          <w:rFonts w:ascii="Times New Roman" w:hAnsi="Times New Roman" w:eastAsia="仿宋_GB2312" w:cs="Times New Roman"/>
          <w:sz w:val="32"/>
          <w:szCs w:val="24"/>
        </w:rPr>
        <w:t>万元。具体内容见下表。</w:t>
      </w:r>
    </w:p>
    <w:bookmarkEnd w:id="0"/>
    <w:p w14:paraId="741BF7B9">
      <w:pPr>
        <w:spacing w:line="584" w:lineRule="exact"/>
        <w:jc w:val="left"/>
        <w:outlineLvl w:val="0"/>
        <w:rPr>
          <w:rFonts w:ascii="Times New Roman" w:hAnsi="Times New Roman" w:eastAsia="仿宋_GB2312" w:cs="Times New Roman"/>
        </w:rPr>
      </w:pPr>
    </w:p>
    <w:p w14:paraId="704613C5">
      <w:pPr>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rPr>
        <w:t>部门政府采购预算</w:t>
      </w:r>
      <w:bookmarkEnd w:id="1"/>
    </w:p>
    <w:tbl>
      <w:tblPr>
        <w:tblStyle w:val="8"/>
        <w:tblW w:w="1549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45"/>
        <w:gridCol w:w="933"/>
        <w:gridCol w:w="1097"/>
        <w:gridCol w:w="1097"/>
        <w:gridCol w:w="686"/>
        <w:gridCol w:w="822"/>
        <w:gridCol w:w="822"/>
        <w:gridCol w:w="932"/>
        <w:gridCol w:w="932"/>
        <w:gridCol w:w="932"/>
        <w:gridCol w:w="932"/>
        <w:gridCol w:w="932"/>
        <w:gridCol w:w="932"/>
        <w:gridCol w:w="932"/>
        <w:gridCol w:w="935"/>
        <w:gridCol w:w="932"/>
      </w:tblGrid>
      <w:tr w14:paraId="45B0B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7101" w:type="dxa"/>
            <w:gridSpan w:val="7"/>
            <w:tcBorders>
              <w:top w:val="single" w:color="FFFFFF" w:sz="6" w:space="0"/>
              <w:left w:val="single" w:color="FFFFFF" w:sz="6" w:space="0"/>
              <w:right w:val="single" w:color="FFFFFF" w:sz="6" w:space="0"/>
            </w:tcBorders>
            <w:vAlign w:val="center"/>
          </w:tcPr>
          <w:p w14:paraId="1E8CC56F">
            <w:pPr>
              <w:pStyle w:val="27"/>
            </w:pPr>
            <w:r>
              <w:t>455廊坊市体育运动学校</w:t>
            </w:r>
          </w:p>
        </w:tc>
        <w:tc>
          <w:tcPr>
            <w:tcW w:w="8391" w:type="dxa"/>
            <w:gridSpan w:val="9"/>
            <w:tcBorders>
              <w:top w:val="single" w:color="FFFFFF" w:sz="6" w:space="0"/>
              <w:left w:val="single" w:color="FFFFFF" w:sz="6" w:space="0"/>
              <w:right w:val="single" w:color="FFFFFF" w:sz="6" w:space="0"/>
            </w:tcBorders>
            <w:vAlign w:val="center"/>
          </w:tcPr>
          <w:p w14:paraId="138233CE">
            <w:pPr>
              <w:pStyle w:val="28"/>
            </w:pPr>
            <w:r>
              <w:t>单位：万元</w:t>
            </w:r>
          </w:p>
        </w:tc>
      </w:tr>
      <w:tr w14:paraId="7A87B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2578" w:type="dxa"/>
            <w:gridSpan w:val="2"/>
            <w:vAlign w:val="center"/>
          </w:tcPr>
          <w:p w14:paraId="06FC5C01">
            <w:pPr>
              <w:pStyle w:val="16"/>
            </w:pPr>
            <w:r>
              <w:t>政府采购项目来源</w:t>
            </w:r>
          </w:p>
        </w:tc>
        <w:tc>
          <w:tcPr>
            <w:tcW w:w="1097" w:type="dxa"/>
            <w:vMerge w:val="restart"/>
            <w:vAlign w:val="center"/>
          </w:tcPr>
          <w:p w14:paraId="2C4A123B">
            <w:pPr>
              <w:pStyle w:val="16"/>
            </w:pPr>
            <w:r>
              <w:t>采购物品名称</w:t>
            </w:r>
          </w:p>
        </w:tc>
        <w:tc>
          <w:tcPr>
            <w:tcW w:w="1097" w:type="dxa"/>
            <w:vMerge w:val="restart"/>
            <w:vAlign w:val="center"/>
          </w:tcPr>
          <w:p w14:paraId="506B77CE">
            <w:pPr>
              <w:pStyle w:val="16"/>
            </w:pPr>
            <w:r>
              <w:t>政府采购目录序号</w:t>
            </w:r>
          </w:p>
        </w:tc>
        <w:tc>
          <w:tcPr>
            <w:tcW w:w="686" w:type="dxa"/>
            <w:vMerge w:val="restart"/>
            <w:vAlign w:val="center"/>
          </w:tcPr>
          <w:p w14:paraId="4124CA97">
            <w:pPr>
              <w:pStyle w:val="16"/>
            </w:pPr>
            <w:r>
              <w:t>计量  单位</w:t>
            </w:r>
          </w:p>
        </w:tc>
        <w:tc>
          <w:tcPr>
            <w:tcW w:w="822" w:type="dxa"/>
            <w:vMerge w:val="restart"/>
            <w:vAlign w:val="center"/>
          </w:tcPr>
          <w:p w14:paraId="1D729795">
            <w:pPr>
              <w:pStyle w:val="16"/>
            </w:pPr>
            <w:r>
              <w:t>数量</w:t>
            </w:r>
          </w:p>
        </w:tc>
        <w:tc>
          <w:tcPr>
            <w:tcW w:w="822" w:type="dxa"/>
            <w:vMerge w:val="restart"/>
            <w:vAlign w:val="center"/>
          </w:tcPr>
          <w:p w14:paraId="0B9D1845">
            <w:pPr>
              <w:pStyle w:val="16"/>
            </w:pPr>
            <w:r>
              <w:t>单价</w:t>
            </w:r>
          </w:p>
        </w:tc>
        <w:tc>
          <w:tcPr>
            <w:tcW w:w="7459" w:type="dxa"/>
            <w:gridSpan w:val="8"/>
            <w:vAlign w:val="center"/>
          </w:tcPr>
          <w:p w14:paraId="0A63E240">
            <w:pPr>
              <w:pStyle w:val="16"/>
            </w:pPr>
            <w:r>
              <w:t>政府采购金额（当年部门预算安排资金）</w:t>
            </w:r>
          </w:p>
        </w:tc>
        <w:tc>
          <w:tcPr>
            <w:tcW w:w="932" w:type="dxa"/>
            <w:vMerge w:val="restart"/>
            <w:vAlign w:val="center"/>
          </w:tcPr>
          <w:p w14:paraId="01235E89">
            <w:pPr>
              <w:pStyle w:val="16"/>
            </w:pPr>
            <w:r>
              <w:t>2022年  预留中  小微企  业份额</w:t>
            </w:r>
          </w:p>
        </w:tc>
      </w:tr>
      <w:tr w14:paraId="73654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tblHeader/>
          <w:jc w:val="center"/>
        </w:trPr>
        <w:tc>
          <w:tcPr>
            <w:tcW w:w="1645" w:type="dxa"/>
            <w:vAlign w:val="center"/>
          </w:tcPr>
          <w:p w14:paraId="22138A15">
            <w:pPr>
              <w:pStyle w:val="16"/>
            </w:pPr>
            <w:r>
              <w:t>项目名称</w:t>
            </w:r>
          </w:p>
        </w:tc>
        <w:tc>
          <w:tcPr>
            <w:tcW w:w="932" w:type="dxa"/>
            <w:vAlign w:val="center"/>
          </w:tcPr>
          <w:p w14:paraId="58405C17">
            <w:pPr>
              <w:pStyle w:val="16"/>
            </w:pPr>
            <w:r>
              <w:t>预算    资金</w:t>
            </w:r>
          </w:p>
        </w:tc>
        <w:tc>
          <w:tcPr>
            <w:tcW w:w="1097" w:type="dxa"/>
            <w:vMerge w:val="continue"/>
          </w:tcPr>
          <w:p w14:paraId="7DDE46AE"/>
        </w:tc>
        <w:tc>
          <w:tcPr>
            <w:tcW w:w="1097" w:type="dxa"/>
            <w:vMerge w:val="continue"/>
          </w:tcPr>
          <w:p w14:paraId="38EF1BB6"/>
        </w:tc>
        <w:tc>
          <w:tcPr>
            <w:tcW w:w="686" w:type="dxa"/>
            <w:vMerge w:val="continue"/>
          </w:tcPr>
          <w:p w14:paraId="3E93FE7B"/>
        </w:tc>
        <w:tc>
          <w:tcPr>
            <w:tcW w:w="822" w:type="dxa"/>
            <w:vMerge w:val="continue"/>
          </w:tcPr>
          <w:p w14:paraId="49761179"/>
        </w:tc>
        <w:tc>
          <w:tcPr>
            <w:tcW w:w="822" w:type="dxa"/>
            <w:vMerge w:val="continue"/>
          </w:tcPr>
          <w:p w14:paraId="1A932663"/>
        </w:tc>
        <w:tc>
          <w:tcPr>
            <w:tcW w:w="932" w:type="dxa"/>
            <w:vAlign w:val="center"/>
          </w:tcPr>
          <w:p w14:paraId="448E5F75">
            <w:pPr>
              <w:pStyle w:val="16"/>
            </w:pPr>
            <w:r>
              <w:t>合计</w:t>
            </w:r>
          </w:p>
        </w:tc>
        <w:tc>
          <w:tcPr>
            <w:tcW w:w="932" w:type="dxa"/>
            <w:vAlign w:val="center"/>
          </w:tcPr>
          <w:p w14:paraId="1500293B">
            <w:pPr>
              <w:pStyle w:val="16"/>
            </w:pPr>
            <w:r>
              <w:t>一般公共预算拨款</w:t>
            </w:r>
          </w:p>
        </w:tc>
        <w:tc>
          <w:tcPr>
            <w:tcW w:w="932" w:type="dxa"/>
            <w:vAlign w:val="center"/>
          </w:tcPr>
          <w:p w14:paraId="7DECA3A2">
            <w:pPr>
              <w:pStyle w:val="16"/>
            </w:pPr>
            <w:r>
              <w:t>基金预算拨款</w:t>
            </w:r>
          </w:p>
        </w:tc>
        <w:tc>
          <w:tcPr>
            <w:tcW w:w="932" w:type="dxa"/>
            <w:vAlign w:val="center"/>
          </w:tcPr>
          <w:p w14:paraId="0B384D53">
            <w:pPr>
              <w:pStyle w:val="16"/>
            </w:pPr>
            <w:r>
              <w:t>国有资本经营预算拨款</w:t>
            </w:r>
          </w:p>
        </w:tc>
        <w:tc>
          <w:tcPr>
            <w:tcW w:w="932" w:type="dxa"/>
            <w:vAlign w:val="center"/>
          </w:tcPr>
          <w:p w14:paraId="361E7D0C">
            <w:pPr>
              <w:pStyle w:val="16"/>
            </w:pPr>
            <w:r>
              <w:t>财政专户核拨</w:t>
            </w:r>
          </w:p>
        </w:tc>
        <w:tc>
          <w:tcPr>
            <w:tcW w:w="932" w:type="dxa"/>
            <w:vAlign w:val="center"/>
          </w:tcPr>
          <w:p w14:paraId="36FC9288">
            <w:pPr>
              <w:pStyle w:val="16"/>
            </w:pPr>
            <w:r>
              <w:t>单位    资金</w:t>
            </w:r>
          </w:p>
        </w:tc>
        <w:tc>
          <w:tcPr>
            <w:tcW w:w="932" w:type="dxa"/>
            <w:vAlign w:val="center"/>
          </w:tcPr>
          <w:p w14:paraId="129B31A6">
            <w:pPr>
              <w:pStyle w:val="16"/>
            </w:pPr>
            <w:r>
              <w:t>财政拨    款结转</w:t>
            </w:r>
          </w:p>
        </w:tc>
        <w:tc>
          <w:tcPr>
            <w:tcW w:w="932" w:type="dxa"/>
            <w:vAlign w:val="center"/>
          </w:tcPr>
          <w:p w14:paraId="7F55403E">
            <w:pPr>
              <w:pStyle w:val="16"/>
            </w:pPr>
            <w:r>
              <w:t>非财政    拨款结    转结余</w:t>
            </w:r>
          </w:p>
        </w:tc>
        <w:tc>
          <w:tcPr>
            <w:tcW w:w="932" w:type="dxa"/>
            <w:vMerge w:val="continue"/>
          </w:tcPr>
          <w:p w14:paraId="1B4C0360"/>
        </w:tc>
      </w:tr>
      <w:tr w14:paraId="059BD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63BBDA74">
            <w:pPr>
              <w:pStyle w:val="20"/>
            </w:pPr>
            <w:r>
              <w:t>合  计</w:t>
            </w:r>
          </w:p>
        </w:tc>
        <w:tc>
          <w:tcPr>
            <w:tcW w:w="932" w:type="dxa"/>
            <w:vAlign w:val="center"/>
          </w:tcPr>
          <w:p w14:paraId="7DAC98C1">
            <w:pPr>
              <w:pStyle w:val="21"/>
            </w:pPr>
          </w:p>
        </w:tc>
        <w:tc>
          <w:tcPr>
            <w:tcW w:w="1097" w:type="dxa"/>
            <w:vAlign w:val="center"/>
          </w:tcPr>
          <w:p w14:paraId="25FA4BEA">
            <w:pPr>
              <w:pStyle w:val="22"/>
            </w:pPr>
          </w:p>
        </w:tc>
        <w:tc>
          <w:tcPr>
            <w:tcW w:w="1097" w:type="dxa"/>
            <w:vAlign w:val="center"/>
          </w:tcPr>
          <w:p w14:paraId="3540E7E6">
            <w:pPr>
              <w:pStyle w:val="22"/>
            </w:pPr>
          </w:p>
        </w:tc>
        <w:tc>
          <w:tcPr>
            <w:tcW w:w="686" w:type="dxa"/>
            <w:vAlign w:val="center"/>
          </w:tcPr>
          <w:p w14:paraId="49505F26">
            <w:pPr>
              <w:pStyle w:val="20"/>
            </w:pPr>
          </w:p>
        </w:tc>
        <w:tc>
          <w:tcPr>
            <w:tcW w:w="822" w:type="dxa"/>
            <w:vAlign w:val="center"/>
          </w:tcPr>
          <w:p w14:paraId="792CE183">
            <w:pPr>
              <w:pStyle w:val="21"/>
            </w:pPr>
          </w:p>
        </w:tc>
        <w:tc>
          <w:tcPr>
            <w:tcW w:w="822" w:type="dxa"/>
            <w:vAlign w:val="center"/>
          </w:tcPr>
          <w:p w14:paraId="3BFC6782">
            <w:pPr>
              <w:pStyle w:val="21"/>
            </w:pPr>
          </w:p>
        </w:tc>
        <w:tc>
          <w:tcPr>
            <w:tcW w:w="932" w:type="dxa"/>
            <w:vAlign w:val="center"/>
          </w:tcPr>
          <w:p w14:paraId="5282DB05">
            <w:pPr>
              <w:pStyle w:val="21"/>
            </w:pPr>
            <w:r>
              <w:t>241.20</w:t>
            </w:r>
          </w:p>
        </w:tc>
        <w:tc>
          <w:tcPr>
            <w:tcW w:w="932" w:type="dxa"/>
            <w:vAlign w:val="center"/>
          </w:tcPr>
          <w:p w14:paraId="6DB899A6">
            <w:pPr>
              <w:pStyle w:val="21"/>
            </w:pPr>
            <w:r>
              <w:t>241.20</w:t>
            </w:r>
          </w:p>
        </w:tc>
        <w:tc>
          <w:tcPr>
            <w:tcW w:w="932" w:type="dxa"/>
            <w:vAlign w:val="center"/>
          </w:tcPr>
          <w:p w14:paraId="05448028">
            <w:pPr>
              <w:pStyle w:val="21"/>
            </w:pPr>
          </w:p>
        </w:tc>
        <w:tc>
          <w:tcPr>
            <w:tcW w:w="932" w:type="dxa"/>
            <w:vAlign w:val="center"/>
          </w:tcPr>
          <w:p w14:paraId="7284AF9A">
            <w:pPr>
              <w:pStyle w:val="21"/>
            </w:pPr>
          </w:p>
        </w:tc>
        <w:tc>
          <w:tcPr>
            <w:tcW w:w="932" w:type="dxa"/>
            <w:vAlign w:val="center"/>
          </w:tcPr>
          <w:p w14:paraId="1DD24ECE">
            <w:pPr>
              <w:pStyle w:val="21"/>
            </w:pPr>
          </w:p>
        </w:tc>
        <w:tc>
          <w:tcPr>
            <w:tcW w:w="932" w:type="dxa"/>
            <w:vAlign w:val="center"/>
          </w:tcPr>
          <w:p w14:paraId="05145EC9">
            <w:pPr>
              <w:pStyle w:val="21"/>
            </w:pPr>
          </w:p>
        </w:tc>
        <w:tc>
          <w:tcPr>
            <w:tcW w:w="932" w:type="dxa"/>
            <w:vAlign w:val="center"/>
          </w:tcPr>
          <w:p w14:paraId="35163B32">
            <w:pPr>
              <w:pStyle w:val="21"/>
            </w:pPr>
          </w:p>
        </w:tc>
        <w:tc>
          <w:tcPr>
            <w:tcW w:w="932" w:type="dxa"/>
            <w:vAlign w:val="center"/>
          </w:tcPr>
          <w:p w14:paraId="71689360">
            <w:pPr>
              <w:pStyle w:val="21"/>
            </w:pPr>
          </w:p>
        </w:tc>
        <w:tc>
          <w:tcPr>
            <w:tcW w:w="932" w:type="dxa"/>
            <w:vAlign w:val="center"/>
          </w:tcPr>
          <w:p w14:paraId="0166D452">
            <w:pPr>
              <w:pStyle w:val="21"/>
            </w:pPr>
            <w:r>
              <w:t>241.20</w:t>
            </w:r>
          </w:p>
        </w:tc>
      </w:tr>
      <w:tr w14:paraId="67F5E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69937550">
            <w:pPr>
              <w:pStyle w:val="20"/>
            </w:pPr>
            <w:r>
              <w:t>廊坊市体育运动学校本级小计</w:t>
            </w:r>
          </w:p>
        </w:tc>
        <w:tc>
          <w:tcPr>
            <w:tcW w:w="932" w:type="dxa"/>
            <w:vAlign w:val="center"/>
          </w:tcPr>
          <w:p w14:paraId="464555B7">
            <w:pPr>
              <w:pStyle w:val="21"/>
            </w:pPr>
          </w:p>
        </w:tc>
        <w:tc>
          <w:tcPr>
            <w:tcW w:w="1097" w:type="dxa"/>
            <w:vAlign w:val="center"/>
          </w:tcPr>
          <w:p w14:paraId="2FB7CA50">
            <w:pPr>
              <w:pStyle w:val="22"/>
            </w:pPr>
          </w:p>
        </w:tc>
        <w:tc>
          <w:tcPr>
            <w:tcW w:w="1097" w:type="dxa"/>
            <w:vAlign w:val="center"/>
          </w:tcPr>
          <w:p w14:paraId="13DD5465">
            <w:pPr>
              <w:pStyle w:val="22"/>
            </w:pPr>
          </w:p>
        </w:tc>
        <w:tc>
          <w:tcPr>
            <w:tcW w:w="686" w:type="dxa"/>
            <w:vAlign w:val="center"/>
          </w:tcPr>
          <w:p w14:paraId="1C0E081A">
            <w:pPr>
              <w:pStyle w:val="20"/>
            </w:pPr>
          </w:p>
        </w:tc>
        <w:tc>
          <w:tcPr>
            <w:tcW w:w="822" w:type="dxa"/>
            <w:vAlign w:val="center"/>
          </w:tcPr>
          <w:p w14:paraId="628A06D5">
            <w:pPr>
              <w:pStyle w:val="21"/>
            </w:pPr>
          </w:p>
        </w:tc>
        <w:tc>
          <w:tcPr>
            <w:tcW w:w="822" w:type="dxa"/>
            <w:vAlign w:val="center"/>
          </w:tcPr>
          <w:p w14:paraId="2FDFF30E">
            <w:pPr>
              <w:pStyle w:val="21"/>
            </w:pPr>
          </w:p>
        </w:tc>
        <w:tc>
          <w:tcPr>
            <w:tcW w:w="932" w:type="dxa"/>
            <w:vAlign w:val="center"/>
          </w:tcPr>
          <w:p w14:paraId="63D29CF2">
            <w:pPr>
              <w:pStyle w:val="21"/>
            </w:pPr>
            <w:r>
              <w:t>241.20</w:t>
            </w:r>
          </w:p>
        </w:tc>
        <w:tc>
          <w:tcPr>
            <w:tcW w:w="932" w:type="dxa"/>
            <w:vAlign w:val="center"/>
          </w:tcPr>
          <w:p w14:paraId="0E76EF1C">
            <w:pPr>
              <w:pStyle w:val="21"/>
            </w:pPr>
            <w:r>
              <w:t>241.20</w:t>
            </w:r>
          </w:p>
        </w:tc>
        <w:tc>
          <w:tcPr>
            <w:tcW w:w="932" w:type="dxa"/>
            <w:vAlign w:val="center"/>
          </w:tcPr>
          <w:p w14:paraId="60EB669A">
            <w:pPr>
              <w:pStyle w:val="21"/>
            </w:pPr>
          </w:p>
        </w:tc>
        <w:tc>
          <w:tcPr>
            <w:tcW w:w="932" w:type="dxa"/>
            <w:vAlign w:val="center"/>
          </w:tcPr>
          <w:p w14:paraId="2729484C">
            <w:pPr>
              <w:pStyle w:val="21"/>
            </w:pPr>
          </w:p>
        </w:tc>
        <w:tc>
          <w:tcPr>
            <w:tcW w:w="932" w:type="dxa"/>
            <w:vAlign w:val="center"/>
          </w:tcPr>
          <w:p w14:paraId="71CAB70B">
            <w:pPr>
              <w:pStyle w:val="21"/>
            </w:pPr>
          </w:p>
        </w:tc>
        <w:tc>
          <w:tcPr>
            <w:tcW w:w="932" w:type="dxa"/>
            <w:vAlign w:val="center"/>
          </w:tcPr>
          <w:p w14:paraId="3D0E4957">
            <w:pPr>
              <w:pStyle w:val="21"/>
            </w:pPr>
          </w:p>
        </w:tc>
        <w:tc>
          <w:tcPr>
            <w:tcW w:w="932" w:type="dxa"/>
            <w:vAlign w:val="center"/>
          </w:tcPr>
          <w:p w14:paraId="30DAE872">
            <w:pPr>
              <w:pStyle w:val="21"/>
            </w:pPr>
          </w:p>
        </w:tc>
        <w:tc>
          <w:tcPr>
            <w:tcW w:w="932" w:type="dxa"/>
            <w:vAlign w:val="center"/>
          </w:tcPr>
          <w:p w14:paraId="2A1E8D06">
            <w:pPr>
              <w:pStyle w:val="21"/>
            </w:pPr>
          </w:p>
        </w:tc>
        <w:tc>
          <w:tcPr>
            <w:tcW w:w="932" w:type="dxa"/>
            <w:vAlign w:val="center"/>
          </w:tcPr>
          <w:p w14:paraId="54DF67F4">
            <w:pPr>
              <w:pStyle w:val="21"/>
            </w:pPr>
            <w:r>
              <w:t>241.20</w:t>
            </w:r>
          </w:p>
        </w:tc>
      </w:tr>
      <w:tr w14:paraId="080D9C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0E35131E">
            <w:pPr>
              <w:pStyle w:val="18"/>
            </w:pPr>
            <w:r>
              <w:t>2022年运转类公用项目（年初预算）</w:t>
            </w:r>
          </w:p>
        </w:tc>
        <w:tc>
          <w:tcPr>
            <w:tcW w:w="932" w:type="dxa"/>
            <w:vAlign w:val="center"/>
          </w:tcPr>
          <w:p w14:paraId="6D6BD9E9">
            <w:pPr>
              <w:pStyle w:val="17"/>
            </w:pPr>
            <w:r>
              <w:t>231.98</w:t>
            </w:r>
          </w:p>
        </w:tc>
        <w:tc>
          <w:tcPr>
            <w:tcW w:w="1097" w:type="dxa"/>
            <w:vAlign w:val="center"/>
          </w:tcPr>
          <w:p w14:paraId="7CFC61F0">
            <w:pPr>
              <w:pStyle w:val="18"/>
            </w:pPr>
            <w:r>
              <w:t>台式计算机</w:t>
            </w:r>
          </w:p>
        </w:tc>
        <w:tc>
          <w:tcPr>
            <w:tcW w:w="1097" w:type="dxa"/>
            <w:vAlign w:val="center"/>
          </w:tcPr>
          <w:p w14:paraId="7931150D">
            <w:pPr>
              <w:pStyle w:val="18"/>
            </w:pPr>
            <w:r>
              <w:t>A02010104</w:t>
            </w:r>
          </w:p>
        </w:tc>
        <w:tc>
          <w:tcPr>
            <w:tcW w:w="686" w:type="dxa"/>
            <w:vAlign w:val="center"/>
          </w:tcPr>
          <w:p w14:paraId="78C5A725">
            <w:pPr>
              <w:pStyle w:val="19"/>
            </w:pPr>
            <w:r>
              <w:t>台</w:t>
            </w:r>
          </w:p>
        </w:tc>
        <w:tc>
          <w:tcPr>
            <w:tcW w:w="822" w:type="dxa"/>
            <w:vAlign w:val="center"/>
          </w:tcPr>
          <w:p w14:paraId="53F2D5D8">
            <w:pPr>
              <w:pStyle w:val="17"/>
            </w:pPr>
            <w:r>
              <w:t>8</w:t>
            </w:r>
          </w:p>
        </w:tc>
        <w:tc>
          <w:tcPr>
            <w:tcW w:w="822" w:type="dxa"/>
            <w:vAlign w:val="center"/>
          </w:tcPr>
          <w:p w14:paraId="58EA7EE9">
            <w:pPr>
              <w:pStyle w:val="17"/>
            </w:pPr>
            <w:r>
              <w:t>0.50</w:t>
            </w:r>
          </w:p>
        </w:tc>
        <w:tc>
          <w:tcPr>
            <w:tcW w:w="932" w:type="dxa"/>
            <w:vAlign w:val="center"/>
          </w:tcPr>
          <w:p w14:paraId="35585258">
            <w:pPr>
              <w:pStyle w:val="17"/>
            </w:pPr>
            <w:r>
              <w:t>4.00</w:t>
            </w:r>
          </w:p>
        </w:tc>
        <w:tc>
          <w:tcPr>
            <w:tcW w:w="932" w:type="dxa"/>
            <w:vAlign w:val="center"/>
          </w:tcPr>
          <w:p w14:paraId="02C3F075">
            <w:pPr>
              <w:pStyle w:val="17"/>
            </w:pPr>
            <w:r>
              <w:t>4.00</w:t>
            </w:r>
          </w:p>
        </w:tc>
        <w:tc>
          <w:tcPr>
            <w:tcW w:w="932" w:type="dxa"/>
            <w:vAlign w:val="center"/>
          </w:tcPr>
          <w:p w14:paraId="0D1B677D">
            <w:pPr>
              <w:pStyle w:val="17"/>
            </w:pPr>
          </w:p>
        </w:tc>
        <w:tc>
          <w:tcPr>
            <w:tcW w:w="932" w:type="dxa"/>
            <w:vAlign w:val="center"/>
          </w:tcPr>
          <w:p w14:paraId="518E66A4">
            <w:pPr>
              <w:pStyle w:val="17"/>
            </w:pPr>
          </w:p>
        </w:tc>
        <w:tc>
          <w:tcPr>
            <w:tcW w:w="932" w:type="dxa"/>
            <w:vAlign w:val="center"/>
          </w:tcPr>
          <w:p w14:paraId="5CAA3725">
            <w:pPr>
              <w:pStyle w:val="17"/>
            </w:pPr>
          </w:p>
        </w:tc>
        <w:tc>
          <w:tcPr>
            <w:tcW w:w="932" w:type="dxa"/>
            <w:vAlign w:val="center"/>
          </w:tcPr>
          <w:p w14:paraId="078B6B11">
            <w:pPr>
              <w:pStyle w:val="17"/>
            </w:pPr>
          </w:p>
        </w:tc>
        <w:tc>
          <w:tcPr>
            <w:tcW w:w="932" w:type="dxa"/>
            <w:vAlign w:val="center"/>
          </w:tcPr>
          <w:p w14:paraId="627AC9FD">
            <w:pPr>
              <w:pStyle w:val="17"/>
            </w:pPr>
          </w:p>
        </w:tc>
        <w:tc>
          <w:tcPr>
            <w:tcW w:w="932" w:type="dxa"/>
            <w:vAlign w:val="center"/>
          </w:tcPr>
          <w:p w14:paraId="38F38BCA">
            <w:pPr>
              <w:pStyle w:val="17"/>
            </w:pPr>
          </w:p>
        </w:tc>
        <w:tc>
          <w:tcPr>
            <w:tcW w:w="932" w:type="dxa"/>
            <w:vAlign w:val="center"/>
          </w:tcPr>
          <w:p w14:paraId="66981C08">
            <w:pPr>
              <w:pStyle w:val="17"/>
            </w:pPr>
            <w:r>
              <w:t>4.00</w:t>
            </w:r>
          </w:p>
        </w:tc>
      </w:tr>
      <w:tr w14:paraId="52ECD8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6DD67AC4">
            <w:pPr>
              <w:pStyle w:val="18"/>
            </w:pPr>
            <w:r>
              <w:t>2022年运转类公用项目（年初预算）</w:t>
            </w:r>
          </w:p>
        </w:tc>
        <w:tc>
          <w:tcPr>
            <w:tcW w:w="932" w:type="dxa"/>
            <w:vAlign w:val="center"/>
          </w:tcPr>
          <w:p w14:paraId="66E77EDC">
            <w:pPr>
              <w:pStyle w:val="17"/>
            </w:pPr>
            <w:r>
              <w:t>231.98</w:t>
            </w:r>
          </w:p>
        </w:tc>
        <w:tc>
          <w:tcPr>
            <w:tcW w:w="1097" w:type="dxa"/>
            <w:vAlign w:val="center"/>
          </w:tcPr>
          <w:p w14:paraId="7B61EDE4">
            <w:pPr>
              <w:pStyle w:val="18"/>
            </w:pPr>
            <w:r>
              <w:t>便携式计算机</w:t>
            </w:r>
          </w:p>
        </w:tc>
        <w:tc>
          <w:tcPr>
            <w:tcW w:w="1097" w:type="dxa"/>
            <w:vAlign w:val="center"/>
          </w:tcPr>
          <w:p w14:paraId="70A382FE">
            <w:pPr>
              <w:pStyle w:val="18"/>
            </w:pPr>
            <w:r>
              <w:t>A02010105</w:t>
            </w:r>
          </w:p>
        </w:tc>
        <w:tc>
          <w:tcPr>
            <w:tcW w:w="686" w:type="dxa"/>
            <w:vAlign w:val="center"/>
          </w:tcPr>
          <w:p w14:paraId="3146EB0B">
            <w:pPr>
              <w:pStyle w:val="19"/>
            </w:pPr>
            <w:r>
              <w:t>台</w:t>
            </w:r>
          </w:p>
        </w:tc>
        <w:tc>
          <w:tcPr>
            <w:tcW w:w="822" w:type="dxa"/>
            <w:vAlign w:val="center"/>
          </w:tcPr>
          <w:p w14:paraId="18BA02E5">
            <w:pPr>
              <w:pStyle w:val="17"/>
            </w:pPr>
            <w:r>
              <w:t>4</w:t>
            </w:r>
          </w:p>
        </w:tc>
        <w:tc>
          <w:tcPr>
            <w:tcW w:w="822" w:type="dxa"/>
            <w:vAlign w:val="center"/>
          </w:tcPr>
          <w:p w14:paraId="03121CF0">
            <w:pPr>
              <w:pStyle w:val="17"/>
            </w:pPr>
            <w:r>
              <w:t>0.50</w:t>
            </w:r>
          </w:p>
        </w:tc>
        <w:tc>
          <w:tcPr>
            <w:tcW w:w="932" w:type="dxa"/>
            <w:vAlign w:val="center"/>
          </w:tcPr>
          <w:p w14:paraId="1A7002EC">
            <w:pPr>
              <w:pStyle w:val="17"/>
            </w:pPr>
            <w:r>
              <w:t>2.00</w:t>
            </w:r>
          </w:p>
        </w:tc>
        <w:tc>
          <w:tcPr>
            <w:tcW w:w="932" w:type="dxa"/>
            <w:vAlign w:val="center"/>
          </w:tcPr>
          <w:p w14:paraId="22FB0717">
            <w:pPr>
              <w:pStyle w:val="17"/>
            </w:pPr>
            <w:r>
              <w:t>2.00</w:t>
            </w:r>
          </w:p>
        </w:tc>
        <w:tc>
          <w:tcPr>
            <w:tcW w:w="932" w:type="dxa"/>
            <w:vAlign w:val="center"/>
          </w:tcPr>
          <w:p w14:paraId="7CBF9382">
            <w:pPr>
              <w:pStyle w:val="17"/>
            </w:pPr>
          </w:p>
        </w:tc>
        <w:tc>
          <w:tcPr>
            <w:tcW w:w="932" w:type="dxa"/>
            <w:vAlign w:val="center"/>
          </w:tcPr>
          <w:p w14:paraId="5273D096">
            <w:pPr>
              <w:pStyle w:val="17"/>
            </w:pPr>
          </w:p>
        </w:tc>
        <w:tc>
          <w:tcPr>
            <w:tcW w:w="932" w:type="dxa"/>
            <w:vAlign w:val="center"/>
          </w:tcPr>
          <w:p w14:paraId="2E5E4256">
            <w:pPr>
              <w:pStyle w:val="17"/>
            </w:pPr>
          </w:p>
        </w:tc>
        <w:tc>
          <w:tcPr>
            <w:tcW w:w="932" w:type="dxa"/>
            <w:vAlign w:val="center"/>
          </w:tcPr>
          <w:p w14:paraId="6B3B5AD5">
            <w:pPr>
              <w:pStyle w:val="17"/>
            </w:pPr>
          </w:p>
        </w:tc>
        <w:tc>
          <w:tcPr>
            <w:tcW w:w="932" w:type="dxa"/>
            <w:vAlign w:val="center"/>
          </w:tcPr>
          <w:p w14:paraId="13CE8E7E">
            <w:pPr>
              <w:pStyle w:val="17"/>
            </w:pPr>
          </w:p>
        </w:tc>
        <w:tc>
          <w:tcPr>
            <w:tcW w:w="932" w:type="dxa"/>
            <w:vAlign w:val="center"/>
          </w:tcPr>
          <w:p w14:paraId="4FB468B1">
            <w:pPr>
              <w:pStyle w:val="17"/>
            </w:pPr>
          </w:p>
        </w:tc>
        <w:tc>
          <w:tcPr>
            <w:tcW w:w="932" w:type="dxa"/>
            <w:vAlign w:val="center"/>
          </w:tcPr>
          <w:p w14:paraId="770623D7">
            <w:pPr>
              <w:pStyle w:val="17"/>
            </w:pPr>
            <w:r>
              <w:t>2.00</w:t>
            </w:r>
          </w:p>
        </w:tc>
      </w:tr>
      <w:tr w14:paraId="658AC2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45" w:hRule="atLeast"/>
          <w:jc w:val="center"/>
        </w:trPr>
        <w:tc>
          <w:tcPr>
            <w:tcW w:w="1645" w:type="dxa"/>
            <w:vAlign w:val="center"/>
          </w:tcPr>
          <w:p w14:paraId="11124E68">
            <w:pPr>
              <w:pStyle w:val="18"/>
            </w:pPr>
            <w:r>
              <w:t>2022年运转类公用项目（年初预算）</w:t>
            </w:r>
          </w:p>
        </w:tc>
        <w:tc>
          <w:tcPr>
            <w:tcW w:w="932" w:type="dxa"/>
            <w:vAlign w:val="center"/>
          </w:tcPr>
          <w:p w14:paraId="4CA03CF6">
            <w:pPr>
              <w:pStyle w:val="17"/>
            </w:pPr>
            <w:r>
              <w:t>231.98</w:t>
            </w:r>
          </w:p>
        </w:tc>
        <w:tc>
          <w:tcPr>
            <w:tcW w:w="1097" w:type="dxa"/>
            <w:vAlign w:val="center"/>
          </w:tcPr>
          <w:p w14:paraId="5B296104">
            <w:pPr>
              <w:pStyle w:val="18"/>
            </w:pPr>
            <w:r>
              <w:t>激光打印机</w:t>
            </w:r>
          </w:p>
        </w:tc>
        <w:tc>
          <w:tcPr>
            <w:tcW w:w="1097" w:type="dxa"/>
            <w:vAlign w:val="center"/>
          </w:tcPr>
          <w:p w14:paraId="30F80AD9">
            <w:pPr>
              <w:pStyle w:val="18"/>
            </w:pPr>
            <w:r>
              <w:t>A0201060102</w:t>
            </w:r>
          </w:p>
        </w:tc>
        <w:tc>
          <w:tcPr>
            <w:tcW w:w="686" w:type="dxa"/>
            <w:vAlign w:val="center"/>
          </w:tcPr>
          <w:p w14:paraId="0D553BCF">
            <w:pPr>
              <w:pStyle w:val="19"/>
            </w:pPr>
            <w:r>
              <w:t>台</w:t>
            </w:r>
          </w:p>
        </w:tc>
        <w:tc>
          <w:tcPr>
            <w:tcW w:w="822" w:type="dxa"/>
            <w:vAlign w:val="center"/>
          </w:tcPr>
          <w:p w14:paraId="255AB8D1">
            <w:pPr>
              <w:pStyle w:val="17"/>
            </w:pPr>
            <w:r>
              <w:t>4</w:t>
            </w:r>
          </w:p>
        </w:tc>
        <w:tc>
          <w:tcPr>
            <w:tcW w:w="822" w:type="dxa"/>
            <w:vAlign w:val="center"/>
          </w:tcPr>
          <w:p w14:paraId="13AC739A">
            <w:pPr>
              <w:pStyle w:val="17"/>
            </w:pPr>
            <w:r>
              <w:t>0.30</w:t>
            </w:r>
          </w:p>
        </w:tc>
        <w:tc>
          <w:tcPr>
            <w:tcW w:w="932" w:type="dxa"/>
            <w:vAlign w:val="center"/>
          </w:tcPr>
          <w:p w14:paraId="772C4512">
            <w:pPr>
              <w:pStyle w:val="17"/>
            </w:pPr>
            <w:r>
              <w:t>1.20</w:t>
            </w:r>
          </w:p>
        </w:tc>
        <w:tc>
          <w:tcPr>
            <w:tcW w:w="932" w:type="dxa"/>
            <w:vAlign w:val="center"/>
          </w:tcPr>
          <w:p w14:paraId="506A9435">
            <w:pPr>
              <w:pStyle w:val="17"/>
            </w:pPr>
            <w:r>
              <w:t>1.20</w:t>
            </w:r>
          </w:p>
        </w:tc>
        <w:tc>
          <w:tcPr>
            <w:tcW w:w="932" w:type="dxa"/>
            <w:vAlign w:val="center"/>
          </w:tcPr>
          <w:p w14:paraId="032DB941">
            <w:pPr>
              <w:pStyle w:val="17"/>
            </w:pPr>
          </w:p>
        </w:tc>
        <w:tc>
          <w:tcPr>
            <w:tcW w:w="932" w:type="dxa"/>
            <w:vAlign w:val="center"/>
          </w:tcPr>
          <w:p w14:paraId="12073606">
            <w:pPr>
              <w:pStyle w:val="17"/>
            </w:pPr>
          </w:p>
        </w:tc>
        <w:tc>
          <w:tcPr>
            <w:tcW w:w="932" w:type="dxa"/>
            <w:vAlign w:val="center"/>
          </w:tcPr>
          <w:p w14:paraId="75D673CF">
            <w:pPr>
              <w:pStyle w:val="17"/>
            </w:pPr>
          </w:p>
        </w:tc>
        <w:tc>
          <w:tcPr>
            <w:tcW w:w="932" w:type="dxa"/>
            <w:vAlign w:val="center"/>
          </w:tcPr>
          <w:p w14:paraId="0A1B509E">
            <w:pPr>
              <w:pStyle w:val="17"/>
            </w:pPr>
          </w:p>
        </w:tc>
        <w:tc>
          <w:tcPr>
            <w:tcW w:w="932" w:type="dxa"/>
            <w:vAlign w:val="center"/>
          </w:tcPr>
          <w:p w14:paraId="5A7AEAB8">
            <w:pPr>
              <w:pStyle w:val="17"/>
            </w:pPr>
          </w:p>
        </w:tc>
        <w:tc>
          <w:tcPr>
            <w:tcW w:w="932" w:type="dxa"/>
            <w:vAlign w:val="center"/>
          </w:tcPr>
          <w:p w14:paraId="70E4FC7A">
            <w:pPr>
              <w:pStyle w:val="17"/>
            </w:pPr>
          </w:p>
        </w:tc>
        <w:tc>
          <w:tcPr>
            <w:tcW w:w="932" w:type="dxa"/>
            <w:vAlign w:val="center"/>
          </w:tcPr>
          <w:p w14:paraId="3296789A">
            <w:pPr>
              <w:pStyle w:val="17"/>
            </w:pPr>
            <w:r>
              <w:t>1.20</w:t>
            </w:r>
          </w:p>
        </w:tc>
      </w:tr>
      <w:tr w14:paraId="4B6268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67633F2F">
            <w:pPr>
              <w:pStyle w:val="18"/>
            </w:pPr>
            <w:r>
              <w:t>支持体育事业发展经费</w:t>
            </w:r>
          </w:p>
        </w:tc>
        <w:tc>
          <w:tcPr>
            <w:tcW w:w="932" w:type="dxa"/>
            <w:vAlign w:val="center"/>
          </w:tcPr>
          <w:p w14:paraId="03B0AB6D">
            <w:pPr>
              <w:pStyle w:val="17"/>
            </w:pPr>
            <w:r>
              <w:t>695.50</w:t>
            </w:r>
          </w:p>
        </w:tc>
        <w:tc>
          <w:tcPr>
            <w:tcW w:w="1097" w:type="dxa"/>
            <w:vAlign w:val="center"/>
          </w:tcPr>
          <w:p w14:paraId="6193B80E">
            <w:pPr>
              <w:pStyle w:val="18"/>
            </w:pPr>
            <w:r>
              <w:t>其他体育设备</w:t>
            </w:r>
          </w:p>
        </w:tc>
        <w:tc>
          <w:tcPr>
            <w:tcW w:w="1097" w:type="dxa"/>
            <w:vAlign w:val="center"/>
          </w:tcPr>
          <w:p w14:paraId="397E22AF">
            <w:pPr>
              <w:pStyle w:val="18"/>
            </w:pPr>
            <w:r>
              <w:t>A033699</w:t>
            </w:r>
          </w:p>
        </w:tc>
        <w:tc>
          <w:tcPr>
            <w:tcW w:w="686" w:type="dxa"/>
            <w:vAlign w:val="center"/>
          </w:tcPr>
          <w:p w14:paraId="0092D7FD">
            <w:pPr>
              <w:pStyle w:val="19"/>
            </w:pPr>
            <w:r>
              <w:t>批</w:t>
            </w:r>
          </w:p>
        </w:tc>
        <w:tc>
          <w:tcPr>
            <w:tcW w:w="822" w:type="dxa"/>
            <w:vAlign w:val="center"/>
          </w:tcPr>
          <w:p w14:paraId="613F79BB">
            <w:pPr>
              <w:pStyle w:val="17"/>
            </w:pPr>
            <w:r>
              <w:t>1</w:t>
            </w:r>
          </w:p>
        </w:tc>
        <w:tc>
          <w:tcPr>
            <w:tcW w:w="822" w:type="dxa"/>
            <w:vAlign w:val="center"/>
          </w:tcPr>
          <w:p w14:paraId="779F29C4">
            <w:pPr>
              <w:pStyle w:val="17"/>
            </w:pPr>
            <w:r>
              <w:t>144.00</w:t>
            </w:r>
          </w:p>
        </w:tc>
        <w:tc>
          <w:tcPr>
            <w:tcW w:w="932" w:type="dxa"/>
            <w:vAlign w:val="center"/>
          </w:tcPr>
          <w:p w14:paraId="3D249393">
            <w:pPr>
              <w:pStyle w:val="17"/>
            </w:pPr>
            <w:r>
              <w:t>144.00</w:t>
            </w:r>
          </w:p>
        </w:tc>
        <w:tc>
          <w:tcPr>
            <w:tcW w:w="932" w:type="dxa"/>
            <w:vAlign w:val="center"/>
          </w:tcPr>
          <w:p w14:paraId="5858612D">
            <w:pPr>
              <w:pStyle w:val="17"/>
            </w:pPr>
            <w:r>
              <w:t>144.00</w:t>
            </w:r>
          </w:p>
        </w:tc>
        <w:tc>
          <w:tcPr>
            <w:tcW w:w="932" w:type="dxa"/>
            <w:vAlign w:val="center"/>
          </w:tcPr>
          <w:p w14:paraId="2D28BE35">
            <w:pPr>
              <w:pStyle w:val="17"/>
            </w:pPr>
          </w:p>
        </w:tc>
        <w:tc>
          <w:tcPr>
            <w:tcW w:w="932" w:type="dxa"/>
            <w:vAlign w:val="center"/>
          </w:tcPr>
          <w:p w14:paraId="653BEAA7">
            <w:pPr>
              <w:pStyle w:val="17"/>
            </w:pPr>
          </w:p>
        </w:tc>
        <w:tc>
          <w:tcPr>
            <w:tcW w:w="932" w:type="dxa"/>
            <w:vAlign w:val="center"/>
          </w:tcPr>
          <w:p w14:paraId="42305708">
            <w:pPr>
              <w:pStyle w:val="17"/>
            </w:pPr>
          </w:p>
        </w:tc>
        <w:tc>
          <w:tcPr>
            <w:tcW w:w="932" w:type="dxa"/>
            <w:vAlign w:val="center"/>
          </w:tcPr>
          <w:p w14:paraId="21DB3888">
            <w:pPr>
              <w:pStyle w:val="17"/>
            </w:pPr>
          </w:p>
        </w:tc>
        <w:tc>
          <w:tcPr>
            <w:tcW w:w="932" w:type="dxa"/>
            <w:vAlign w:val="center"/>
          </w:tcPr>
          <w:p w14:paraId="0CA71147">
            <w:pPr>
              <w:pStyle w:val="17"/>
            </w:pPr>
          </w:p>
        </w:tc>
        <w:tc>
          <w:tcPr>
            <w:tcW w:w="932" w:type="dxa"/>
            <w:vAlign w:val="center"/>
          </w:tcPr>
          <w:p w14:paraId="0B28E3F7">
            <w:pPr>
              <w:pStyle w:val="17"/>
            </w:pPr>
          </w:p>
        </w:tc>
        <w:tc>
          <w:tcPr>
            <w:tcW w:w="932" w:type="dxa"/>
            <w:vAlign w:val="center"/>
          </w:tcPr>
          <w:p w14:paraId="54E6E1DE">
            <w:pPr>
              <w:pStyle w:val="17"/>
            </w:pPr>
            <w:r>
              <w:t>144.00</w:t>
            </w:r>
          </w:p>
        </w:tc>
      </w:tr>
      <w:tr w14:paraId="789C68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1645" w:type="dxa"/>
            <w:vAlign w:val="center"/>
          </w:tcPr>
          <w:p w14:paraId="773AAA8E">
            <w:pPr>
              <w:pStyle w:val="18"/>
            </w:pPr>
            <w:r>
              <w:t>支持体育事业发展经费</w:t>
            </w:r>
          </w:p>
        </w:tc>
        <w:tc>
          <w:tcPr>
            <w:tcW w:w="932" w:type="dxa"/>
            <w:vAlign w:val="center"/>
          </w:tcPr>
          <w:p w14:paraId="71A3AEB0">
            <w:pPr>
              <w:pStyle w:val="17"/>
            </w:pPr>
            <w:r>
              <w:t>695.50</w:t>
            </w:r>
          </w:p>
        </w:tc>
        <w:tc>
          <w:tcPr>
            <w:tcW w:w="1097" w:type="dxa"/>
            <w:vAlign w:val="center"/>
          </w:tcPr>
          <w:p w14:paraId="58264BE2">
            <w:pPr>
              <w:pStyle w:val="18"/>
            </w:pPr>
            <w:r>
              <w:t>其他不另分类的物品</w:t>
            </w:r>
          </w:p>
        </w:tc>
        <w:tc>
          <w:tcPr>
            <w:tcW w:w="1097" w:type="dxa"/>
            <w:vAlign w:val="center"/>
          </w:tcPr>
          <w:p w14:paraId="5E7DC3E3">
            <w:pPr>
              <w:pStyle w:val="18"/>
            </w:pPr>
            <w:r>
              <w:t>A9999</w:t>
            </w:r>
          </w:p>
        </w:tc>
        <w:tc>
          <w:tcPr>
            <w:tcW w:w="686" w:type="dxa"/>
            <w:vAlign w:val="center"/>
          </w:tcPr>
          <w:p w14:paraId="4F21701E">
            <w:pPr>
              <w:pStyle w:val="19"/>
            </w:pPr>
            <w:r>
              <w:t>批</w:t>
            </w:r>
          </w:p>
        </w:tc>
        <w:tc>
          <w:tcPr>
            <w:tcW w:w="822" w:type="dxa"/>
            <w:vAlign w:val="center"/>
          </w:tcPr>
          <w:p w14:paraId="7640FF95">
            <w:pPr>
              <w:pStyle w:val="17"/>
            </w:pPr>
            <w:r>
              <w:t>1</w:t>
            </w:r>
          </w:p>
        </w:tc>
        <w:tc>
          <w:tcPr>
            <w:tcW w:w="822" w:type="dxa"/>
            <w:vAlign w:val="center"/>
          </w:tcPr>
          <w:p w14:paraId="717AE569">
            <w:pPr>
              <w:pStyle w:val="17"/>
            </w:pPr>
            <w:r>
              <w:t>90.00</w:t>
            </w:r>
          </w:p>
        </w:tc>
        <w:tc>
          <w:tcPr>
            <w:tcW w:w="932" w:type="dxa"/>
            <w:vAlign w:val="center"/>
          </w:tcPr>
          <w:p w14:paraId="00A23D30">
            <w:pPr>
              <w:pStyle w:val="17"/>
            </w:pPr>
            <w:r>
              <w:t>90.00</w:t>
            </w:r>
          </w:p>
        </w:tc>
        <w:tc>
          <w:tcPr>
            <w:tcW w:w="932" w:type="dxa"/>
            <w:vAlign w:val="center"/>
          </w:tcPr>
          <w:p w14:paraId="1942E7E6">
            <w:pPr>
              <w:pStyle w:val="17"/>
            </w:pPr>
            <w:r>
              <w:t>90.00</w:t>
            </w:r>
          </w:p>
        </w:tc>
        <w:tc>
          <w:tcPr>
            <w:tcW w:w="932" w:type="dxa"/>
            <w:vAlign w:val="center"/>
          </w:tcPr>
          <w:p w14:paraId="0E30A728">
            <w:pPr>
              <w:pStyle w:val="17"/>
            </w:pPr>
          </w:p>
        </w:tc>
        <w:tc>
          <w:tcPr>
            <w:tcW w:w="932" w:type="dxa"/>
            <w:vAlign w:val="center"/>
          </w:tcPr>
          <w:p w14:paraId="7D751635">
            <w:pPr>
              <w:pStyle w:val="17"/>
            </w:pPr>
          </w:p>
        </w:tc>
        <w:tc>
          <w:tcPr>
            <w:tcW w:w="932" w:type="dxa"/>
            <w:vAlign w:val="center"/>
          </w:tcPr>
          <w:p w14:paraId="0BE0B53F">
            <w:pPr>
              <w:pStyle w:val="17"/>
            </w:pPr>
          </w:p>
        </w:tc>
        <w:tc>
          <w:tcPr>
            <w:tcW w:w="932" w:type="dxa"/>
            <w:vAlign w:val="center"/>
          </w:tcPr>
          <w:p w14:paraId="5ECF5006">
            <w:pPr>
              <w:pStyle w:val="17"/>
            </w:pPr>
          </w:p>
        </w:tc>
        <w:tc>
          <w:tcPr>
            <w:tcW w:w="932" w:type="dxa"/>
            <w:vAlign w:val="center"/>
          </w:tcPr>
          <w:p w14:paraId="5F01A988">
            <w:pPr>
              <w:pStyle w:val="17"/>
            </w:pPr>
          </w:p>
        </w:tc>
        <w:tc>
          <w:tcPr>
            <w:tcW w:w="932" w:type="dxa"/>
            <w:vAlign w:val="center"/>
          </w:tcPr>
          <w:p w14:paraId="305BA5F4">
            <w:pPr>
              <w:pStyle w:val="17"/>
            </w:pPr>
          </w:p>
        </w:tc>
        <w:tc>
          <w:tcPr>
            <w:tcW w:w="932" w:type="dxa"/>
            <w:vAlign w:val="center"/>
          </w:tcPr>
          <w:p w14:paraId="60F35DBE">
            <w:pPr>
              <w:pStyle w:val="17"/>
            </w:pPr>
            <w:r>
              <w:t>90.00</w:t>
            </w:r>
          </w:p>
        </w:tc>
      </w:tr>
    </w:tbl>
    <w:p w14:paraId="2CA64C96">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71A6AAAB">
      <w:pPr>
        <w:spacing w:line="500" w:lineRule="exact"/>
        <w:ind w:firstLine="420"/>
        <w:rPr>
          <w:rFonts w:ascii="Times New Roman" w:hAnsi="黑体" w:eastAsia="黑体" w:cs="Times New Roman"/>
          <w:sz w:val="32"/>
          <w:szCs w:val="32"/>
        </w:rPr>
      </w:pPr>
    </w:p>
    <w:p w14:paraId="3F04949C">
      <w:pPr>
        <w:spacing w:line="500"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4F3D04E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4915.71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总额为241.2万元，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比赛器材、</w:t>
      </w:r>
      <w:r>
        <w:rPr>
          <w:rFonts w:ascii="Times New Roman" w:hAnsi="Times New Roman" w:eastAsia="仿宋_GB2312" w:cs="Times New Roman"/>
          <w:sz w:val="32"/>
          <w:szCs w:val="32"/>
        </w:rPr>
        <w:t>计算机设备、打印设备等，已列入政府采购预算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47F0C8EA">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6110C963">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617594E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0685998C">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D92195C">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体育运动学校</w:t>
            </w:r>
          </w:p>
        </w:tc>
        <w:tc>
          <w:tcPr>
            <w:tcW w:w="5103" w:type="dxa"/>
            <w:tcBorders>
              <w:top w:val="nil"/>
              <w:left w:val="nil"/>
              <w:bottom w:val="nil"/>
              <w:right w:val="nil"/>
            </w:tcBorders>
            <w:shd w:val="clear" w:color="auto" w:fill="auto"/>
            <w:noWrap/>
            <w:vAlign w:val="center"/>
          </w:tcPr>
          <w:p w14:paraId="24C2283C">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1年12月31日</w:t>
            </w:r>
          </w:p>
        </w:tc>
      </w:tr>
      <w:tr w14:paraId="2F874A4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291B0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595EE21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7E87FFA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4631DA3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E0AA41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B957DB3">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75DFD6FB">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4915.71</w:t>
            </w:r>
          </w:p>
        </w:tc>
      </w:tr>
      <w:tr w14:paraId="7A47243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CC21E7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2CD9750">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18572</w:t>
            </w:r>
          </w:p>
        </w:tc>
        <w:tc>
          <w:tcPr>
            <w:tcW w:w="5103" w:type="dxa"/>
            <w:tcBorders>
              <w:top w:val="nil"/>
              <w:left w:val="nil"/>
              <w:bottom w:val="single" w:color="auto" w:sz="4" w:space="0"/>
              <w:right w:val="single" w:color="auto" w:sz="4" w:space="0"/>
            </w:tcBorders>
            <w:shd w:val="clear" w:color="auto" w:fill="auto"/>
            <w:noWrap/>
            <w:vAlign w:val="center"/>
          </w:tcPr>
          <w:p w14:paraId="0A188618">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34</w:t>
            </w:r>
            <w:r>
              <w:rPr>
                <w:rFonts w:hint="eastAsia" w:ascii="Times New Roman" w:hAnsi="Times New Roman" w:eastAsia="仿宋_GB2312" w:cs="Times New Roman"/>
                <w:sz w:val="22"/>
              </w:rPr>
              <w:t>28</w:t>
            </w:r>
          </w:p>
        </w:tc>
      </w:tr>
      <w:tr w14:paraId="5B62418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EB6284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58856732">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3087</w:t>
            </w:r>
          </w:p>
        </w:tc>
        <w:tc>
          <w:tcPr>
            <w:tcW w:w="5103" w:type="dxa"/>
            <w:tcBorders>
              <w:top w:val="nil"/>
              <w:left w:val="nil"/>
              <w:bottom w:val="single" w:color="auto" w:sz="4" w:space="0"/>
              <w:right w:val="single" w:color="auto" w:sz="4" w:space="0"/>
            </w:tcBorders>
            <w:shd w:val="clear" w:color="auto" w:fill="auto"/>
            <w:noWrap/>
            <w:vAlign w:val="center"/>
          </w:tcPr>
          <w:p w14:paraId="280EF954">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611</w:t>
            </w:r>
          </w:p>
        </w:tc>
      </w:tr>
      <w:tr w14:paraId="00ACF57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E1987E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A47AB5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4BB861E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25</w:t>
            </w:r>
          </w:p>
        </w:tc>
      </w:tr>
      <w:tr w14:paraId="398C01F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13C78F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EF8AEBE">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E350AC8">
            <w:pPr>
              <w:spacing w:line="584" w:lineRule="exact"/>
              <w:jc w:val="center"/>
              <w:rPr>
                <w:rFonts w:ascii="Times New Roman" w:hAnsi="Times New Roman" w:eastAsia="仿宋_GB2312" w:cs="Times New Roman"/>
                <w:sz w:val="22"/>
              </w:rPr>
            </w:pPr>
          </w:p>
        </w:tc>
      </w:tr>
      <w:tr w14:paraId="1263CF0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0096E6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BCD8DF7">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39A0FF3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778.26</w:t>
            </w:r>
          </w:p>
        </w:tc>
      </w:tr>
    </w:tbl>
    <w:p w14:paraId="0D7A0A2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6C528A6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3B3DC0F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15F03D96">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13D8FD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F161DA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5734ABC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F91D3D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938930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1255EC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E84089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2D140CE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729B1F43">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AAFE89F0">
    <w:panose1 w:val="020B0604020202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262E6B01">
        <w:pPr>
          <w:pStyle w:val="3"/>
          <w:jc w:val="center"/>
        </w:pPr>
        <w:r>
          <w:rPr>
            <w:rFonts w:hint="eastAsia"/>
          </w:rPr>
          <w:t>-</w:t>
        </w:r>
        <w:r>
          <w:fldChar w:fldCharType="begin"/>
        </w:r>
        <w:r>
          <w:instrText xml:space="preserve">PAGE   \* MERGEFORMAT</w:instrText>
        </w:r>
        <w:r>
          <w:fldChar w:fldCharType="separate"/>
        </w:r>
        <w:r>
          <w:rPr>
            <w:lang w:val="zh-CN"/>
          </w:rPr>
          <w:t>27</w:t>
        </w:r>
        <w:r>
          <w:rPr>
            <w:lang w:val="zh-CN"/>
          </w:rPr>
          <w:fldChar w:fldCharType="end"/>
        </w:r>
        <w:r>
          <w:rPr>
            <w:rFonts w:hint="eastAsia"/>
          </w:rPr>
          <w:t>-</w:t>
        </w:r>
      </w:p>
    </w:sdtContent>
  </w:sdt>
  <w:p w14:paraId="125D423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110B8"/>
    <w:rsid w:val="0002784C"/>
    <w:rsid w:val="0003697D"/>
    <w:rsid w:val="00037AF6"/>
    <w:rsid w:val="0004565F"/>
    <w:rsid w:val="00072187"/>
    <w:rsid w:val="00075D5F"/>
    <w:rsid w:val="0008180F"/>
    <w:rsid w:val="00082B29"/>
    <w:rsid w:val="00093DA3"/>
    <w:rsid w:val="000957ED"/>
    <w:rsid w:val="000B529B"/>
    <w:rsid w:val="000C1A24"/>
    <w:rsid w:val="000C2338"/>
    <w:rsid w:val="000C24E6"/>
    <w:rsid w:val="000C3A19"/>
    <w:rsid w:val="000D0983"/>
    <w:rsid w:val="000D49F2"/>
    <w:rsid w:val="000E4305"/>
    <w:rsid w:val="000F0D09"/>
    <w:rsid w:val="001117C2"/>
    <w:rsid w:val="00123A3A"/>
    <w:rsid w:val="001245BB"/>
    <w:rsid w:val="001251A3"/>
    <w:rsid w:val="00127D80"/>
    <w:rsid w:val="00137B51"/>
    <w:rsid w:val="00143193"/>
    <w:rsid w:val="00147809"/>
    <w:rsid w:val="001601F9"/>
    <w:rsid w:val="00160266"/>
    <w:rsid w:val="001643E8"/>
    <w:rsid w:val="00164641"/>
    <w:rsid w:val="00164B40"/>
    <w:rsid w:val="00166302"/>
    <w:rsid w:val="00176C13"/>
    <w:rsid w:val="00183D1E"/>
    <w:rsid w:val="001919C4"/>
    <w:rsid w:val="0019412A"/>
    <w:rsid w:val="0019723B"/>
    <w:rsid w:val="001A0943"/>
    <w:rsid w:val="001A18F2"/>
    <w:rsid w:val="001A3D44"/>
    <w:rsid w:val="001B5C1D"/>
    <w:rsid w:val="001B614C"/>
    <w:rsid w:val="001C2B2C"/>
    <w:rsid w:val="001C3B5E"/>
    <w:rsid w:val="001D42E8"/>
    <w:rsid w:val="001E0757"/>
    <w:rsid w:val="001E5749"/>
    <w:rsid w:val="001E6DDC"/>
    <w:rsid w:val="001E70E9"/>
    <w:rsid w:val="001F5C92"/>
    <w:rsid w:val="001F7873"/>
    <w:rsid w:val="00204F37"/>
    <w:rsid w:val="002246D9"/>
    <w:rsid w:val="0022638E"/>
    <w:rsid w:val="00230E48"/>
    <w:rsid w:val="00241FD4"/>
    <w:rsid w:val="00246317"/>
    <w:rsid w:val="00251B12"/>
    <w:rsid w:val="00253A72"/>
    <w:rsid w:val="00265318"/>
    <w:rsid w:val="00277452"/>
    <w:rsid w:val="00281068"/>
    <w:rsid w:val="002835D7"/>
    <w:rsid w:val="00290B45"/>
    <w:rsid w:val="00290FD6"/>
    <w:rsid w:val="0029588E"/>
    <w:rsid w:val="00296113"/>
    <w:rsid w:val="002A673A"/>
    <w:rsid w:val="002C29A3"/>
    <w:rsid w:val="002C5E13"/>
    <w:rsid w:val="002C62BC"/>
    <w:rsid w:val="002D1754"/>
    <w:rsid w:val="002E0EB8"/>
    <w:rsid w:val="002E12A9"/>
    <w:rsid w:val="002F2660"/>
    <w:rsid w:val="002F3A53"/>
    <w:rsid w:val="002F3E58"/>
    <w:rsid w:val="0030542C"/>
    <w:rsid w:val="003075D4"/>
    <w:rsid w:val="00311B7A"/>
    <w:rsid w:val="003126B6"/>
    <w:rsid w:val="00313D9C"/>
    <w:rsid w:val="00314231"/>
    <w:rsid w:val="00325215"/>
    <w:rsid w:val="0033339C"/>
    <w:rsid w:val="00342D3D"/>
    <w:rsid w:val="003524D7"/>
    <w:rsid w:val="0036386B"/>
    <w:rsid w:val="00371FDA"/>
    <w:rsid w:val="0039520A"/>
    <w:rsid w:val="003B6D37"/>
    <w:rsid w:val="003D2E03"/>
    <w:rsid w:val="003D6902"/>
    <w:rsid w:val="004159E6"/>
    <w:rsid w:val="00415C0E"/>
    <w:rsid w:val="0042414C"/>
    <w:rsid w:val="00424943"/>
    <w:rsid w:val="0042727E"/>
    <w:rsid w:val="0043175C"/>
    <w:rsid w:val="00437296"/>
    <w:rsid w:val="00451590"/>
    <w:rsid w:val="00451871"/>
    <w:rsid w:val="0046771B"/>
    <w:rsid w:val="004706DE"/>
    <w:rsid w:val="00472923"/>
    <w:rsid w:val="00486DCD"/>
    <w:rsid w:val="0049120C"/>
    <w:rsid w:val="004B0C3A"/>
    <w:rsid w:val="004B12F3"/>
    <w:rsid w:val="004B45C1"/>
    <w:rsid w:val="004C49A8"/>
    <w:rsid w:val="004D0AD1"/>
    <w:rsid w:val="004D5788"/>
    <w:rsid w:val="004E15AE"/>
    <w:rsid w:val="004E3066"/>
    <w:rsid w:val="004E419C"/>
    <w:rsid w:val="004E428D"/>
    <w:rsid w:val="004E581C"/>
    <w:rsid w:val="004E74CD"/>
    <w:rsid w:val="00517C46"/>
    <w:rsid w:val="00524EFD"/>
    <w:rsid w:val="00527CD9"/>
    <w:rsid w:val="00537F86"/>
    <w:rsid w:val="00572067"/>
    <w:rsid w:val="00573562"/>
    <w:rsid w:val="00573966"/>
    <w:rsid w:val="0057546C"/>
    <w:rsid w:val="00590ECE"/>
    <w:rsid w:val="005A32B6"/>
    <w:rsid w:val="005B041A"/>
    <w:rsid w:val="005C0E90"/>
    <w:rsid w:val="005D37CA"/>
    <w:rsid w:val="005D5683"/>
    <w:rsid w:val="005F5714"/>
    <w:rsid w:val="005F7AE1"/>
    <w:rsid w:val="00611D03"/>
    <w:rsid w:val="00614A29"/>
    <w:rsid w:val="00616FCE"/>
    <w:rsid w:val="006465EA"/>
    <w:rsid w:val="00651BA2"/>
    <w:rsid w:val="00672D6C"/>
    <w:rsid w:val="00673D76"/>
    <w:rsid w:val="006750E7"/>
    <w:rsid w:val="00677302"/>
    <w:rsid w:val="00677AC3"/>
    <w:rsid w:val="00682818"/>
    <w:rsid w:val="006854F0"/>
    <w:rsid w:val="00694BDF"/>
    <w:rsid w:val="006B1C4A"/>
    <w:rsid w:val="006B1D9C"/>
    <w:rsid w:val="006B610D"/>
    <w:rsid w:val="006C3E06"/>
    <w:rsid w:val="006D010F"/>
    <w:rsid w:val="006E49F5"/>
    <w:rsid w:val="006F57FF"/>
    <w:rsid w:val="006F66C9"/>
    <w:rsid w:val="006F74B7"/>
    <w:rsid w:val="007013C8"/>
    <w:rsid w:val="007033E9"/>
    <w:rsid w:val="00716BFB"/>
    <w:rsid w:val="00727C84"/>
    <w:rsid w:val="00740BB2"/>
    <w:rsid w:val="0074338E"/>
    <w:rsid w:val="00753836"/>
    <w:rsid w:val="0075393C"/>
    <w:rsid w:val="00754592"/>
    <w:rsid w:val="00762A0D"/>
    <w:rsid w:val="007703B4"/>
    <w:rsid w:val="00771605"/>
    <w:rsid w:val="00776C08"/>
    <w:rsid w:val="00784D85"/>
    <w:rsid w:val="00785B0E"/>
    <w:rsid w:val="007B0400"/>
    <w:rsid w:val="007B49AA"/>
    <w:rsid w:val="007C219A"/>
    <w:rsid w:val="007C40FB"/>
    <w:rsid w:val="007C5EA6"/>
    <w:rsid w:val="007E1DA8"/>
    <w:rsid w:val="007E2167"/>
    <w:rsid w:val="007E5EC5"/>
    <w:rsid w:val="007F1335"/>
    <w:rsid w:val="007F2A37"/>
    <w:rsid w:val="007F3BE7"/>
    <w:rsid w:val="007F6C26"/>
    <w:rsid w:val="00800D8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616F6"/>
    <w:rsid w:val="00864B7F"/>
    <w:rsid w:val="00874B49"/>
    <w:rsid w:val="00881692"/>
    <w:rsid w:val="00882992"/>
    <w:rsid w:val="008858FF"/>
    <w:rsid w:val="0089075B"/>
    <w:rsid w:val="008A150D"/>
    <w:rsid w:val="008A62DA"/>
    <w:rsid w:val="008A6576"/>
    <w:rsid w:val="008A6D3B"/>
    <w:rsid w:val="008B3CC5"/>
    <w:rsid w:val="008B52CD"/>
    <w:rsid w:val="008C4AAE"/>
    <w:rsid w:val="008C7C4D"/>
    <w:rsid w:val="008E0AD8"/>
    <w:rsid w:val="008E3A9C"/>
    <w:rsid w:val="008E4261"/>
    <w:rsid w:val="008E70D4"/>
    <w:rsid w:val="008F4662"/>
    <w:rsid w:val="0090563F"/>
    <w:rsid w:val="00905D08"/>
    <w:rsid w:val="0091122F"/>
    <w:rsid w:val="009161E4"/>
    <w:rsid w:val="00923F0E"/>
    <w:rsid w:val="00925753"/>
    <w:rsid w:val="00936DDD"/>
    <w:rsid w:val="00937F8B"/>
    <w:rsid w:val="009425F4"/>
    <w:rsid w:val="00943BD8"/>
    <w:rsid w:val="00950961"/>
    <w:rsid w:val="00952C5F"/>
    <w:rsid w:val="00954B2C"/>
    <w:rsid w:val="00961FDE"/>
    <w:rsid w:val="0096626E"/>
    <w:rsid w:val="00966C5C"/>
    <w:rsid w:val="00973104"/>
    <w:rsid w:val="009842F6"/>
    <w:rsid w:val="00995BF0"/>
    <w:rsid w:val="009A16D5"/>
    <w:rsid w:val="009A353D"/>
    <w:rsid w:val="009A42D8"/>
    <w:rsid w:val="009B07B6"/>
    <w:rsid w:val="009B0B77"/>
    <w:rsid w:val="009B511E"/>
    <w:rsid w:val="009B5215"/>
    <w:rsid w:val="009C2601"/>
    <w:rsid w:val="009C6C86"/>
    <w:rsid w:val="009D37D3"/>
    <w:rsid w:val="00A16E6C"/>
    <w:rsid w:val="00A40F60"/>
    <w:rsid w:val="00A44E3D"/>
    <w:rsid w:val="00A56450"/>
    <w:rsid w:val="00A72D2E"/>
    <w:rsid w:val="00A74447"/>
    <w:rsid w:val="00A74CE5"/>
    <w:rsid w:val="00A77500"/>
    <w:rsid w:val="00A8536F"/>
    <w:rsid w:val="00A911E7"/>
    <w:rsid w:val="00A92170"/>
    <w:rsid w:val="00A939D9"/>
    <w:rsid w:val="00AA773B"/>
    <w:rsid w:val="00AB77AA"/>
    <w:rsid w:val="00AC1794"/>
    <w:rsid w:val="00AC4748"/>
    <w:rsid w:val="00AC6026"/>
    <w:rsid w:val="00AD3ED4"/>
    <w:rsid w:val="00AD5259"/>
    <w:rsid w:val="00AE1A02"/>
    <w:rsid w:val="00AE3303"/>
    <w:rsid w:val="00B01D36"/>
    <w:rsid w:val="00B02FF0"/>
    <w:rsid w:val="00B078CD"/>
    <w:rsid w:val="00B20712"/>
    <w:rsid w:val="00B310A5"/>
    <w:rsid w:val="00B43238"/>
    <w:rsid w:val="00B43BA1"/>
    <w:rsid w:val="00B45DD3"/>
    <w:rsid w:val="00B54B90"/>
    <w:rsid w:val="00B64FA8"/>
    <w:rsid w:val="00B73582"/>
    <w:rsid w:val="00B75216"/>
    <w:rsid w:val="00B755A2"/>
    <w:rsid w:val="00B75C1E"/>
    <w:rsid w:val="00B9104C"/>
    <w:rsid w:val="00B91D52"/>
    <w:rsid w:val="00B9490F"/>
    <w:rsid w:val="00BA0016"/>
    <w:rsid w:val="00BA1ACD"/>
    <w:rsid w:val="00BD09F8"/>
    <w:rsid w:val="00BD7278"/>
    <w:rsid w:val="00BE2395"/>
    <w:rsid w:val="00BE7F88"/>
    <w:rsid w:val="00BF2D2F"/>
    <w:rsid w:val="00C005B2"/>
    <w:rsid w:val="00C01E22"/>
    <w:rsid w:val="00C1565C"/>
    <w:rsid w:val="00C21E0F"/>
    <w:rsid w:val="00C32425"/>
    <w:rsid w:val="00C33C80"/>
    <w:rsid w:val="00C362CA"/>
    <w:rsid w:val="00C40286"/>
    <w:rsid w:val="00C56BB2"/>
    <w:rsid w:val="00C649A9"/>
    <w:rsid w:val="00C772C1"/>
    <w:rsid w:val="00C77976"/>
    <w:rsid w:val="00CA7176"/>
    <w:rsid w:val="00CB1A80"/>
    <w:rsid w:val="00CC75B0"/>
    <w:rsid w:val="00CD2773"/>
    <w:rsid w:val="00CD3C04"/>
    <w:rsid w:val="00CD52C7"/>
    <w:rsid w:val="00CE01BA"/>
    <w:rsid w:val="00CE143B"/>
    <w:rsid w:val="00CE3A91"/>
    <w:rsid w:val="00D07DBA"/>
    <w:rsid w:val="00D23C16"/>
    <w:rsid w:val="00D27003"/>
    <w:rsid w:val="00D270FD"/>
    <w:rsid w:val="00D324AD"/>
    <w:rsid w:val="00D471C0"/>
    <w:rsid w:val="00D56115"/>
    <w:rsid w:val="00D712B3"/>
    <w:rsid w:val="00D75EB4"/>
    <w:rsid w:val="00D86ED8"/>
    <w:rsid w:val="00D926D0"/>
    <w:rsid w:val="00D9307A"/>
    <w:rsid w:val="00D95B8B"/>
    <w:rsid w:val="00DB08DA"/>
    <w:rsid w:val="00DB4322"/>
    <w:rsid w:val="00DD1D0C"/>
    <w:rsid w:val="00DD62E6"/>
    <w:rsid w:val="00DE186D"/>
    <w:rsid w:val="00DE4AC2"/>
    <w:rsid w:val="00E0381D"/>
    <w:rsid w:val="00E167C7"/>
    <w:rsid w:val="00E40DD9"/>
    <w:rsid w:val="00E50107"/>
    <w:rsid w:val="00E55B78"/>
    <w:rsid w:val="00E61B34"/>
    <w:rsid w:val="00E66527"/>
    <w:rsid w:val="00E74313"/>
    <w:rsid w:val="00E76361"/>
    <w:rsid w:val="00E84020"/>
    <w:rsid w:val="00EB53A2"/>
    <w:rsid w:val="00EB7A80"/>
    <w:rsid w:val="00EC2E62"/>
    <w:rsid w:val="00EC47F6"/>
    <w:rsid w:val="00EC797B"/>
    <w:rsid w:val="00ED0C47"/>
    <w:rsid w:val="00ED43B1"/>
    <w:rsid w:val="00EE6D6D"/>
    <w:rsid w:val="00EF08C9"/>
    <w:rsid w:val="00EF535E"/>
    <w:rsid w:val="00F10A48"/>
    <w:rsid w:val="00F15CD2"/>
    <w:rsid w:val="00F22ECF"/>
    <w:rsid w:val="00F36922"/>
    <w:rsid w:val="00F471F7"/>
    <w:rsid w:val="00F47C8F"/>
    <w:rsid w:val="00F66032"/>
    <w:rsid w:val="00F76C0E"/>
    <w:rsid w:val="00F83B96"/>
    <w:rsid w:val="00F8441D"/>
    <w:rsid w:val="00F87C1E"/>
    <w:rsid w:val="00F9078A"/>
    <w:rsid w:val="00F92639"/>
    <w:rsid w:val="00F958C2"/>
    <w:rsid w:val="00FA6FE9"/>
    <w:rsid w:val="00FA740E"/>
    <w:rsid w:val="00FC06C7"/>
    <w:rsid w:val="00FD5DB4"/>
    <w:rsid w:val="00FE1724"/>
    <w:rsid w:val="00FE2DA2"/>
    <w:rsid w:val="00FE375B"/>
    <w:rsid w:val="00FE3807"/>
    <w:rsid w:val="00FE753C"/>
    <w:rsid w:val="00FF2162"/>
    <w:rsid w:val="00FF2346"/>
    <w:rsid w:val="1F1E38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autoRedefine/>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uiPriority w:val="99"/>
    <w:rPr>
      <w:rFonts w:ascii="Times New Roman" w:hAnsi="Times New Roman" w:eastAsia="宋体" w:cs="Times New Roman"/>
      <w:sz w:val="18"/>
      <w:szCs w:val="18"/>
    </w:rPr>
  </w:style>
  <w:style w:type="character" w:customStyle="1" w:styleId="12">
    <w:name w:val="页脚 Char"/>
    <w:basedOn w:val="9"/>
    <w:link w:val="3"/>
    <w:uiPriority w:val="99"/>
    <w:rPr>
      <w:rFonts w:ascii="Times New Roman" w:hAnsi="Times New Roman" w:eastAsia="宋体" w:cs="Times New Roman"/>
      <w:sz w:val="18"/>
      <w:szCs w:val="18"/>
    </w:rPr>
  </w:style>
  <w:style w:type="character" w:customStyle="1" w:styleId="13">
    <w:name w:val="批注框文本 Char"/>
    <w:basedOn w:val="9"/>
    <w:link w:val="2"/>
    <w:semiHidden/>
    <w:uiPriority w:val="99"/>
    <w:rPr>
      <w:sz w:val="18"/>
      <w:szCs w:val="18"/>
    </w:rPr>
  </w:style>
  <w:style w:type="paragraph" w:customStyle="1" w:styleId="14">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Normal_4c67bbd0-f807-4cf3-b4bb-cbe273fbffaf"/>
    <w:qFormat/>
    <w:uiPriority w:val="0"/>
    <w:rPr>
      <w:rFonts w:ascii="Times New Roman" w:hAnsi="Times New Roman" w:eastAsia="Times New Roman" w:cs="Times New Roman"/>
      <w:kern w:val="0"/>
      <w:sz w:val="24"/>
      <w:szCs w:val="24"/>
      <w:lang w:val="en-US" w:eastAsia="uk-UA" w:bidi="ar-SA"/>
    </w:rPr>
  </w:style>
  <w:style w:type="paragraph" w:customStyle="1" w:styleId="24">
    <w:name w:val="单元格样式1_47cb3c15-40b7-4e8c-a571-d2a9a906299c"/>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5">
    <w:name w:val="单元格样式2_3b335909-e6d4-4f72-9f9a-46bb595cbc6f"/>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26">
    <w:name w:val="单元格样式3_f894993e-693d-418c-854b-9ab34179a339"/>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7">
    <w:name w:val="单元格样式20"/>
    <w:basedOn w:val="1"/>
    <w:qFormat/>
    <w:uiPriority w:val="0"/>
    <w:pPr>
      <w:widowControl/>
      <w:jc w:val="left"/>
    </w:pPr>
    <w:rPr>
      <w:rFonts w:ascii="方正小标宋_GBK" w:hAnsi="方正小标宋_GBK" w:eastAsia="方正小标宋_GBK" w:cs="方正小标宋_GBK"/>
      <w:kern w:val="0"/>
      <w:sz w:val="24"/>
      <w:szCs w:val="24"/>
      <w:lang w:eastAsia="uk-UA"/>
    </w:rPr>
  </w:style>
  <w:style w:type="paragraph" w:customStyle="1" w:styleId="28">
    <w:name w:val="单元格样式23"/>
    <w:basedOn w:val="1"/>
    <w:qFormat/>
    <w:uiPriority w:val="0"/>
    <w:pPr>
      <w:widowControl/>
      <w:jc w:val="right"/>
    </w:pPr>
    <w:rPr>
      <w:rFonts w:ascii="方正书宋_GBK" w:hAnsi="方正书宋_GBK" w:eastAsia="方正书宋_GBK" w:cs="方正书宋_GBK"/>
      <w:kern w:val="0"/>
      <w:sz w:val="24"/>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9B4E5-A3BF-44D9-B0E2-9F165CE0341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397</Words>
  <Characters>403</Characters>
  <Lines>63</Lines>
  <Paragraphs>17</Paragraphs>
  <TotalTime>509</TotalTime>
  <ScaleCrop>false</ScaleCrop>
  <LinksUpToDate>false</LinksUpToDate>
  <CharactersWithSpaces>404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2022-01-25T02:54:00Z</dcterms:created>
  <dc:creator>guest</dc:creator>
  <cp:lastModifiedBy>BianL</cp:lastModifiedBy>
  <cp:lastPrinted>2022-01-26T02:42:00Z</cp:lastPrinted>
  <dcterms:modified xsi:type="dcterms:W3CDTF">2022-01-25T08:43:53Z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6C6116F2873242D097E3546924CEB9BA_12</vt:lpwstr>
  </property>
</Properties>
</file>