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D0091">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廊坊市民主党派20</w:t>
      </w:r>
      <w:r>
        <w:rPr>
          <w:rFonts w:hint="eastAsia" w:ascii="Times New Roman" w:hAnsi="Times New Roman" w:eastAsia="方正小标宋简体" w:cs="Times New Roman"/>
          <w:sz w:val="44"/>
          <w:szCs w:val="44"/>
        </w:rPr>
        <w:t>20</w:t>
      </w:r>
      <w:r>
        <w:rPr>
          <w:rFonts w:ascii="Times New Roman" w:hAnsi="Times New Roman" w:eastAsia="方正小标宋简体" w:cs="Times New Roman"/>
          <w:sz w:val="44"/>
          <w:szCs w:val="44"/>
        </w:rPr>
        <w:t>年部门预算信息公开</w:t>
      </w:r>
      <w:r>
        <w:rPr>
          <w:rFonts w:hint="eastAsia" w:ascii="Times New Roman" w:hAnsi="Times New Roman" w:eastAsia="方正小标宋简体" w:cs="Times New Roman"/>
          <w:sz w:val="44"/>
          <w:szCs w:val="44"/>
        </w:rPr>
        <w:t>情况说明</w:t>
      </w:r>
    </w:p>
    <w:p w14:paraId="53BC0F8F">
      <w:pPr>
        <w:spacing w:line="584" w:lineRule="exact"/>
        <w:ind w:firstLine="880" w:firstLineChars="200"/>
        <w:jc w:val="center"/>
        <w:rPr>
          <w:rFonts w:ascii="Times New Roman" w:hAnsi="Times New Roman" w:eastAsia="仿宋_GB2312" w:cs="Times New Roman"/>
          <w:sz w:val="44"/>
          <w:szCs w:val="44"/>
        </w:rPr>
      </w:pPr>
    </w:p>
    <w:p w14:paraId="1E90816C">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按照《预算法》、《地方预决算公开操作规程》和《河北省省级预算公开办法》规定，现将廊坊市民主党派2020年部门预算公开如下：</w:t>
      </w:r>
    </w:p>
    <w:p w14:paraId="4A9C3D03">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一、部门职责及机构设置情况</w:t>
      </w:r>
    </w:p>
    <w:p w14:paraId="73901BF7">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2511F6C0">
      <w:pPr>
        <w:ind w:firstLine="640" w:firstLineChars="200"/>
        <w:rPr>
          <w:rFonts w:hint="eastAsia" w:ascii="仿宋_GB2312" w:eastAsia="仿宋_GB2312"/>
          <w:sz w:val="32"/>
        </w:rPr>
      </w:pPr>
      <w:r>
        <w:rPr>
          <w:rFonts w:hint="eastAsia" w:ascii="仿宋_GB2312" w:eastAsia="仿宋_GB2312"/>
          <w:sz w:val="32"/>
        </w:rPr>
        <w:t>主要职责是参政议政、民主监督、社会服务，在“长期共存、互相监督、肝胆相照、荣辱与共”的方针指引下，对国家和地方大政方针制定和重要事项决策以及重大人事安排进行协商，参与国家和地方事务管理，并对有关方针、政策、法律、法规的贯彻执行予以监督。同时充分发挥民主党派的优势，联系各界人士，为促进改革开放，巩固和发展爱国统一战线，推进祖国和平统一，发展我市经济、科技、文化、教育等各项事业，保持社会政治稳定做出积极的贡献。</w:t>
      </w:r>
    </w:p>
    <w:p w14:paraId="5413DE91">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p>
    <w:p w14:paraId="15DFAE74">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p>
    <w:p w14:paraId="07472E5A">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p>
    <w:p w14:paraId="4E9153D3">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1D3ACD16">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7"/>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3255F4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3205480C">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12986EC3">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043C10E4">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14:paraId="2F4DA969">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0B6818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8" w:hRule="atLeast"/>
          <w:tblHeader/>
          <w:jc w:val="center"/>
        </w:trPr>
        <w:tc>
          <w:tcPr>
            <w:tcW w:w="4443" w:type="dxa"/>
            <w:vMerge w:val="continue"/>
            <w:shd w:val="clear" w:color="auto" w:fill="auto"/>
            <w:vAlign w:val="center"/>
          </w:tcPr>
          <w:p w14:paraId="4F9C7C03"/>
        </w:tc>
        <w:tc>
          <w:tcPr>
            <w:tcW w:w="1134" w:type="dxa"/>
            <w:vMerge w:val="continue"/>
            <w:shd w:val="clear" w:color="auto" w:fill="auto"/>
            <w:vAlign w:val="center"/>
          </w:tcPr>
          <w:p w14:paraId="393F1250"/>
        </w:tc>
        <w:tc>
          <w:tcPr>
            <w:tcW w:w="1276" w:type="dxa"/>
            <w:vMerge w:val="continue"/>
            <w:shd w:val="clear" w:color="auto" w:fill="auto"/>
            <w:vAlign w:val="center"/>
          </w:tcPr>
          <w:p w14:paraId="42905B8E"/>
        </w:tc>
        <w:tc>
          <w:tcPr>
            <w:tcW w:w="2902" w:type="dxa"/>
            <w:vMerge w:val="continue"/>
            <w:shd w:val="clear" w:color="auto" w:fill="auto"/>
            <w:vAlign w:val="center"/>
          </w:tcPr>
          <w:p w14:paraId="60483A06"/>
        </w:tc>
      </w:tr>
      <w:tr w14:paraId="1726D6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00EE0238">
            <w:pPr>
              <w:spacing w:line="584" w:lineRule="exact"/>
              <w:jc w:val="center"/>
              <w:rPr>
                <w:rFonts w:ascii="Times New Roman" w:hAnsi="Times New Roman" w:eastAsia="仿宋_GB2312" w:cs="Times New Roman"/>
                <w:b/>
              </w:rPr>
            </w:pPr>
            <w:r>
              <w:rPr>
                <w:rFonts w:ascii="Times New Roman" w:hAnsi="Times New Roman" w:eastAsia="仿宋_GB2312" w:cs="Times New Roman"/>
                <w:b/>
              </w:rPr>
              <w:t>廊坊市民主党派</w:t>
            </w:r>
          </w:p>
        </w:tc>
        <w:tc>
          <w:tcPr>
            <w:tcW w:w="1134" w:type="dxa"/>
            <w:shd w:val="clear" w:color="auto" w:fill="auto"/>
            <w:vAlign w:val="center"/>
          </w:tcPr>
          <w:p w14:paraId="684E3EF6">
            <w:pPr>
              <w:spacing w:line="584" w:lineRule="exact"/>
              <w:jc w:val="center"/>
              <w:rPr>
                <w:rFonts w:ascii="Times New Roman" w:hAnsi="Times New Roman" w:eastAsia="仿宋_GB2312" w:cs="Times New Roman"/>
                <w:b/>
              </w:rPr>
            </w:pPr>
            <w:r>
              <w:rPr>
                <w:rFonts w:ascii="Times New Roman" w:hAnsi="Times New Roman" w:eastAsia="仿宋_GB2312" w:cs="Times New Roman"/>
                <w:b/>
              </w:rPr>
              <w:t>行政机关</w:t>
            </w:r>
          </w:p>
        </w:tc>
        <w:tc>
          <w:tcPr>
            <w:tcW w:w="1276" w:type="dxa"/>
            <w:shd w:val="clear" w:color="auto" w:fill="auto"/>
            <w:vAlign w:val="center"/>
          </w:tcPr>
          <w:p w14:paraId="30C5A063">
            <w:pPr>
              <w:spacing w:line="584" w:lineRule="exact"/>
              <w:rPr>
                <w:rFonts w:ascii="Times New Roman" w:hAnsi="Times New Roman" w:eastAsia="仿宋_GB2312" w:cs="Times New Roman"/>
                <w:b/>
              </w:rPr>
            </w:pPr>
            <w:r>
              <w:rPr>
                <w:rFonts w:ascii="Times New Roman" w:hAnsi="Times New Roman" w:eastAsia="仿宋_GB2312" w:cs="Times New Roman"/>
                <w:b/>
              </w:rPr>
              <w:t>副处级</w:t>
            </w:r>
          </w:p>
        </w:tc>
        <w:tc>
          <w:tcPr>
            <w:tcW w:w="2902" w:type="dxa"/>
            <w:shd w:val="clear" w:color="auto" w:fill="auto"/>
            <w:vAlign w:val="center"/>
          </w:tcPr>
          <w:p w14:paraId="59C0BEBC">
            <w:pPr>
              <w:spacing w:line="584" w:lineRule="exact"/>
              <w:rPr>
                <w:rFonts w:ascii="Times New Roman" w:hAnsi="Times New Roman" w:eastAsia="仿宋_GB2312" w:cs="Times New Roman"/>
                <w:b/>
              </w:rPr>
            </w:pPr>
            <w:r>
              <w:rPr>
                <w:rFonts w:ascii="Times New Roman" w:hAnsi="Times New Roman" w:eastAsia="仿宋_GB2312" w:cs="Times New Roman"/>
                <w:b/>
              </w:rPr>
              <w:t>财政拨款</w:t>
            </w:r>
          </w:p>
        </w:tc>
      </w:tr>
    </w:tbl>
    <w:p w14:paraId="2041713C">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二、部门预算安排的总体情况</w:t>
      </w:r>
    </w:p>
    <w:p w14:paraId="4E6ECE14">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按照预算管理有关规定，目前我市部门预算的编制实行综合预算制度，即全部收入和支出都反映在预算中。廊坊市民主党派机关的收支包含在部门预算中。</w:t>
      </w:r>
    </w:p>
    <w:p w14:paraId="7F383B9B">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0D533BD1">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年预算收入673.66万元，其中：一般公共预算收入673.66万元，基金预算收入0万元，财政专户核拨收入0万元，其他来源收入0万元（有则写，无则填0万元）。</w:t>
      </w:r>
    </w:p>
    <w:p w14:paraId="2BB010ED">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67D97E29">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收支预算总表支出栏、基本支出表、项目支出表按经济分类和支出功能分类科目编制，反映廊坊市民主党派2020年度部门预算中支出预算的总体情况。20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年支出预算673.66万元，其中基本支出402.25万元，包括人员经费343.98万元和日常公用经费58.27万元；项目支出271.41万元，。</w:t>
      </w:r>
    </w:p>
    <w:p w14:paraId="7FAFCCD4">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01CE6CF3">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年预算收支安排673.66万元，较201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年预算减少47.86万元，其中：基本支出减少3.82万元，主要为人员经费支出；项目支出减少44.04万元，主要为减少民盟省委工作会议经费、民盟民进九三学社民建农工庆祝</w:t>
      </w:r>
      <w:r>
        <w:rPr>
          <w:rFonts w:hint="eastAsia" w:ascii="Times New Roman" w:hAnsi="Times New Roman" w:eastAsia="仿宋_GB2312" w:cs="Times New Roman"/>
          <w:sz w:val="32"/>
          <w:szCs w:val="32"/>
        </w:rPr>
        <w:t>中华人民共和国成立</w:t>
      </w:r>
      <w:bookmarkStart w:id="11" w:name="_GoBack"/>
      <w:bookmarkEnd w:id="11"/>
      <w:r>
        <w:rPr>
          <w:rFonts w:ascii="Times New Roman" w:hAnsi="Times New Roman" w:eastAsia="仿宋_GB2312" w:cs="Times New Roman"/>
          <w:sz w:val="32"/>
          <w:szCs w:val="32"/>
        </w:rPr>
        <w:t>七十周年系列活动经费、纪念民进市委成立三十周年活动经费项目支出。</w:t>
      </w:r>
    </w:p>
    <w:p w14:paraId="268B666B">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14:paraId="44A2CA2B">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部门</w:t>
      </w:r>
      <w:r>
        <w:rPr>
          <w:rFonts w:ascii="Times New Roman" w:hAnsi="Times New Roman" w:eastAsia="仿宋_GB2312" w:cs="Times New Roman"/>
          <w:sz w:val="32"/>
          <w:szCs w:val="32"/>
        </w:rPr>
        <w:t>机关运行经费共计安排58.27万元，主要用于廊坊市民主党派办公区的日常维修、办公用房水电费、办公用房取暖费、办公用房物业管理费等日常运行支出。</w:t>
      </w:r>
    </w:p>
    <w:p w14:paraId="170DBD03">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585F8249">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年，我部门财政拨款“三公”经费预算安排4.48万元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因公出国（境）费0万元；公务用车购置及运维费4.48万元（其中：公务用车购置费为0万元，公务用车运维费4.48万元)；公务接待费0万元。与201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w:t>
      </w:r>
      <w:r>
        <w:rPr>
          <w:rFonts w:ascii="Times New Roman" w:hAnsi="Times New Roman" w:eastAsia="仿宋_GB2312" w:cs="Times New Roman"/>
          <w:sz w:val="32"/>
          <w:szCs w:val="32"/>
        </w:rPr>
        <w:t>相比持平，无增减变化。</w:t>
      </w:r>
    </w:p>
    <w:p w14:paraId="2EB60346">
      <w:pPr>
        <w:spacing w:line="584" w:lineRule="exact"/>
        <w:ind w:firstLine="640" w:firstLineChars="200"/>
        <w:rPr>
          <w:rFonts w:ascii="仿宋_GB2312" w:eastAsia="仿宋_GB2312" w:cs="Times New Roman"/>
          <w:sz w:val="32"/>
          <w:szCs w:val="32"/>
        </w:rPr>
      </w:pPr>
      <w:r>
        <w:rPr>
          <w:rFonts w:ascii="Times New Roman" w:hAnsi="Times New Roman" w:eastAsia="黑体" w:cs="Times New Roman"/>
          <w:sz w:val="32"/>
          <w:szCs w:val="32"/>
        </w:rPr>
        <w:t>五、绩效预算信息</w:t>
      </w:r>
    </w:p>
    <w:p w14:paraId="5CA088A0">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第一部分 部门整体绩效目标</w:t>
      </w:r>
    </w:p>
    <w:p w14:paraId="6A5150CB">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77F626B3">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举办各种基层组织及负责人、骨干成员、新成员培训，参政议政、宣传工作会议，市级组织及基层组织开展思想建设、组织发展等学习交流考察等活动巩固政治共识，加强党派成员的思想引导。按照各党派中央、各党派河北省委、中共廊坊市委统战部及市政协的相关要求，开展调研活动，上报调研课题24项以上。完成各党派省委、廊坊市委、政协、市委统战部下发的调研任务及“两会”大会发言及提案任务。依托党派成员专业优势，举办农业下乡、医疗义诊、科普讲座等社会服务、助力脱贫攻坚工作。</w:t>
      </w:r>
    </w:p>
    <w:p w14:paraId="0194928B">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3159B44E">
      <w:pPr>
        <w:spacing w:line="500" w:lineRule="exact"/>
        <w:ind w:left="0" w:firstLine="640" w:firstLineChars="200"/>
        <w:rPr>
          <w:rFonts w:hint="eastAsia" w:ascii="仿宋_GB2312" w:eastAsia="仿宋_GB2312"/>
          <w:sz w:val="32"/>
          <w:szCs w:val="32"/>
        </w:rPr>
      </w:pPr>
      <w:r>
        <w:rPr>
          <w:rFonts w:hint="eastAsia" w:ascii="仿宋_GB2312" w:eastAsia="仿宋_GB2312" w:cs="微软雅黑"/>
          <w:sz w:val="32"/>
          <w:szCs w:val="32"/>
        </w:rPr>
        <w:t>（一）自身建设</w:t>
      </w:r>
    </w:p>
    <w:p w14:paraId="34DE6E98">
      <w:pPr>
        <w:spacing w:line="500" w:lineRule="exact"/>
        <w:ind w:firstLine="640" w:firstLineChars="200"/>
        <w:rPr>
          <w:rFonts w:hint="eastAsia" w:ascii="仿宋_GB2312" w:eastAsia="仿宋_GB2312"/>
          <w:sz w:val="32"/>
          <w:szCs w:val="32"/>
        </w:rPr>
      </w:pPr>
      <w:r>
        <w:rPr>
          <w:rFonts w:hint="eastAsia" w:ascii="仿宋_GB2312" w:eastAsia="仿宋_GB2312" w:cs="微软雅黑"/>
          <w:sz w:val="32"/>
          <w:szCs w:val="32"/>
        </w:rPr>
        <w:t>绩效目标：强化思想教育，加大宣传力度，做好思想宣传工作。开展会务活动等组织建设工作，不断优化组织结构，增强组织活力，加强组织建设。</w:t>
      </w:r>
    </w:p>
    <w:p w14:paraId="6878D133">
      <w:pPr>
        <w:spacing w:line="500" w:lineRule="exact"/>
        <w:ind w:firstLine="640" w:firstLineChars="200"/>
        <w:rPr>
          <w:rFonts w:hint="eastAsia" w:ascii="仿宋_GB2312" w:eastAsia="仿宋_GB2312"/>
          <w:sz w:val="32"/>
          <w:szCs w:val="32"/>
        </w:rPr>
      </w:pPr>
      <w:r>
        <w:rPr>
          <w:rFonts w:hint="eastAsia" w:ascii="仿宋_GB2312" w:eastAsia="仿宋_GB2312" w:cs="微软雅黑"/>
          <w:sz w:val="32"/>
          <w:szCs w:val="32"/>
        </w:rPr>
        <w:t>绩效指标</w:t>
      </w:r>
      <w:r>
        <w:rPr>
          <w:rFonts w:hint="eastAsia" w:ascii="仿宋_GB2312" w:eastAsia="仿宋_GB2312"/>
          <w:sz w:val="32"/>
          <w:szCs w:val="32"/>
        </w:rPr>
        <w:t>:</w:t>
      </w:r>
      <w:r>
        <w:rPr>
          <w:rFonts w:hint="eastAsia" w:ascii="仿宋_GB2312" w:eastAsia="仿宋_GB2312" w:cs="微软雅黑"/>
          <w:sz w:val="32"/>
          <w:szCs w:val="32"/>
        </w:rPr>
        <w:t>开展骨干成员、新成员、市委委员培训各</w:t>
      </w:r>
      <w:r>
        <w:rPr>
          <w:rFonts w:hint="eastAsia" w:ascii="仿宋_GB2312" w:eastAsia="仿宋_GB2312"/>
          <w:sz w:val="32"/>
          <w:szCs w:val="32"/>
        </w:rPr>
        <w:t>6</w:t>
      </w:r>
      <w:r>
        <w:rPr>
          <w:rFonts w:hint="eastAsia" w:ascii="仿宋_GB2312" w:eastAsia="仿宋_GB2312" w:cs="微软雅黑"/>
          <w:sz w:val="32"/>
          <w:szCs w:val="32"/>
        </w:rPr>
        <w:t>次，各党派基层组织全年开展活动</w:t>
      </w:r>
      <w:r>
        <w:rPr>
          <w:rFonts w:hint="eastAsia" w:ascii="仿宋_GB2312" w:eastAsia="仿宋_GB2312"/>
          <w:sz w:val="32"/>
          <w:szCs w:val="32"/>
        </w:rPr>
        <w:t>18</w:t>
      </w:r>
      <w:r>
        <w:rPr>
          <w:rFonts w:hint="eastAsia" w:ascii="仿宋_GB2312" w:eastAsia="仿宋_GB2312" w:cs="微软雅黑"/>
          <w:sz w:val="32"/>
          <w:szCs w:val="32"/>
        </w:rPr>
        <w:t>次。党派成员各项活动参与率大于</w:t>
      </w:r>
      <w:r>
        <w:rPr>
          <w:rFonts w:hint="eastAsia" w:ascii="仿宋_GB2312" w:eastAsia="仿宋_GB2312"/>
          <w:sz w:val="32"/>
          <w:szCs w:val="32"/>
        </w:rPr>
        <w:t>60%</w:t>
      </w:r>
      <w:r>
        <w:rPr>
          <w:rFonts w:hint="eastAsia" w:ascii="仿宋_GB2312" w:eastAsia="仿宋_GB2312" w:cs="微软雅黑"/>
          <w:sz w:val="32"/>
          <w:szCs w:val="32"/>
        </w:rPr>
        <w:t>。</w:t>
      </w:r>
    </w:p>
    <w:p w14:paraId="1021DA36">
      <w:pPr>
        <w:spacing w:line="500" w:lineRule="exact"/>
        <w:ind w:firstLine="640" w:firstLineChars="200"/>
        <w:rPr>
          <w:rFonts w:hint="eastAsia" w:ascii="仿宋_GB2312" w:eastAsia="仿宋_GB2312"/>
          <w:sz w:val="32"/>
          <w:szCs w:val="32"/>
        </w:rPr>
      </w:pPr>
      <w:r>
        <w:rPr>
          <w:rFonts w:hint="eastAsia" w:ascii="仿宋_GB2312" w:eastAsia="仿宋_GB2312" w:cs="微软雅黑"/>
          <w:sz w:val="32"/>
          <w:szCs w:val="32"/>
        </w:rPr>
        <w:t>（二）参政议政</w:t>
      </w:r>
    </w:p>
    <w:p w14:paraId="116047E1">
      <w:pPr>
        <w:spacing w:line="500" w:lineRule="exact"/>
        <w:ind w:firstLine="640" w:firstLineChars="200"/>
        <w:rPr>
          <w:rFonts w:hint="eastAsia" w:ascii="仿宋_GB2312" w:eastAsia="仿宋_GB2312"/>
          <w:sz w:val="32"/>
          <w:szCs w:val="32"/>
        </w:rPr>
      </w:pPr>
      <w:r>
        <w:rPr>
          <w:rFonts w:hint="eastAsia" w:ascii="仿宋_GB2312" w:eastAsia="仿宋_GB2312" w:cs="微软雅黑"/>
          <w:sz w:val="32"/>
          <w:szCs w:val="32"/>
        </w:rPr>
        <w:t>绩效目标：围绕中心，服务大局，做好调研、社情民意信息工作，切实履行参政党职能，不断提升参政议政能力和水平。</w:t>
      </w:r>
    </w:p>
    <w:p w14:paraId="010D3FDE">
      <w:pPr>
        <w:spacing w:line="500" w:lineRule="exact"/>
        <w:ind w:firstLine="640" w:firstLineChars="200"/>
        <w:rPr>
          <w:rFonts w:hint="eastAsia" w:ascii="仿宋_GB2312" w:eastAsia="仿宋_GB2312"/>
          <w:sz w:val="32"/>
          <w:szCs w:val="32"/>
        </w:rPr>
      </w:pPr>
      <w:r>
        <w:rPr>
          <w:rFonts w:hint="eastAsia" w:ascii="仿宋_GB2312" w:eastAsia="仿宋_GB2312" w:cs="微软雅黑"/>
          <w:sz w:val="32"/>
          <w:szCs w:val="32"/>
        </w:rPr>
        <w:t>绩效指标：深入开展调研工作，形成</w:t>
      </w:r>
      <w:r>
        <w:rPr>
          <w:rFonts w:hint="eastAsia" w:ascii="仿宋_GB2312" w:eastAsia="仿宋_GB2312"/>
          <w:sz w:val="32"/>
          <w:szCs w:val="32"/>
        </w:rPr>
        <w:t>24</w:t>
      </w:r>
      <w:r>
        <w:rPr>
          <w:rFonts w:hint="eastAsia" w:ascii="仿宋_GB2312" w:eastAsia="仿宋_GB2312" w:cs="微软雅黑"/>
          <w:sz w:val="32"/>
          <w:szCs w:val="32"/>
        </w:rPr>
        <w:t>篇高水平有良好社会反响的参政议政成果。课题调研通过率</w:t>
      </w:r>
      <w:r>
        <w:rPr>
          <w:rFonts w:hint="eastAsia" w:ascii="仿宋_GB2312" w:eastAsia="仿宋_GB2312"/>
          <w:sz w:val="32"/>
          <w:szCs w:val="32"/>
        </w:rPr>
        <w:t>60%</w:t>
      </w:r>
      <w:r>
        <w:rPr>
          <w:rFonts w:hint="eastAsia" w:ascii="仿宋_GB2312" w:eastAsia="仿宋_GB2312" w:cs="微软雅黑"/>
          <w:sz w:val="32"/>
          <w:szCs w:val="32"/>
        </w:rPr>
        <w:t>，市级领导签批，相关部门落实。</w:t>
      </w:r>
    </w:p>
    <w:p w14:paraId="10736B21">
      <w:pPr>
        <w:spacing w:line="500" w:lineRule="exact"/>
        <w:ind w:firstLine="640" w:firstLineChars="200"/>
        <w:rPr>
          <w:rFonts w:hint="eastAsia" w:ascii="仿宋_GB2312" w:eastAsia="仿宋_GB2312"/>
          <w:sz w:val="32"/>
          <w:szCs w:val="32"/>
        </w:rPr>
      </w:pPr>
      <w:r>
        <w:rPr>
          <w:rFonts w:hint="eastAsia" w:ascii="仿宋_GB2312" w:eastAsia="仿宋_GB2312" w:cs="微软雅黑"/>
          <w:sz w:val="32"/>
          <w:szCs w:val="32"/>
        </w:rPr>
        <w:t>（三）社会服务</w:t>
      </w:r>
    </w:p>
    <w:p w14:paraId="4FFB508E">
      <w:pPr>
        <w:spacing w:line="500" w:lineRule="exact"/>
        <w:ind w:firstLine="640" w:firstLineChars="200"/>
        <w:rPr>
          <w:rFonts w:hint="eastAsia" w:ascii="仿宋_GB2312" w:eastAsia="仿宋_GB2312"/>
          <w:sz w:val="32"/>
          <w:szCs w:val="32"/>
        </w:rPr>
      </w:pPr>
      <w:r>
        <w:rPr>
          <w:rFonts w:hint="eastAsia" w:ascii="仿宋_GB2312" w:eastAsia="仿宋_GB2312" w:cs="微软雅黑"/>
          <w:sz w:val="32"/>
          <w:szCs w:val="32"/>
        </w:rPr>
        <w:t>绩效目标：按照</w:t>
      </w:r>
      <w:r>
        <w:rPr>
          <w:rFonts w:hint="eastAsia" w:ascii="仿宋_GB2312" w:eastAsia="仿宋_GB2312"/>
          <w:sz w:val="32"/>
          <w:szCs w:val="32"/>
        </w:rPr>
        <w:t>“</w:t>
      </w:r>
      <w:r>
        <w:rPr>
          <w:rFonts w:hint="eastAsia" w:ascii="仿宋_GB2312" w:eastAsia="仿宋_GB2312" w:cs="微软雅黑"/>
          <w:sz w:val="32"/>
          <w:szCs w:val="32"/>
        </w:rPr>
        <w:t>量力而行，顺势而为</w:t>
      </w:r>
      <w:r>
        <w:rPr>
          <w:rFonts w:hint="eastAsia" w:ascii="仿宋_GB2312" w:eastAsia="仿宋_GB2312"/>
          <w:sz w:val="32"/>
          <w:szCs w:val="32"/>
        </w:rPr>
        <w:t>”</w:t>
      </w:r>
      <w:r>
        <w:rPr>
          <w:rFonts w:hint="eastAsia" w:ascii="仿宋_GB2312" w:eastAsia="仿宋_GB2312" w:cs="微软雅黑"/>
          <w:sz w:val="32"/>
          <w:szCs w:val="32"/>
        </w:rPr>
        <w:t>的工作方针，注重实效，努力开展社会服务。</w:t>
      </w:r>
    </w:p>
    <w:p w14:paraId="393964E6">
      <w:pPr>
        <w:spacing w:line="500" w:lineRule="exact"/>
        <w:ind w:firstLine="640" w:firstLineChars="200"/>
        <w:rPr>
          <w:rFonts w:hint="eastAsia" w:ascii="仿宋_GB2312" w:eastAsia="仿宋_GB2312"/>
          <w:sz w:val="32"/>
          <w:szCs w:val="32"/>
        </w:rPr>
      </w:pPr>
      <w:r>
        <w:rPr>
          <w:rFonts w:hint="eastAsia" w:ascii="仿宋_GB2312" w:eastAsia="仿宋_GB2312" w:cs="微软雅黑"/>
          <w:sz w:val="32"/>
          <w:szCs w:val="32"/>
        </w:rPr>
        <w:t>绩效指标：开展农业下乡、科普讲座、春联万家、医疗义诊、非遗公益等活动不少于</w:t>
      </w:r>
      <w:r>
        <w:rPr>
          <w:rFonts w:hint="eastAsia" w:ascii="仿宋_GB2312" w:eastAsia="仿宋_GB2312"/>
          <w:sz w:val="32"/>
          <w:szCs w:val="32"/>
        </w:rPr>
        <w:t>18</w:t>
      </w:r>
      <w:r>
        <w:rPr>
          <w:rFonts w:hint="eastAsia" w:ascii="仿宋_GB2312" w:eastAsia="仿宋_GB2312" w:cs="微软雅黑"/>
          <w:sz w:val="32"/>
          <w:szCs w:val="32"/>
        </w:rPr>
        <w:t>次，受益群众不少于</w:t>
      </w:r>
      <w:r>
        <w:rPr>
          <w:rFonts w:hint="eastAsia" w:ascii="仿宋_GB2312" w:eastAsia="仿宋_GB2312"/>
          <w:sz w:val="32"/>
          <w:szCs w:val="32"/>
        </w:rPr>
        <w:t>300</w:t>
      </w:r>
      <w:r>
        <w:rPr>
          <w:rFonts w:hint="eastAsia" w:ascii="仿宋_GB2312" w:eastAsia="仿宋_GB2312" w:cs="微软雅黑"/>
          <w:sz w:val="32"/>
          <w:szCs w:val="32"/>
        </w:rPr>
        <w:t>人。</w:t>
      </w:r>
    </w:p>
    <w:p w14:paraId="5AB0CCF1">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77F5F212">
      <w:pPr>
        <w:spacing w:line="500" w:lineRule="exact"/>
        <w:ind w:firstLine="640" w:firstLineChars="200"/>
        <w:rPr>
          <w:rFonts w:hint="eastAsia" w:ascii="仿宋_GB2312" w:eastAsia="仿宋_GB2312"/>
          <w:sz w:val="32"/>
          <w:szCs w:val="32"/>
        </w:rPr>
      </w:pPr>
      <w:r>
        <w:rPr>
          <w:rFonts w:hint="eastAsia" w:ascii="仿宋_GB2312" w:eastAsia="仿宋_GB2312" w:cs="微软雅黑"/>
          <w:sz w:val="32"/>
          <w:szCs w:val="32"/>
        </w:rPr>
        <w:t>（一）完善制度建设。制定完善参政议政、社会服务、预算绩效管理制度，明确资金管理办法，为全年预算绩效目标的实现奠定制度基础。</w:t>
      </w:r>
    </w:p>
    <w:p w14:paraId="19E00FC7">
      <w:pPr>
        <w:spacing w:line="500" w:lineRule="exact"/>
        <w:ind w:firstLine="640" w:firstLineChars="200"/>
        <w:rPr>
          <w:rFonts w:hint="eastAsia" w:ascii="仿宋_GB2312" w:eastAsia="仿宋_GB2312"/>
          <w:sz w:val="32"/>
          <w:szCs w:val="32"/>
        </w:rPr>
      </w:pPr>
      <w:r>
        <w:rPr>
          <w:rFonts w:hint="eastAsia" w:ascii="仿宋_GB2312" w:eastAsia="仿宋_GB2312" w:cs="微软雅黑"/>
          <w:sz w:val="32"/>
          <w:szCs w:val="32"/>
        </w:rPr>
        <w:t>（二）加强支出管理。通过优化支出结构、编细编实预算、加快履行政府采购手续、尽快启动项目、及时支付资金、</w:t>
      </w:r>
      <w:r>
        <w:rPr>
          <w:rFonts w:hint="eastAsia" w:ascii="仿宋_GB2312" w:eastAsia="仿宋_GB2312"/>
          <w:sz w:val="32"/>
          <w:szCs w:val="32"/>
        </w:rPr>
        <w:t>6</w:t>
      </w:r>
      <w:r>
        <w:rPr>
          <w:rFonts w:hint="eastAsia" w:ascii="仿宋_GB2312" w:eastAsia="仿宋_GB2312" w:cs="微软雅黑"/>
          <w:sz w:val="32"/>
          <w:szCs w:val="32"/>
        </w:rPr>
        <w:t>月底前按规定及时完成各项工作计划，确保支出进度达标。</w:t>
      </w:r>
    </w:p>
    <w:p w14:paraId="0B28F586">
      <w:pPr>
        <w:spacing w:line="500" w:lineRule="exact"/>
        <w:ind w:firstLine="640" w:firstLineChars="200"/>
        <w:rPr>
          <w:rFonts w:hint="eastAsia" w:ascii="仿宋_GB2312" w:eastAsia="仿宋_GB2312"/>
          <w:sz w:val="32"/>
          <w:szCs w:val="32"/>
        </w:rPr>
      </w:pPr>
      <w:r>
        <w:rPr>
          <w:rFonts w:hint="eastAsia" w:ascii="仿宋_GB2312" w:eastAsia="仿宋_GB2312" w:cs="微软雅黑"/>
          <w:sz w:val="32"/>
          <w:szCs w:val="32"/>
        </w:rPr>
        <w:t>（三）加强绩效运行监控。按要求开展绩效运行监控，发现问题及时采取措施，确保绩效目标如期保质实现。</w:t>
      </w:r>
    </w:p>
    <w:p w14:paraId="3BC067C5">
      <w:pPr>
        <w:spacing w:line="500" w:lineRule="exact"/>
        <w:ind w:firstLine="640" w:firstLineChars="200"/>
        <w:rPr>
          <w:rFonts w:hint="eastAsia" w:ascii="仿宋_GB2312" w:eastAsia="仿宋_GB2312"/>
          <w:sz w:val="32"/>
          <w:szCs w:val="32"/>
        </w:rPr>
      </w:pPr>
      <w:r>
        <w:rPr>
          <w:rFonts w:hint="eastAsia" w:ascii="仿宋_GB2312" w:eastAsia="仿宋_GB2312" w:cs="微软雅黑"/>
          <w:sz w:val="32"/>
          <w:szCs w:val="32"/>
        </w:rPr>
        <w:t>（四）做好绩效自评。按要求开展上年度部门预算绩效自评和重点评价工作，对评价中发现的问题及时整改，调整优化支出结构，提高财政资金使用效益。</w:t>
      </w:r>
    </w:p>
    <w:p w14:paraId="65C3B399">
      <w:pPr>
        <w:spacing w:line="500" w:lineRule="exact"/>
        <w:ind w:firstLine="640" w:firstLineChars="200"/>
        <w:rPr>
          <w:rFonts w:hint="eastAsia" w:ascii="仿宋_GB2312" w:eastAsia="仿宋_GB2312"/>
          <w:sz w:val="32"/>
          <w:szCs w:val="32"/>
        </w:rPr>
      </w:pPr>
      <w:r>
        <w:rPr>
          <w:rFonts w:hint="eastAsia" w:ascii="仿宋_GB2312" w:eastAsia="仿宋_GB2312" w:cs="微软雅黑"/>
          <w:sz w:val="32"/>
          <w:szCs w:val="32"/>
        </w:rPr>
        <w:t>（五）规范财务资产管理。完善财务管理制度，严格审批程序，加强固定资产登记、使用和报废处置管理，做到支出合理，物尽其用。</w:t>
      </w:r>
    </w:p>
    <w:p w14:paraId="1D79B3BA">
      <w:pPr>
        <w:spacing w:line="500" w:lineRule="exact"/>
        <w:ind w:firstLine="640" w:firstLineChars="200"/>
        <w:rPr>
          <w:rFonts w:hint="eastAsia" w:ascii="仿宋_GB2312" w:eastAsia="仿宋_GB2312"/>
          <w:sz w:val="32"/>
          <w:szCs w:val="32"/>
        </w:rPr>
      </w:pPr>
      <w:r>
        <w:rPr>
          <w:rFonts w:hint="eastAsia" w:ascii="仿宋_GB2312" w:eastAsia="仿宋_GB2312" w:cs="微软雅黑"/>
          <w:sz w:val="32"/>
          <w:szCs w:val="32"/>
        </w:rPr>
        <w:t>（六）加强内部监督。加强内部监督制度建设，对绩效运行情况、重大支出决策、资产处置及其他重要经济业务事项的决策和执行进行督导，对会计资料进行内部审计，并配合做好审计、财政监督等外部监督工作，确保财政资金安全有效。</w:t>
      </w:r>
    </w:p>
    <w:p w14:paraId="02B8DE42">
      <w:pPr>
        <w:spacing w:line="500" w:lineRule="exact"/>
        <w:ind w:firstLine="640" w:firstLineChars="200"/>
        <w:rPr>
          <w:rFonts w:hint="eastAsia" w:ascii="仿宋_GB2312" w:eastAsia="仿宋_GB2312"/>
          <w:sz w:val="32"/>
          <w:szCs w:val="32"/>
        </w:rPr>
      </w:pPr>
      <w:r>
        <w:rPr>
          <w:rFonts w:hint="eastAsia" w:ascii="仿宋_GB2312" w:eastAsia="仿宋_GB2312" w:cs="微软雅黑"/>
          <w:sz w:val="32"/>
          <w:szCs w:val="32"/>
        </w:rPr>
        <w:t>（七）加强宣传培训调研等。加强人员培训，提高本部门职工业务素质；加强调研，提出优化财政资金配置、提高资金使用效益的意见意见；加大宣传力度，强化预算绩效管理意识，促进预算绩效管理水平进一步提升。</w:t>
      </w:r>
    </w:p>
    <w:p w14:paraId="53A85559">
      <w:pPr>
        <w:spacing w:line="584" w:lineRule="exact"/>
        <w:ind w:firstLine="640" w:firstLineChars="200"/>
        <w:rPr>
          <w:rFonts w:ascii="Times New Roman" w:hAnsi="Times New Roman" w:eastAsia="黑体" w:cs="Times New Roman"/>
          <w:sz w:val="32"/>
          <w:szCs w:val="32"/>
        </w:rPr>
      </w:pPr>
    </w:p>
    <w:p w14:paraId="1FC55934">
      <w:pPr>
        <w:spacing w:line="584" w:lineRule="exact"/>
        <w:ind w:firstLine="640" w:firstLineChars="200"/>
        <w:rPr>
          <w:rFonts w:ascii="Times New Roman" w:hAnsi="Times New Roman" w:eastAsia="黑体" w:cs="Times New Roman"/>
          <w:sz w:val="32"/>
          <w:szCs w:val="32"/>
        </w:rPr>
      </w:pPr>
    </w:p>
    <w:p w14:paraId="603C6151">
      <w:pPr>
        <w:spacing w:line="584" w:lineRule="exact"/>
        <w:ind w:firstLine="640" w:firstLineChars="200"/>
        <w:rPr>
          <w:rFonts w:ascii="Times New Roman" w:hAnsi="Times New Roman" w:eastAsia="黑体" w:cs="Times New Roman"/>
          <w:sz w:val="32"/>
          <w:szCs w:val="32"/>
        </w:rPr>
      </w:pPr>
    </w:p>
    <w:p w14:paraId="67736B5B">
      <w:pPr>
        <w:spacing w:line="584" w:lineRule="exact"/>
        <w:ind w:firstLine="640" w:firstLineChars="200"/>
        <w:rPr>
          <w:rFonts w:ascii="Times New Roman" w:hAnsi="Times New Roman" w:eastAsia="黑体" w:cs="Times New Roman"/>
          <w:sz w:val="32"/>
          <w:szCs w:val="32"/>
        </w:rPr>
      </w:pPr>
    </w:p>
    <w:p w14:paraId="3AA66A45">
      <w:pPr>
        <w:spacing w:line="584" w:lineRule="exact"/>
        <w:ind w:firstLine="640" w:firstLineChars="200"/>
        <w:rPr>
          <w:rFonts w:ascii="Times New Roman" w:hAnsi="Times New Roman" w:eastAsia="黑体" w:cs="Times New Roman"/>
          <w:sz w:val="32"/>
          <w:szCs w:val="32"/>
        </w:rPr>
      </w:pPr>
    </w:p>
    <w:p w14:paraId="66A09612">
      <w:pPr>
        <w:spacing w:line="584" w:lineRule="exact"/>
        <w:ind w:firstLine="640" w:firstLineChars="200"/>
        <w:rPr>
          <w:rFonts w:ascii="Times New Roman" w:hAnsi="Times New Roman" w:eastAsia="黑体" w:cs="Times New Roman"/>
          <w:sz w:val="32"/>
          <w:szCs w:val="32"/>
        </w:rPr>
      </w:pPr>
    </w:p>
    <w:p w14:paraId="3830F1B3">
      <w:pPr>
        <w:spacing w:line="584" w:lineRule="exact"/>
        <w:ind w:firstLine="640" w:firstLineChars="200"/>
        <w:rPr>
          <w:rFonts w:ascii="Times New Roman" w:hAnsi="Times New Roman" w:eastAsia="黑体" w:cs="Times New Roman"/>
          <w:sz w:val="32"/>
          <w:szCs w:val="32"/>
        </w:rPr>
      </w:pPr>
    </w:p>
    <w:p w14:paraId="3CBBEE9E">
      <w:pPr>
        <w:spacing w:line="584" w:lineRule="exact"/>
        <w:ind w:firstLine="640" w:firstLineChars="200"/>
        <w:rPr>
          <w:rFonts w:ascii="Times New Roman" w:hAnsi="Times New Roman" w:eastAsia="黑体" w:cs="Times New Roman"/>
          <w:sz w:val="32"/>
          <w:szCs w:val="32"/>
        </w:rPr>
      </w:pPr>
    </w:p>
    <w:p w14:paraId="5C881B22">
      <w:pPr>
        <w:spacing w:line="584" w:lineRule="exact"/>
        <w:ind w:firstLine="640" w:firstLineChars="200"/>
        <w:rPr>
          <w:rFonts w:ascii="Times New Roman" w:hAnsi="Times New Roman" w:eastAsia="黑体" w:cs="Times New Roman"/>
          <w:sz w:val="32"/>
          <w:szCs w:val="32"/>
        </w:rPr>
      </w:pPr>
    </w:p>
    <w:p w14:paraId="7F1E6742">
      <w:pPr>
        <w:spacing w:line="584" w:lineRule="exact"/>
        <w:ind w:firstLine="640" w:firstLineChars="200"/>
        <w:rPr>
          <w:rFonts w:ascii="Times New Roman" w:hAnsi="Times New Roman" w:eastAsia="黑体" w:cs="Times New Roman"/>
          <w:sz w:val="32"/>
          <w:szCs w:val="32"/>
        </w:rPr>
      </w:pPr>
    </w:p>
    <w:p w14:paraId="528F1576">
      <w:pPr>
        <w:spacing w:line="584" w:lineRule="exact"/>
        <w:ind w:firstLine="640" w:firstLineChars="200"/>
        <w:rPr>
          <w:rFonts w:ascii="Times New Roman" w:hAnsi="Times New Roman" w:eastAsia="黑体" w:cs="Times New Roman"/>
          <w:sz w:val="32"/>
          <w:szCs w:val="32"/>
        </w:rPr>
      </w:pPr>
    </w:p>
    <w:p w14:paraId="101C61D9">
      <w:pPr>
        <w:spacing w:line="584" w:lineRule="exact"/>
        <w:ind w:firstLine="640" w:firstLineChars="200"/>
        <w:rPr>
          <w:rFonts w:ascii="Times New Roman" w:hAnsi="Times New Roman" w:eastAsia="黑体" w:cs="Times New Roman"/>
          <w:sz w:val="32"/>
          <w:szCs w:val="32"/>
        </w:rPr>
      </w:pPr>
    </w:p>
    <w:p w14:paraId="47CDDA5E">
      <w:pPr>
        <w:spacing w:line="584" w:lineRule="exact"/>
        <w:ind w:left="0"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第二部分 资金绩效目标</w:t>
      </w:r>
    </w:p>
    <w:p w14:paraId="04BB3C51">
      <w:pPr>
        <w:numPr>
          <w:ilvl w:val="0"/>
          <w:numId w:val="1"/>
        </w:numPr>
        <w:jc w:val="left"/>
        <w:outlineLvl w:val="1"/>
        <w:rPr>
          <w:rFonts w:ascii="方正仿宋_GBK" w:eastAsia="方正仿宋_GBK"/>
          <w:b/>
          <w:sz w:val="28"/>
        </w:rPr>
      </w:pPr>
      <w:r>
        <w:rPr>
          <w:rFonts w:ascii="方正仿宋_GBK" w:eastAsia="方正仿宋_GBK"/>
          <w:b/>
          <w:sz w:val="28"/>
        </w:rPr>
        <w:t>党派调研经费绩效目标表</w:t>
      </w:r>
      <w:r>
        <w:rPr>
          <w:rFonts w:ascii="方正仿宋_GBK" w:eastAsia="方正仿宋_GBK"/>
          <w:b/>
          <w:vanish/>
          <w:sz w:val="28"/>
        </w:rPr>
        <w:t xml:space="preserve">{ TC </w:t>
      </w:r>
      <w:bookmarkStart w:id="0" w:name="_Toc29802139"/>
      <w:r>
        <w:rPr>
          <w:rFonts w:ascii="方正仿宋_GBK" w:eastAsia="方正仿宋_GBK"/>
          <w:b/>
          <w:vanish/>
          <w:sz w:val="28"/>
        </w:rPr>
        <w:t>1、党派调研经费绩效目标表</w:t>
      </w:r>
      <w:bookmarkEnd w:id="0"/>
      <w:r>
        <w:rPr>
          <w:rFonts w:ascii="方正仿宋_GBK" w:eastAsia="方正仿宋_GBK"/>
          <w:b/>
          <w:vanish/>
          <w:sz w:val="28"/>
        </w:rPr>
        <w:t xml:space="preserve"> \f C \l 1 }</w:t>
      </w:r>
    </w:p>
    <w:tbl>
      <w:tblPr>
        <w:tblStyle w:val="7"/>
        <w:tblW w:w="941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41"/>
        <w:gridCol w:w="6577"/>
        <w:gridCol w:w="1701"/>
      </w:tblGrid>
      <w:tr w14:paraId="14F323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8" w:type="dxa"/>
            <w:gridSpan w:val="2"/>
            <w:tcBorders>
              <w:top w:val="single" w:color="FFFFFF" w:sz="6" w:space="0"/>
              <w:left w:val="single" w:color="FFFFFF" w:sz="6" w:space="0"/>
              <w:right w:val="single" w:color="FFFFFF" w:sz="6" w:space="0"/>
              <w:tl2br w:val="nil"/>
              <w:tr2bl w:val="nil"/>
            </w:tcBorders>
            <w:shd w:val="clear" w:color="auto" w:fill="auto"/>
            <w:vAlign w:val="center"/>
          </w:tcPr>
          <w:p w14:paraId="2DDA0817">
            <w:pPr>
              <w:spacing w:line="300" w:lineRule="exact"/>
              <w:jc w:val="left"/>
              <w:rPr>
                <w:rFonts w:ascii="方正书宋_GBK" w:eastAsia="方正书宋_GBK"/>
                <w:b/>
              </w:rPr>
            </w:pPr>
          </w:p>
        </w:tc>
        <w:tc>
          <w:tcPr>
            <w:tcW w:w="1701" w:type="dxa"/>
            <w:tcBorders>
              <w:top w:val="single" w:color="FFFFFF" w:sz="6" w:space="0"/>
              <w:left w:val="single" w:color="FFFFFF" w:sz="6" w:space="0"/>
              <w:right w:val="single" w:color="FFFFFF" w:sz="6" w:space="0"/>
              <w:tl2br w:val="nil"/>
              <w:tr2bl w:val="nil"/>
            </w:tcBorders>
            <w:shd w:val="clear" w:color="auto" w:fill="auto"/>
            <w:vAlign w:val="center"/>
          </w:tcPr>
          <w:p w14:paraId="13FC07CA">
            <w:pPr>
              <w:spacing w:line="300" w:lineRule="exact"/>
              <w:rPr>
                <w:rFonts w:ascii="方正书宋_GBK" w:eastAsia="方正书宋_GBK"/>
              </w:rPr>
            </w:pPr>
          </w:p>
        </w:tc>
      </w:tr>
      <w:tr w14:paraId="3D9E01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41" w:type="dxa"/>
            <w:tcBorders>
              <w:bottom w:val="nil"/>
              <w:tl2br w:val="nil"/>
              <w:tr2bl w:val="nil"/>
            </w:tcBorders>
            <w:shd w:val="clear" w:color="auto" w:fill="auto"/>
            <w:vAlign w:val="center"/>
          </w:tcPr>
          <w:p w14:paraId="372D4BF6">
            <w:pPr>
              <w:spacing w:line="300" w:lineRule="exact"/>
              <w:jc w:val="center"/>
              <w:rPr>
                <w:rFonts w:ascii="方正书宋_GBK" w:eastAsia="方正书宋_GBK"/>
                <w:b/>
              </w:rPr>
            </w:pPr>
            <w:r>
              <w:rPr>
                <w:rFonts w:ascii="方正书宋_GBK" w:eastAsia="方正书宋_GBK"/>
                <w:b/>
              </w:rPr>
              <w:t>绩效目标</w:t>
            </w:r>
          </w:p>
        </w:tc>
        <w:tc>
          <w:tcPr>
            <w:tcW w:w="8278" w:type="dxa"/>
            <w:gridSpan w:val="2"/>
            <w:tcBorders>
              <w:bottom w:val="nil"/>
              <w:tl2br w:val="nil"/>
              <w:tr2bl w:val="nil"/>
            </w:tcBorders>
            <w:shd w:val="clear" w:color="auto" w:fill="auto"/>
            <w:vAlign w:val="center"/>
          </w:tcPr>
          <w:p w14:paraId="2DB17BEE">
            <w:pPr>
              <w:spacing w:line="300" w:lineRule="exact"/>
              <w:jc w:val="left"/>
              <w:rPr>
                <w:rFonts w:ascii="方正书宋_GBK" w:eastAsia="方正书宋_GBK"/>
              </w:rPr>
            </w:pPr>
            <w:r>
              <w:rPr>
                <w:rFonts w:ascii="方正书宋_GBK" w:eastAsia="方正书宋_GBK"/>
              </w:rPr>
              <w:t>1、2020年各党派外出走访调研4—8次/党派，共完成调研课题不少于20个</w:t>
            </w:r>
          </w:p>
          <w:p w14:paraId="3CD86D82">
            <w:pPr>
              <w:spacing w:line="300" w:lineRule="exact"/>
              <w:jc w:val="left"/>
              <w:rPr>
                <w:rFonts w:ascii="方正书宋_GBK" w:eastAsia="方正书宋_GBK"/>
              </w:rPr>
            </w:pPr>
            <w:r>
              <w:rPr>
                <w:rFonts w:ascii="方正书宋_GBK" w:eastAsia="方正书宋_GBK"/>
              </w:rPr>
              <w:t>2、2020年完成各党派省委、中共廊坊市委、市政协下发的调研任务及“两会”大会发言及提案任务</w:t>
            </w:r>
          </w:p>
        </w:tc>
      </w:tr>
    </w:tbl>
    <w:p w14:paraId="7FCD4318">
      <w:pPr>
        <w:spacing w:line="14" w:lineRule="exact"/>
        <w:ind w:firstLine="420" w:firstLineChars="200"/>
        <w:jc w:val="center"/>
        <w:rPr>
          <w:rFonts w:ascii="Times New Roman" w:hAnsi="Times New Roman" w:eastAsia="宋体"/>
        </w:rPr>
      </w:pPr>
      <w:r>
        <w:rPr>
          <w:rFonts w:ascii="方正书宋_GBK" w:eastAsia="方正书宋_GBK"/>
        </w:rPr>
        <w:t xml:space="preserve">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01E5E9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tcBorders>
              <w:tl2br w:val="nil"/>
              <w:tr2bl w:val="nil"/>
            </w:tcBorders>
            <w:shd w:val="clear" w:color="auto" w:fill="auto"/>
            <w:vAlign w:val="center"/>
          </w:tcPr>
          <w:p w14:paraId="1D922C77">
            <w:pPr>
              <w:spacing w:line="300" w:lineRule="exact"/>
              <w:jc w:val="center"/>
              <w:rPr>
                <w:rFonts w:ascii="方正书宋_GBK" w:eastAsia="方正书宋_GBK"/>
                <w:b/>
              </w:rPr>
            </w:pPr>
            <w:r>
              <w:rPr>
                <w:rFonts w:ascii="方正书宋_GBK" w:eastAsia="方正书宋_GBK"/>
                <w:b/>
              </w:rPr>
              <w:t>一级指标</w:t>
            </w:r>
          </w:p>
        </w:tc>
        <w:tc>
          <w:tcPr>
            <w:tcW w:w="1134" w:type="dxa"/>
            <w:tcBorders>
              <w:tl2br w:val="nil"/>
              <w:tr2bl w:val="nil"/>
            </w:tcBorders>
            <w:shd w:val="clear" w:color="auto" w:fill="auto"/>
            <w:vAlign w:val="center"/>
          </w:tcPr>
          <w:p w14:paraId="68D7062B">
            <w:pPr>
              <w:spacing w:line="300" w:lineRule="exact"/>
              <w:jc w:val="center"/>
              <w:rPr>
                <w:rFonts w:ascii="方正书宋_GBK" w:eastAsia="方正书宋_GBK"/>
                <w:b/>
              </w:rPr>
            </w:pPr>
            <w:r>
              <w:rPr>
                <w:rFonts w:ascii="方正书宋_GBK" w:eastAsia="方正书宋_GBK"/>
                <w:b/>
              </w:rPr>
              <w:t>二级指标</w:t>
            </w:r>
          </w:p>
        </w:tc>
        <w:tc>
          <w:tcPr>
            <w:tcW w:w="1276" w:type="dxa"/>
            <w:tcBorders>
              <w:tl2br w:val="nil"/>
              <w:tr2bl w:val="nil"/>
            </w:tcBorders>
            <w:shd w:val="clear" w:color="auto" w:fill="auto"/>
            <w:vAlign w:val="center"/>
          </w:tcPr>
          <w:p w14:paraId="15657688">
            <w:pPr>
              <w:spacing w:line="300" w:lineRule="exact"/>
              <w:jc w:val="center"/>
              <w:rPr>
                <w:rFonts w:ascii="方正书宋_GBK" w:eastAsia="方正书宋_GBK"/>
                <w:b/>
              </w:rPr>
            </w:pPr>
            <w:r>
              <w:rPr>
                <w:rFonts w:ascii="方正书宋_GBK" w:eastAsia="方正书宋_GBK"/>
                <w:b/>
              </w:rPr>
              <w:t>三级指标</w:t>
            </w:r>
          </w:p>
        </w:tc>
        <w:tc>
          <w:tcPr>
            <w:tcW w:w="2891" w:type="dxa"/>
            <w:tcBorders>
              <w:tl2br w:val="nil"/>
              <w:tr2bl w:val="nil"/>
            </w:tcBorders>
            <w:shd w:val="clear" w:color="auto" w:fill="auto"/>
            <w:vAlign w:val="center"/>
          </w:tcPr>
          <w:p w14:paraId="0AFFD872">
            <w:pPr>
              <w:spacing w:line="300" w:lineRule="exact"/>
              <w:jc w:val="center"/>
              <w:rPr>
                <w:rFonts w:ascii="方正书宋_GBK" w:eastAsia="方正书宋_GBK"/>
                <w:b/>
              </w:rPr>
            </w:pPr>
            <w:r>
              <w:rPr>
                <w:rFonts w:ascii="方正书宋_GBK" w:eastAsia="方正书宋_GBK"/>
                <w:b/>
              </w:rPr>
              <w:t>绩效指标描述</w:t>
            </w:r>
          </w:p>
        </w:tc>
        <w:tc>
          <w:tcPr>
            <w:tcW w:w="1276" w:type="dxa"/>
            <w:tcBorders>
              <w:tl2br w:val="nil"/>
              <w:tr2bl w:val="nil"/>
            </w:tcBorders>
            <w:shd w:val="clear" w:color="auto" w:fill="auto"/>
            <w:vAlign w:val="center"/>
          </w:tcPr>
          <w:p w14:paraId="6328D06D">
            <w:pPr>
              <w:spacing w:line="300" w:lineRule="exact"/>
              <w:jc w:val="center"/>
              <w:rPr>
                <w:rFonts w:ascii="方正书宋_GBK" w:eastAsia="方正书宋_GBK"/>
                <w:b/>
              </w:rPr>
            </w:pPr>
            <w:r>
              <w:rPr>
                <w:rFonts w:ascii="方正书宋_GBK" w:eastAsia="方正书宋_GBK"/>
                <w:b/>
              </w:rPr>
              <w:t>指标值</w:t>
            </w:r>
          </w:p>
        </w:tc>
        <w:tc>
          <w:tcPr>
            <w:tcW w:w="1701" w:type="dxa"/>
            <w:tcBorders>
              <w:tl2br w:val="nil"/>
              <w:tr2bl w:val="nil"/>
            </w:tcBorders>
            <w:shd w:val="clear" w:color="auto" w:fill="auto"/>
            <w:vAlign w:val="center"/>
          </w:tcPr>
          <w:p w14:paraId="15DF324D">
            <w:pPr>
              <w:spacing w:line="300" w:lineRule="exact"/>
              <w:jc w:val="center"/>
              <w:rPr>
                <w:rFonts w:ascii="方正书宋_GBK" w:eastAsia="方正书宋_GBK"/>
                <w:b/>
              </w:rPr>
            </w:pPr>
            <w:r>
              <w:rPr>
                <w:rFonts w:ascii="方正书宋_GBK" w:eastAsia="方正书宋_GBK"/>
                <w:b/>
              </w:rPr>
              <w:t>指标值确定依据</w:t>
            </w:r>
          </w:p>
        </w:tc>
      </w:tr>
      <w:tr w14:paraId="21A4D5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tcBorders>
              <w:tl2br w:val="nil"/>
              <w:tr2bl w:val="nil"/>
            </w:tcBorders>
            <w:shd w:val="clear" w:color="auto" w:fill="auto"/>
            <w:vAlign w:val="center"/>
          </w:tcPr>
          <w:p w14:paraId="4DC09D7D">
            <w:pPr>
              <w:spacing w:line="300" w:lineRule="exact"/>
              <w:jc w:val="center"/>
              <w:rPr>
                <w:rFonts w:ascii="方正书宋_GBK" w:eastAsia="方正书宋_GBK"/>
              </w:rPr>
            </w:pPr>
            <w:r>
              <w:rPr>
                <w:rFonts w:ascii="方正书宋_GBK" w:eastAsia="方正书宋_GBK"/>
              </w:rPr>
              <w:t>产出指标</w:t>
            </w:r>
          </w:p>
        </w:tc>
        <w:tc>
          <w:tcPr>
            <w:tcW w:w="1134" w:type="dxa"/>
            <w:tcBorders>
              <w:tl2br w:val="nil"/>
              <w:tr2bl w:val="nil"/>
            </w:tcBorders>
            <w:shd w:val="clear" w:color="auto" w:fill="auto"/>
            <w:vAlign w:val="center"/>
          </w:tcPr>
          <w:p w14:paraId="0806275C">
            <w:pPr>
              <w:spacing w:line="300" w:lineRule="exact"/>
              <w:jc w:val="left"/>
              <w:rPr>
                <w:rFonts w:ascii="方正书宋_GBK" w:eastAsia="方正书宋_GBK"/>
              </w:rPr>
            </w:pPr>
            <w:r>
              <w:rPr>
                <w:rFonts w:ascii="方正书宋_GBK" w:eastAsia="方正书宋_GBK"/>
              </w:rPr>
              <w:t>数量指标</w:t>
            </w:r>
          </w:p>
        </w:tc>
        <w:tc>
          <w:tcPr>
            <w:tcW w:w="1276" w:type="dxa"/>
            <w:tcBorders>
              <w:tl2br w:val="nil"/>
              <w:tr2bl w:val="nil"/>
            </w:tcBorders>
            <w:shd w:val="clear" w:color="auto" w:fill="auto"/>
            <w:vAlign w:val="center"/>
          </w:tcPr>
          <w:p w14:paraId="17D78103">
            <w:pPr>
              <w:spacing w:line="300" w:lineRule="exact"/>
              <w:jc w:val="left"/>
              <w:rPr>
                <w:rFonts w:ascii="方正书宋_GBK" w:eastAsia="方正书宋_GBK"/>
              </w:rPr>
            </w:pPr>
            <w:r>
              <w:rPr>
                <w:rFonts w:ascii="方正书宋_GBK" w:eastAsia="方正书宋_GBK"/>
              </w:rPr>
              <w:t>调研项目数量</w:t>
            </w:r>
          </w:p>
        </w:tc>
        <w:tc>
          <w:tcPr>
            <w:tcW w:w="2891" w:type="dxa"/>
            <w:tcBorders>
              <w:tl2br w:val="nil"/>
              <w:tr2bl w:val="nil"/>
            </w:tcBorders>
            <w:shd w:val="clear" w:color="auto" w:fill="auto"/>
            <w:vAlign w:val="center"/>
          </w:tcPr>
          <w:p w14:paraId="0748A363">
            <w:pPr>
              <w:spacing w:line="300" w:lineRule="exact"/>
              <w:jc w:val="left"/>
              <w:rPr>
                <w:rFonts w:ascii="方正书宋_GBK" w:eastAsia="方正书宋_GBK"/>
              </w:rPr>
            </w:pPr>
            <w:r>
              <w:rPr>
                <w:rFonts w:ascii="方正书宋_GBK" w:eastAsia="方正书宋_GBK"/>
              </w:rPr>
              <w:t>考察调研课题数量</w:t>
            </w:r>
          </w:p>
        </w:tc>
        <w:tc>
          <w:tcPr>
            <w:tcW w:w="1276" w:type="dxa"/>
            <w:tcBorders>
              <w:tl2br w:val="nil"/>
              <w:tr2bl w:val="nil"/>
            </w:tcBorders>
            <w:shd w:val="clear" w:color="auto" w:fill="auto"/>
            <w:vAlign w:val="center"/>
          </w:tcPr>
          <w:p w14:paraId="05900357">
            <w:pPr>
              <w:spacing w:line="300" w:lineRule="exact"/>
              <w:jc w:val="left"/>
              <w:rPr>
                <w:rFonts w:ascii="方正书宋_GBK" w:eastAsia="方正书宋_GBK"/>
              </w:rPr>
            </w:pPr>
            <w:r>
              <w:rPr>
                <w:rFonts w:ascii="方正书宋_GBK" w:eastAsia="方正书宋_GBK"/>
              </w:rPr>
              <w:t>≥24个</w:t>
            </w:r>
          </w:p>
        </w:tc>
        <w:tc>
          <w:tcPr>
            <w:tcW w:w="1701" w:type="dxa"/>
            <w:tcBorders>
              <w:tl2br w:val="nil"/>
              <w:tr2bl w:val="nil"/>
            </w:tcBorders>
            <w:shd w:val="clear" w:color="auto" w:fill="auto"/>
            <w:vAlign w:val="center"/>
          </w:tcPr>
          <w:p w14:paraId="4C619999">
            <w:pPr>
              <w:spacing w:line="300" w:lineRule="exact"/>
              <w:jc w:val="left"/>
              <w:rPr>
                <w:rFonts w:ascii="方正书宋_GBK" w:eastAsia="方正书宋_GBK"/>
              </w:rPr>
            </w:pPr>
            <w:r>
              <w:rPr>
                <w:rFonts w:ascii="方正书宋_GBK" w:eastAsia="方正书宋_GBK"/>
              </w:rPr>
              <w:t>工作计划</w:t>
            </w:r>
          </w:p>
        </w:tc>
      </w:tr>
      <w:tr w14:paraId="021552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18C7CB59"/>
        </w:tc>
        <w:tc>
          <w:tcPr>
            <w:tcW w:w="1134" w:type="dxa"/>
            <w:tcBorders>
              <w:tl2br w:val="nil"/>
              <w:tr2bl w:val="nil"/>
            </w:tcBorders>
            <w:shd w:val="clear" w:color="auto" w:fill="auto"/>
            <w:vAlign w:val="center"/>
          </w:tcPr>
          <w:p w14:paraId="66C830E3">
            <w:pPr>
              <w:spacing w:line="300" w:lineRule="exact"/>
              <w:jc w:val="left"/>
              <w:rPr>
                <w:rFonts w:ascii="方正书宋_GBK" w:eastAsia="方正书宋_GBK"/>
              </w:rPr>
            </w:pPr>
            <w:r>
              <w:rPr>
                <w:rFonts w:ascii="方正书宋_GBK" w:eastAsia="方正书宋_GBK"/>
              </w:rPr>
              <w:t>质量指标</w:t>
            </w:r>
          </w:p>
        </w:tc>
        <w:tc>
          <w:tcPr>
            <w:tcW w:w="1276" w:type="dxa"/>
            <w:tcBorders>
              <w:tl2br w:val="nil"/>
              <w:tr2bl w:val="nil"/>
            </w:tcBorders>
            <w:shd w:val="clear" w:color="auto" w:fill="auto"/>
            <w:vAlign w:val="center"/>
          </w:tcPr>
          <w:p w14:paraId="404257A1">
            <w:pPr>
              <w:spacing w:line="300" w:lineRule="exact"/>
              <w:jc w:val="left"/>
              <w:rPr>
                <w:rFonts w:ascii="方正书宋_GBK" w:eastAsia="方正书宋_GBK"/>
              </w:rPr>
            </w:pPr>
            <w:r>
              <w:rPr>
                <w:rFonts w:ascii="方正书宋_GBK" w:eastAsia="方正书宋_GBK"/>
              </w:rPr>
              <w:t>调研报告通过率</w:t>
            </w:r>
          </w:p>
        </w:tc>
        <w:tc>
          <w:tcPr>
            <w:tcW w:w="2891" w:type="dxa"/>
            <w:tcBorders>
              <w:tl2br w:val="nil"/>
              <w:tr2bl w:val="nil"/>
            </w:tcBorders>
            <w:shd w:val="clear" w:color="auto" w:fill="auto"/>
            <w:vAlign w:val="center"/>
          </w:tcPr>
          <w:p w14:paraId="2F8DB080">
            <w:pPr>
              <w:spacing w:line="300" w:lineRule="exact"/>
              <w:jc w:val="left"/>
              <w:rPr>
                <w:rFonts w:ascii="方正书宋_GBK" w:eastAsia="方正书宋_GBK"/>
              </w:rPr>
            </w:pPr>
            <w:r>
              <w:rPr>
                <w:rFonts w:ascii="方正书宋_GBK" w:eastAsia="方正书宋_GBK"/>
              </w:rPr>
              <w:t>考察调研报告应用情况</w:t>
            </w:r>
          </w:p>
        </w:tc>
        <w:tc>
          <w:tcPr>
            <w:tcW w:w="1276" w:type="dxa"/>
            <w:tcBorders>
              <w:tl2br w:val="nil"/>
              <w:tr2bl w:val="nil"/>
            </w:tcBorders>
            <w:shd w:val="clear" w:color="auto" w:fill="auto"/>
            <w:vAlign w:val="center"/>
          </w:tcPr>
          <w:p w14:paraId="2061FB3C">
            <w:pPr>
              <w:spacing w:line="300" w:lineRule="exact"/>
              <w:jc w:val="left"/>
              <w:rPr>
                <w:rFonts w:ascii="方正书宋_GBK" w:eastAsia="方正书宋_GBK"/>
              </w:rPr>
            </w:pPr>
            <w:r>
              <w:rPr>
                <w:rFonts w:ascii="方正书宋_GBK" w:eastAsia="方正书宋_GBK"/>
              </w:rPr>
              <w:t>≥60%</w:t>
            </w:r>
          </w:p>
        </w:tc>
        <w:tc>
          <w:tcPr>
            <w:tcW w:w="1701" w:type="dxa"/>
            <w:tcBorders>
              <w:tl2br w:val="nil"/>
              <w:tr2bl w:val="nil"/>
            </w:tcBorders>
            <w:shd w:val="clear" w:color="auto" w:fill="auto"/>
            <w:vAlign w:val="center"/>
          </w:tcPr>
          <w:p w14:paraId="5BBE003D">
            <w:pPr>
              <w:spacing w:line="300" w:lineRule="exact"/>
              <w:jc w:val="left"/>
              <w:rPr>
                <w:rFonts w:ascii="方正书宋_GBK" w:eastAsia="方正书宋_GBK"/>
              </w:rPr>
            </w:pPr>
            <w:r>
              <w:rPr>
                <w:rFonts w:ascii="方正书宋_GBK" w:eastAsia="方正书宋_GBK"/>
              </w:rPr>
              <w:t>领导批示及采用相关文件</w:t>
            </w:r>
          </w:p>
        </w:tc>
      </w:tr>
      <w:tr w14:paraId="48F2BF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0F972702"/>
        </w:tc>
        <w:tc>
          <w:tcPr>
            <w:tcW w:w="1134" w:type="dxa"/>
            <w:tcBorders>
              <w:tl2br w:val="nil"/>
              <w:tr2bl w:val="nil"/>
            </w:tcBorders>
            <w:shd w:val="clear" w:color="auto" w:fill="auto"/>
            <w:vAlign w:val="center"/>
          </w:tcPr>
          <w:p w14:paraId="44F6EB1C">
            <w:pPr>
              <w:spacing w:line="300" w:lineRule="exact"/>
              <w:jc w:val="left"/>
              <w:rPr>
                <w:rFonts w:ascii="方正书宋_GBK" w:eastAsia="方正书宋_GBK"/>
              </w:rPr>
            </w:pPr>
            <w:r>
              <w:rPr>
                <w:rFonts w:ascii="方正书宋_GBK" w:eastAsia="方正书宋_GBK"/>
              </w:rPr>
              <w:t>成本指标</w:t>
            </w:r>
          </w:p>
        </w:tc>
        <w:tc>
          <w:tcPr>
            <w:tcW w:w="1276" w:type="dxa"/>
            <w:tcBorders>
              <w:tl2br w:val="nil"/>
              <w:tr2bl w:val="nil"/>
            </w:tcBorders>
            <w:shd w:val="clear" w:color="auto" w:fill="auto"/>
            <w:vAlign w:val="center"/>
          </w:tcPr>
          <w:p w14:paraId="0597D2CC">
            <w:pPr>
              <w:spacing w:line="300" w:lineRule="exact"/>
              <w:jc w:val="left"/>
              <w:rPr>
                <w:rFonts w:ascii="方正书宋_GBK" w:eastAsia="方正书宋_GBK"/>
              </w:rPr>
            </w:pPr>
          </w:p>
          <w:p w14:paraId="118B454A">
            <w:pPr>
              <w:spacing w:line="300" w:lineRule="exact"/>
              <w:jc w:val="left"/>
              <w:rPr>
                <w:rFonts w:ascii="方正书宋_GBK" w:eastAsia="方正书宋_GBK"/>
              </w:rPr>
            </w:pPr>
          </w:p>
          <w:p w14:paraId="6D14169C">
            <w:pPr>
              <w:spacing w:line="300" w:lineRule="exact"/>
              <w:jc w:val="left"/>
              <w:rPr>
                <w:rFonts w:ascii="方正书宋_GBK" w:eastAsia="方正书宋_GBK"/>
              </w:rPr>
            </w:pPr>
          </w:p>
          <w:p w14:paraId="3A25A5EC">
            <w:pPr>
              <w:spacing w:line="300" w:lineRule="exact"/>
              <w:jc w:val="left"/>
              <w:rPr>
                <w:rFonts w:ascii="方正书宋_GBK" w:eastAsia="方正书宋_GBK"/>
              </w:rPr>
            </w:pPr>
          </w:p>
          <w:p w14:paraId="32029B95">
            <w:pPr>
              <w:spacing w:line="300" w:lineRule="exact"/>
              <w:jc w:val="left"/>
              <w:rPr>
                <w:rFonts w:ascii="方正书宋_GBK" w:eastAsia="方正书宋_GBK"/>
              </w:rPr>
            </w:pPr>
          </w:p>
          <w:p w14:paraId="16C15C60">
            <w:pPr>
              <w:spacing w:line="300" w:lineRule="exact"/>
              <w:jc w:val="left"/>
              <w:rPr>
                <w:rFonts w:ascii="方正书宋_GBK" w:eastAsia="方正书宋_GBK"/>
              </w:rPr>
            </w:pPr>
          </w:p>
          <w:p w14:paraId="6AEE6FF9">
            <w:pPr>
              <w:spacing w:line="300" w:lineRule="exact"/>
              <w:jc w:val="left"/>
              <w:rPr>
                <w:rFonts w:ascii="方正书宋_GBK" w:eastAsia="方正书宋_GBK"/>
              </w:rPr>
            </w:pPr>
            <w:r>
              <w:rPr>
                <w:rFonts w:ascii="方正书宋_GBK" w:eastAsia="方正书宋_GBK"/>
              </w:rPr>
              <w:t>调研所需经费</w:t>
            </w:r>
          </w:p>
        </w:tc>
        <w:tc>
          <w:tcPr>
            <w:tcW w:w="2891" w:type="dxa"/>
            <w:tcBorders>
              <w:tl2br w:val="nil"/>
              <w:tr2bl w:val="nil"/>
            </w:tcBorders>
            <w:shd w:val="clear" w:color="auto" w:fill="auto"/>
            <w:vAlign w:val="center"/>
          </w:tcPr>
          <w:p w14:paraId="0F37CE13">
            <w:pPr>
              <w:spacing w:line="300" w:lineRule="exact"/>
              <w:jc w:val="left"/>
              <w:rPr>
                <w:rFonts w:ascii="方正书宋_GBK" w:eastAsia="方正书宋_GBK"/>
              </w:rPr>
            </w:pPr>
            <w:r>
              <w:rPr>
                <w:rFonts w:ascii="方正书宋_GBK" w:eastAsia="方正书宋_GBK"/>
              </w:rPr>
              <w:t>考察调研所需费用</w:t>
            </w:r>
          </w:p>
        </w:tc>
        <w:tc>
          <w:tcPr>
            <w:tcW w:w="1276" w:type="dxa"/>
            <w:tcBorders>
              <w:tl2br w:val="nil"/>
              <w:tr2bl w:val="nil"/>
            </w:tcBorders>
            <w:shd w:val="clear" w:color="auto" w:fill="auto"/>
            <w:vAlign w:val="center"/>
          </w:tcPr>
          <w:p w14:paraId="149640D5">
            <w:pPr>
              <w:spacing w:line="300" w:lineRule="exact"/>
              <w:jc w:val="left"/>
              <w:rPr>
                <w:rFonts w:ascii="方正书宋_GBK" w:eastAsia="方正书宋_GBK"/>
              </w:rPr>
            </w:pPr>
            <w:r>
              <w:rPr>
                <w:rFonts w:ascii="方正书宋_GBK" w:eastAsia="方正书宋_GBK"/>
              </w:rPr>
              <w:t>36.18万元</w:t>
            </w:r>
          </w:p>
        </w:tc>
        <w:tc>
          <w:tcPr>
            <w:tcW w:w="1701" w:type="dxa"/>
            <w:tcBorders>
              <w:tl2br w:val="nil"/>
              <w:tr2bl w:val="nil"/>
            </w:tcBorders>
            <w:shd w:val="clear" w:color="auto" w:fill="auto"/>
            <w:vAlign w:val="center"/>
          </w:tcPr>
          <w:p w14:paraId="419A917B">
            <w:pPr>
              <w:spacing w:line="300" w:lineRule="exact"/>
              <w:jc w:val="left"/>
              <w:rPr>
                <w:rFonts w:ascii="方正书宋_GBK" w:eastAsia="方正书宋_GBK"/>
              </w:rPr>
            </w:pPr>
            <w:r>
              <w:rPr>
                <w:rFonts w:ascii="方正书宋_GBK" w:eastAsia="方正书宋_GBK"/>
              </w:rPr>
              <w:t>报销结算凭证</w:t>
            </w:r>
          </w:p>
        </w:tc>
      </w:tr>
      <w:tr w14:paraId="3D88C1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53D6FB91"/>
        </w:tc>
        <w:tc>
          <w:tcPr>
            <w:tcW w:w="1134" w:type="dxa"/>
            <w:tcBorders>
              <w:tl2br w:val="nil"/>
              <w:tr2bl w:val="nil"/>
            </w:tcBorders>
            <w:shd w:val="clear" w:color="auto" w:fill="auto"/>
            <w:vAlign w:val="center"/>
          </w:tcPr>
          <w:p w14:paraId="65536A6E">
            <w:pPr>
              <w:spacing w:line="300" w:lineRule="exact"/>
              <w:jc w:val="left"/>
              <w:rPr>
                <w:rFonts w:ascii="方正书宋_GBK" w:eastAsia="方正书宋_GBK"/>
              </w:rPr>
            </w:pPr>
            <w:r>
              <w:rPr>
                <w:rFonts w:ascii="方正书宋_GBK" w:eastAsia="方正书宋_GBK"/>
              </w:rPr>
              <w:t>时效指标</w:t>
            </w:r>
          </w:p>
        </w:tc>
        <w:tc>
          <w:tcPr>
            <w:tcW w:w="1276" w:type="dxa"/>
            <w:tcBorders>
              <w:tl2br w:val="nil"/>
              <w:tr2bl w:val="nil"/>
            </w:tcBorders>
            <w:shd w:val="clear" w:color="auto" w:fill="auto"/>
            <w:vAlign w:val="center"/>
          </w:tcPr>
          <w:p w14:paraId="694300B7">
            <w:pPr>
              <w:spacing w:line="300" w:lineRule="exact"/>
              <w:jc w:val="left"/>
              <w:rPr>
                <w:rFonts w:ascii="方正书宋_GBK" w:eastAsia="方正书宋_GBK"/>
              </w:rPr>
            </w:pPr>
            <w:r>
              <w:rPr>
                <w:rFonts w:ascii="方正书宋_GBK" w:eastAsia="方正书宋_GBK"/>
              </w:rPr>
              <w:t>调研活动开展及时性</w:t>
            </w:r>
          </w:p>
        </w:tc>
        <w:tc>
          <w:tcPr>
            <w:tcW w:w="2891" w:type="dxa"/>
            <w:tcBorders>
              <w:tl2br w:val="nil"/>
              <w:tr2bl w:val="nil"/>
            </w:tcBorders>
            <w:shd w:val="clear" w:color="auto" w:fill="auto"/>
            <w:vAlign w:val="center"/>
          </w:tcPr>
          <w:p w14:paraId="1D8B8EBF">
            <w:pPr>
              <w:spacing w:line="300" w:lineRule="exact"/>
              <w:jc w:val="left"/>
              <w:rPr>
                <w:rFonts w:ascii="方正书宋_GBK" w:eastAsia="方正书宋_GBK"/>
              </w:rPr>
            </w:pPr>
            <w:r>
              <w:rPr>
                <w:rFonts w:ascii="方正书宋_GBK" w:eastAsia="方正书宋_GBK"/>
              </w:rPr>
              <w:t>考察调研活动是否及时开展</w:t>
            </w:r>
          </w:p>
        </w:tc>
        <w:tc>
          <w:tcPr>
            <w:tcW w:w="1276" w:type="dxa"/>
            <w:tcBorders>
              <w:tl2br w:val="nil"/>
              <w:tr2bl w:val="nil"/>
            </w:tcBorders>
            <w:shd w:val="clear" w:color="auto" w:fill="auto"/>
            <w:vAlign w:val="center"/>
          </w:tcPr>
          <w:p w14:paraId="05C142BE">
            <w:pPr>
              <w:spacing w:line="300" w:lineRule="exact"/>
              <w:jc w:val="left"/>
              <w:rPr>
                <w:rFonts w:ascii="方正书宋_GBK" w:eastAsia="方正书宋_GBK"/>
              </w:rPr>
            </w:pPr>
            <w:r>
              <w:rPr>
                <w:rFonts w:ascii="方正书宋_GBK" w:eastAsia="方正书宋_GBK"/>
              </w:rPr>
              <w:t>及时</w:t>
            </w:r>
          </w:p>
        </w:tc>
        <w:tc>
          <w:tcPr>
            <w:tcW w:w="1701" w:type="dxa"/>
            <w:tcBorders>
              <w:tl2br w:val="nil"/>
              <w:tr2bl w:val="nil"/>
            </w:tcBorders>
            <w:shd w:val="clear" w:color="auto" w:fill="auto"/>
            <w:vAlign w:val="center"/>
          </w:tcPr>
          <w:p w14:paraId="6B39F901">
            <w:pPr>
              <w:spacing w:line="300" w:lineRule="exact"/>
              <w:jc w:val="left"/>
              <w:rPr>
                <w:rFonts w:ascii="方正书宋_GBK" w:eastAsia="方正书宋_GBK"/>
              </w:rPr>
            </w:pPr>
            <w:r>
              <w:rPr>
                <w:rFonts w:ascii="方正书宋_GBK" w:eastAsia="方正书宋_GBK"/>
              </w:rPr>
              <w:t>调研报告上报记录</w:t>
            </w:r>
          </w:p>
        </w:tc>
      </w:tr>
      <w:tr w14:paraId="23DCAB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2E274708">
            <w:pPr>
              <w:spacing w:line="300" w:lineRule="exact"/>
              <w:jc w:val="center"/>
              <w:rPr>
                <w:rFonts w:ascii="方正书宋_GBK" w:eastAsia="方正书宋_GBK"/>
              </w:rPr>
            </w:pPr>
            <w:r>
              <w:rPr>
                <w:rFonts w:ascii="方正书宋_GBK" w:eastAsia="方正书宋_GBK"/>
              </w:rPr>
              <w:t>效果指标</w:t>
            </w:r>
          </w:p>
        </w:tc>
        <w:tc>
          <w:tcPr>
            <w:tcW w:w="1134" w:type="dxa"/>
            <w:tcBorders>
              <w:tl2br w:val="nil"/>
              <w:tr2bl w:val="nil"/>
            </w:tcBorders>
            <w:shd w:val="clear" w:color="auto" w:fill="auto"/>
            <w:vAlign w:val="center"/>
          </w:tcPr>
          <w:p w14:paraId="1EAD87E1">
            <w:pPr>
              <w:spacing w:line="300" w:lineRule="exact"/>
              <w:jc w:val="left"/>
              <w:rPr>
                <w:rFonts w:ascii="方正书宋_GBK" w:eastAsia="方正书宋_GBK"/>
              </w:rPr>
            </w:pPr>
            <w:r>
              <w:rPr>
                <w:rFonts w:ascii="方正书宋_GBK" w:eastAsia="方正书宋_GBK"/>
              </w:rPr>
              <w:t>社会效益指标</w:t>
            </w:r>
          </w:p>
        </w:tc>
        <w:tc>
          <w:tcPr>
            <w:tcW w:w="1276" w:type="dxa"/>
            <w:tcBorders>
              <w:tl2br w:val="nil"/>
              <w:tr2bl w:val="nil"/>
            </w:tcBorders>
            <w:shd w:val="clear" w:color="auto" w:fill="auto"/>
            <w:vAlign w:val="center"/>
          </w:tcPr>
          <w:p w14:paraId="330D84E6">
            <w:pPr>
              <w:spacing w:line="300" w:lineRule="exact"/>
              <w:jc w:val="left"/>
              <w:rPr>
                <w:rFonts w:ascii="方正书宋_GBK" w:eastAsia="方正书宋_GBK"/>
              </w:rPr>
            </w:pPr>
            <w:r>
              <w:rPr>
                <w:rFonts w:ascii="方正书宋_GBK" w:eastAsia="方正书宋_GBK"/>
              </w:rPr>
              <w:t>提案、议案立案率</w:t>
            </w:r>
          </w:p>
        </w:tc>
        <w:tc>
          <w:tcPr>
            <w:tcW w:w="2891" w:type="dxa"/>
            <w:tcBorders>
              <w:tl2br w:val="nil"/>
              <w:tr2bl w:val="nil"/>
            </w:tcBorders>
            <w:shd w:val="clear" w:color="auto" w:fill="auto"/>
            <w:vAlign w:val="center"/>
          </w:tcPr>
          <w:p w14:paraId="044CB9D4">
            <w:pPr>
              <w:spacing w:line="300" w:lineRule="exact"/>
              <w:jc w:val="left"/>
              <w:rPr>
                <w:rFonts w:ascii="方正书宋_GBK" w:eastAsia="方正书宋_GBK"/>
              </w:rPr>
            </w:pPr>
            <w:r>
              <w:rPr>
                <w:rFonts w:ascii="方正书宋_GBK" w:eastAsia="方正书宋_GBK"/>
              </w:rPr>
              <w:t>考察调研成果转化情况</w:t>
            </w:r>
          </w:p>
        </w:tc>
        <w:tc>
          <w:tcPr>
            <w:tcW w:w="1276" w:type="dxa"/>
            <w:tcBorders>
              <w:tl2br w:val="nil"/>
              <w:tr2bl w:val="nil"/>
            </w:tcBorders>
            <w:shd w:val="clear" w:color="auto" w:fill="auto"/>
            <w:vAlign w:val="center"/>
          </w:tcPr>
          <w:p w14:paraId="46983BF1">
            <w:pPr>
              <w:spacing w:line="300" w:lineRule="exact"/>
              <w:jc w:val="left"/>
              <w:rPr>
                <w:rFonts w:ascii="方正书宋_GBK" w:eastAsia="方正书宋_GBK"/>
              </w:rPr>
            </w:pPr>
            <w:r>
              <w:rPr>
                <w:rFonts w:ascii="方正书宋_GBK" w:eastAsia="方正书宋_GBK"/>
              </w:rPr>
              <w:t>≥90%</w:t>
            </w:r>
          </w:p>
        </w:tc>
        <w:tc>
          <w:tcPr>
            <w:tcW w:w="1701" w:type="dxa"/>
            <w:tcBorders>
              <w:tl2br w:val="nil"/>
              <w:tr2bl w:val="nil"/>
            </w:tcBorders>
            <w:shd w:val="clear" w:color="auto" w:fill="auto"/>
            <w:vAlign w:val="center"/>
          </w:tcPr>
          <w:p w14:paraId="57DEB422">
            <w:pPr>
              <w:spacing w:line="300" w:lineRule="exact"/>
              <w:jc w:val="left"/>
              <w:rPr>
                <w:rFonts w:ascii="方正书宋_GBK" w:eastAsia="方正书宋_GBK"/>
              </w:rPr>
            </w:pPr>
            <w:r>
              <w:rPr>
                <w:rFonts w:ascii="方正书宋_GBK" w:eastAsia="方正书宋_GBK"/>
              </w:rPr>
              <w:t>两会立案相关文件</w:t>
            </w:r>
          </w:p>
        </w:tc>
      </w:tr>
      <w:tr w14:paraId="2A4325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6CFEA751">
            <w:pPr>
              <w:spacing w:line="300" w:lineRule="exact"/>
              <w:jc w:val="center"/>
              <w:rPr>
                <w:rFonts w:ascii="方正书宋_GBK" w:eastAsia="方正书宋_GBK"/>
              </w:rPr>
            </w:pPr>
            <w:r>
              <w:rPr>
                <w:rFonts w:ascii="方正书宋_GBK" w:eastAsia="方正书宋_GBK"/>
              </w:rPr>
              <w:t>满意度指标</w:t>
            </w:r>
          </w:p>
        </w:tc>
        <w:tc>
          <w:tcPr>
            <w:tcW w:w="1134" w:type="dxa"/>
            <w:tcBorders>
              <w:tl2br w:val="nil"/>
              <w:tr2bl w:val="nil"/>
            </w:tcBorders>
            <w:shd w:val="clear" w:color="auto" w:fill="auto"/>
            <w:vAlign w:val="center"/>
          </w:tcPr>
          <w:p w14:paraId="6F867CE0">
            <w:pPr>
              <w:spacing w:line="300" w:lineRule="exact"/>
              <w:jc w:val="left"/>
              <w:rPr>
                <w:rFonts w:ascii="方正书宋_GBK" w:eastAsia="方正书宋_GBK"/>
              </w:rPr>
            </w:pPr>
            <w:r>
              <w:rPr>
                <w:rFonts w:ascii="方正书宋_GBK" w:eastAsia="方正书宋_GBK"/>
              </w:rPr>
              <w:t>服务对象满意度指标</w:t>
            </w:r>
          </w:p>
        </w:tc>
        <w:tc>
          <w:tcPr>
            <w:tcW w:w="1276" w:type="dxa"/>
            <w:tcBorders>
              <w:tl2br w:val="nil"/>
              <w:tr2bl w:val="nil"/>
            </w:tcBorders>
            <w:shd w:val="clear" w:color="auto" w:fill="auto"/>
            <w:vAlign w:val="center"/>
          </w:tcPr>
          <w:p w14:paraId="0062A287">
            <w:pPr>
              <w:spacing w:line="300" w:lineRule="exact"/>
              <w:jc w:val="left"/>
              <w:rPr>
                <w:rFonts w:ascii="方正书宋_GBK" w:eastAsia="方正书宋_GBK"/>
              </w:rPr>
            </w:pPr>
            <w:r>
              <w:rPr>
                <w:rFonts w:ascii="方正书宋_GBK" w:eastAsia="方正书宋_GBK"/>
              </w:rPr>
              <w:t>参加活动人员满意度</w:t>
            </w:r>
          </w:p>
        </w:tc>
        <w:tc>
          <w:tcPr>
            <w:tcW w:w="2891" w:type="dxa"/>
            <w:tcBorders>
              <w:tl2br w:val="nil"/>
              <w:tr2bl w:val="nil"/>
            </w:tcBorders>
            <w:shd w:val="clear" w:color="auto" w:fill="auto"/>
            <w:vAlign w:val="center"/>
          </w:tcPr>
          <w:p w14:paraId="6A70427B">
            <w:pPr>
              <w:spacing w:line="300" w:lineRule="exact"/>
              <w:jc w:val="left"/>
              <w:rPr>
                <w:rFonts w:ascii="方正书宋_GBK" w:eastAsia="方正书宋_GBK"/>
              </w:rPr>
            </w:pPr>
            <w:r>
              <w:rPr>
                <w:rFonts w:ascii="方正书宋_GBK" w:eastAsia="方正书宋_GBK"/>
              </w:rPr>
              <w:t>考察参加活动人员满意情况</w:t>
            </w:r>
          </w:p>
        </w:tc>
        <w:tc>
          <w:tcPr>
            <w:tcW w:w="1276" w:type="dxa"/>
            <w:tcBorders>
              <w:tl2br w:val="nil"/>
              <w:tr2bl w:val="nil"/>
            </w:tcBorders>
            <w:shd w:val="clear" w:color="auto" w:fill="auto"/>
            <w:vAlign w:val="center"/>
          </w:tcPr>
          <w:p w14:paraId="2C097DC8">
            <w:pPr>
              <w:spacing w:line="300" w:lineRule="exact"/>
              <w:jc w:val="left"/>
              <w:rPr>
                <w:rFonts w:ascii="方正书宋_GBK" w:eastAsia="方正书宋_GBK"/>
              </w:rPr>
            </w:pPr>
            <w:r>
              <w:rPr>
                <w:rFonts w:ascii="方正书宋_GBK" w:eastAsia="方正书宋_GBK"/>
              </w:rPr>
              <w:t>≥80%</w:t>
            </w:r>
          </w:p>
        </w:tc>
        <w:tc>
          <w:tcPr>
            <w:tcW w:w="1701" w:type="dxa"/>
            <w:tcBorders>
              <w:tl2br w:val="nil"/>
              <w:tr2bl w:val="nil"/>
            </w:tcBorders>
            <w:shd w:val="clear" w:color="auto" w:fill="auto"/>
            <w:vAlign w:val="center"/>
          </w:tcPr>
          <w:p w14:paraId="087BEE2A">
            <w:pPr>
              <w:spacing w:line="300" w:lineRule="exact"/>
              <w:jc w:val="left"/>
              <w:rPr>
                <w:rFonts w:ascii="方正书宋_GBK" w:eastAsia="方正书宋_GBK"/>
              </w:rPr>
            </w:pPr>
            <w:r>
              <w:rPr>
                <w:rFonts w:ascii="方正书宋_GBK" w:eastAsia="方正书宋_GBK"/>
              </w:rPr>
              <w:t>调查问卷</w:t>
            </w:r>
          </w:p>
        </w:tc>
      </w:tr>
    </w:tbl>
    <w:p w14:paraId="5DF38E76">
      <w:pPr>
        <w:ind w:firstLine="560" w:firstLineChars="200"/>
        <w:jc w:val="left"/>
        <w:outlineLvl w:val="1"/>
        <w:rPr>
          <w:rFonts w:ascii="Times New Roman" w:hAnsi="Times New Roman" w:eastAsia="宋体"/>
          <w:b/>
          <w:sz w:val="28"/>
        </w:rPr>
      </w:pPr>
      <w:r>
        <w:rPr>
          <w:rFonts w:ascii="方正仿宋_GBK" w:eastAsia="方正仿宋_GBK"/>
          <w:b/>
          <w:sz w:val="28"/>
        </w:rPr>
        <w:t>2、党派刊物订阅及印刷经费绩效目标表</w:t>
      </w:r>
      <w:r>
        <w:rPr>
          <w:rFonts w:ascii="方正仿宋_GBK" w:eastAsia="方正仿宋_GBK"/>
          <w:b/>
          <w:vanish/>
          <w:sz w:val="28"/>
        </w:rPr>
        <w:t xml:space="preserve">{ TC </w:t>
      </w:r>
      <w:bookmarkStart w:id="1" w:name="_Toc29802140"/>
      <w:r>
        <w:rPr>
          <w:rFonts w:ascii="方正仿宋_GBK" w:eastAsia="方正仿宋_GBK"/>
          <w:b/>
          <w:vanish/>
          <w:sz w:val="28"/>
        </w:rPr>
        <w:t>2、党派刊物订阅及印刷经费绩效目标表</w:t>
      </w:r>
      <w:bookmarkEnd w:id="1"/>
      <w:r>
        <w:rPr>
          <w:rFonts w:ascii="方正仿宋_GBK" w:eastAsia="方正仿宋_GBK"/>
          <w:b/>
          <w:vanish/>
          <w:sz w:val="28"/>
        </w:rPr>
        <w:t xml:space="preserve"> \f C \l 1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1F42C6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l2br w:val="nil"/>
              <w:tr2bl w:val="nil"/>
            </w:tcBorders>
            <w:shd w:val="clear" w:color="auto" w:fill="auto"/>
            <w:vAlign w:val="center"/>
          </w:tcPr>
          <w:p w14:paraId="73540EF7">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l2br w:val="nil"/>
              <w:tr2bl w:val="nil"/>
            </w:tcBorders>
            <w:shd w:val="clear" w:color="auto" w:fill="auto"/>
            <w:vAlign w:val="center"/>
          </w:tcPr>
          <w:p w14:paraId="0DC247D2">
            <w:pPr>
              <w:spacing w:line="300" w:lineRule="exact"/>
              <w:jc w:val="left"/>
              <w:rPr>
                <w:rFonts w:ascii="方正书宋_GBK" w:eastAsia="方正书宋_GBK"/>
              </w:rPr>
            </w:pPr>
            <w:r>
              <w:rPr>
                <w:rFonts w:ascii="方正书宋_GBK" w:eastAsia="方正书宋_GBK"/>
              </w:rPr>
              <w:t>1、完成《中国统一战线》订阅</w:t>
            </w:r>
          </w:p>
          <w:p w14:paraId="123623B2">
            <w:pPr>
              <w:spacing w:line="300" w:lineRule="exact"/>
              <w:jc w:val="left"/>
              <w:rPr>
                <w:rFonts w:ascii="方正书宋_GBK" w:eastAsia="方正书宋_GBK"/>
              </w:rPr>
            </w:pPr>
            <w:r>
              <w:rPr>
                <w:rFonts w:ascii="方正书宋_GBK" w:eastAsia="方正书宋_GBK"/>
              </w:rPr>
              <w:t>2、完成《群言》订阅</w:t>
            </w:r>
          </w:p>
        </w:tc>
      </w:tr>
    </w:tbl>
    <w:p w14:paraId="195CBD8B">
      <w:pPr>
        <w:spacing w:line="14" w:lineRule="exact"/>
        <w:ind w:firstLine="420" w:firstLineChars="200"/>
        <w:jc w:val="center"/>
        <w:rPr>
          <w:rFonts w:ascii="Times New Roman" w:hAnsi="Times New Roman" w:eastAsia="宋体"/>
        </w:rPr>
      </w:pPr>
      <w:r>
        <w:rPr>
          <w:rFonts w:ascii="方正书宋_GBK" w:eastAsia="方正书宋_GBK"/>
        </w:rPr>
        <w:t xml:space="preserve">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562F54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tcBorders>
              <w:tl2br w:val="nil"/>
              <w:tr2bl w:val="nil"/>
            </w:tcBorders>
            <w:shd w:val="clear" w:color="auto" w:fill="auto"/>
            <w:vAlign w:val="center"/>
          </w:tcPr>
          <w:p w14:paraId="012C91B1">
            <w:pPr>
              <w:spacing w:line="300" w:lineRule="exact"/>
              <w:jc w:val="center"/>
              <w:rPr>
                <w:rFonts w:ascii="方正书宋_GBK" w:eastAsia="方正书宋_GBK"/>
                <w:b/>
              </w:rPr>
            </w:pPr>
            <w:r>
              <w:rPr>
                <w:rFonts w:ascii="方正书宋_GBK" w:eastAsia="方正书宋_GBK"/>
                <w:b/>
              </w:rPr>
              <w:t>一级指标</w:t>
            </w:r>
          </w:p>
        </w:tc>
        <w:tc>
          <w:tcPr>
            <w:tcW w:w="1134" w:type="dxa"/>
            <w:tcBorders>
              <w:tl2br w:val="nil"/>
              <w:tr2bl w:val="nil"/>
            </w:tcBorders>
            <w:shd w:val="clear" w:color="auto" w:fill="auto"/>
            <w:vAlign w:val="center"/>
          </w:tcPr>
          <w:p w14:paraId="53106752">
            <w:pPr>
              <w:spacing w:line="300" w:lineRule="exact"/>
              <w:jc w:val="center"/>
              <w:rPr>
                <w:rFonts w:ascii="方正书宋_GBK" w:eastAsia="方正书宋_GBK"/>
                <w:b/>
              </w:rPr>
            </w:pPr>
            <w:r>
              <w:rPr>
                <w:rFonts w:ascii="方正书宋_GBK" w:eastAsia="方正书宋_GBK"/>
                <w:b/>
              </w:rPr>
              <w:t>二级指标</w:t>
            </w:r>
          </w:p>
        </w:tc>
        <w:tc>
          <w:tcPr>
            <w:tcW w:w="1276" w:type="dxa"/>
            <w:tcBorders>
              <w:tl2br w:val="nil"/>
              <w:tr2bl w:val="nil"/>
            </w:tcBorders>
            <w:shd w:val="clear" w:color="auto" w:fill="auto"/>
            <w:vAlign w:val="center"/>
          </w:tcPr>
          <w:p w14:paraId="16DDD9BD">
            <w:pPr>
              <w:spacing w:line="300" w:lineRule="exact"/>
              <w:jc w:val="center"/>
              <w:rPr>
                <w:rFonts w:ascii="方正书宋_GBK" w:eastAsia="方正书宋_GBK"/>
                <w:b/>
              </w:rPr>
            </w:pPr>
            <w:r>
              <w:rPr>
                <w:rFonts w:ascii="方正书宋_GBK" w:eastAsia="方正书宋_GBK"/>
                <w:b/>
              </w:rPr>
              <w:t>三级指标</w:t>
            </w:r>
          </w:p>
        </w:tc>
        <w:tc>
          <w:tcPr>
            <w:tcW w:w="2891" w:type="dxa"/>
            <w:tcBorders>
              <w:tl2br w:val="nil"/>
              <w:tr2bl w:val="nil"/>
            </w:tcBorders>
            <w:shd w:val="clear" w:color="auto" w:fill="auto"/>
            <w:vAlign w:val="center"/>
          </w:tcPr>
          <w:p w14:paraId="3A0313E9">
            <w:pPr>
              <w:spacing w:line="300" w:lineRule="exact"/>
              <w:jc w:val="center"/>
              <w:rPr>
                <w:rFonts w:ascii="方正书宋_GBK" w:eastAsia="方正书宋_GBK"/>
                <w:b/>
              </w:rPr>
            </w:pPr>
            <w:r>
              <w:rPr>
                <w:rFonts w:ascii="方正书宋_GBK" w:eastAsia="方正书宋_GBK"/>
                <w:b/>
              </w:rPr>
              <w:t>绩效指标描述</w:t>
            </w:r>
          </w:p>
        </w:tc>
        <w:tc>
          <w:tcPr>
            <w:tcW w:w="1276" w:type="dxa"/>
            <w:tcBorders>
              <w:tl2br w:val="nil"/>
              <w:tr2bl w:val="nil"/>
            </w:tcBorders>
            <w:shd w:val="clear" w:color="auto" w:fill="auto"/>
            <w:vAlign w:val="center"/>
          </w:tcPr>
          <w:p w14:paraId="50C6B9B1">
            <w:pPr>
              <w:spacing w:line="300" w:lineRule="exact"/>
              <w:jc w:val="center"/>
              <w:rPr>
                <w:rFonts w:ascii="方正书宋_GBK" w:eastAsia="方正书宋_GBK"/>
                <w:b/>
              </w:rPr>
            </w:pPr>
            <w:r>
              <w:rPr>
                <w:rFonts w:ascii="方正书宋_GBK" w:eastAsia="方正书宋_GBK"/>
                <w:b/>
              </w:rPr>
              <w:t>指标值</w:t>
            </w:r>
          </w:p>
        </w:tc>
        <w:tc>
          <w:tcPr>
            <w:tcW w:w="1701" w:type="dxa"/>
            <w:tcBorders>
              <w:tl2br w:val="nil"/>
              <w:tr2bl w:val="nil"/>
            </w:tcBorders>
            <w:shd w:val="clear" w:color="auto" w:fill="auto"/>
            <w:vAlign w:val="center"/>
          </w:tcPr>
          <w:p w14:paraId="786F7E8F">
            <w:pPr>
              <w:spacing w:line="300" w:lineRule="exact"/>
              <w:jc w:val="center"/>
              <w:rPr>
                <w:rFonts w:ascii="方正书宋_GBK" w:eastAsia="方正书宋_GBK"/>
                <w:b/>
              </w:rPr>
            </w:pPr>
            <w:r>
              <w:rPr>
                <w:rFonts w:ascii="方正书宋_GBK" w:eastAsia="方正书宋_GBK"/>
                <w:b/>
              </w:rPr>
              <w:t>指标值确定依据</w:t>
            </w:r>
          </w:p>
        </w:tc>
      </w:tr>
      <w:tr w14:paraId="0EBE83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tcBorders>
              <w:tl2br w:val="nil"/>
              <w:tr2bl w:val="nil"/>
            </w:tcBorders>
            <w:shd w:val="clear" w:color="auto" w:fill="auto"/>
            <w:vAlign w:val="center"/>
          </w:tcPr>
          <w:p w14:paraId="36FA6685">
            <w:pPr>
              <w:spacing w:line="300" w:lineRule="exact"/>
              <w:jc w:val="center"/>
              <w:rPr>
                <w:rFonts w:ascii="方正书宋_GBK" w:eastAsia="方正书宋_GBK"/>
              </w:rPr>
            </w:pPr>
            <w:r>
              <w:rPr>
                <w:rFonts w:ascii="方正书宋_GBK" w:eastAsia="方正书宋_GBK"/>
              </w:rPr>
              <w:t>产出指标</w:t>
            </w:r>
          </w:p>
        </w:tc>
        <w:tc>
          <w:tcPr>
            <w:tcW w:w="1134" w:type="dxa"/>
            <w:tcBorders>
              <w:tl2br w:val="nil"/>
              <w:tr2bl w:val="nil"/>
            </w:tcBorders>
            <w:shd w:val="clear" w:color="auto" w:fill="auto"/>
            <w:vAlign w:val="center"/>
          </w:tcPr>
          <w:p w14:paraId="68AE519D">
            <w:pPr>
              <w:spacing w:line="300" w:lineRule="exact"/>
              <w:jc w:val="left"/>
              <w:rPr>
                <w:rFonts w:ascii="方正书宋_GBK" w:eastAsia="方正书宋_GBK"/>
              </w:rPr>
            </w:pPr>
            <w:r>
              <w:rPr>
                <w:rFonts w:ascii="方正书宋_GBK" w:eastAsia="方正书宋_GBK"/>
              </w:rPr>
              <w:t>数量指标</w:t>
            </w:r>
          </w:p>
        </w:tc>
        <w:tc>
          <w:tcPr>
            <w:tcW w:w="1276" w:type="dxa"/>
            <w:tcBorders>
              <w:tl2br w:val="nil"/>
              <w:tr2bl w:val="nil"/>
            </w:tcBorders>
            <w:shd w:val="clear" w:color="auto" w:fill="auto"/>
            <w:vAlign w:val="center"/>
          </w:tcPr>
          <w:p w14:paraId="2A3E6FAE">
            <w:pPr>
              <w:spacing w:line="300" w:lineRule="exact"/>
              <w:jc w:val="left"/>
              <w:rPr>
                <w:rFonts w:ascii="方正书宋_GBK" w:eastAsia="方正书宋_GBK"/>
              </w:rPr>
            </w:pPr>
            <w:r>
              <w:rPr>
                <w:rFonts w:ascii="方正书宋_GBK" w:eastAsia="方正书宋_GBK"/>
              </w:rPr>
              <w:t>刊物订阅完成数量</w:t>
            </w:r>
          </w:p>
        </w:tc>
        <w:tc>
          <w:tcPr>
            <w:tcW w:w="2891" w:type="dxa"/>
            <w:tcBorders>
              <w:tl2br w:val="nil"/>
              <w:tr2bl w:val="nil"/>
            </w:tcBorders>
            <w:shd w:val="clear" w:color="auto" w:fill="auto"/>
            <w:vAlign w:val="center"/>
          </w:tcPr>
          <w:p w14:paraId="35143FA6">
            <w:pPr>
              <w:spacing w:line="300" w:lineRule="exact"/>
              <w:jc w:val="left"/>
              <w:rPr>
                <w:rFonts w:ascii="方正书宋_GBK" w:eastAsia="方正书宋_GBK"/>
              </w:rPr>
            </w:pPr>
            <w:r>
              <w:rPr>
                <w:rFonts w:ascii="方正书宋_GBK" w:eastAsia="方正书宋_GBK"/>
              </w:rPr>
              <w:t>征订数量</w:t>
            </w:r>
          </w:p>
        </w:tc>
        <w:tc>
          <w:tcPr>
            <w:tcW w:w="1276" w:type="dxa"/>
            <w:tcBorders>
              <w:tl2br w:val="nil"/>
              <w:tr2bl w:val="nil"/>
            </w:tcBorders>
            <w:shd w:val="clear" w:color="auto" w:fill="auto"/>
            <w:vAlign w:val="center"/>
          </w:tcPr>
          <w:p w14:paraId="692A0D04">
            <w:pPr>
              <w:spacing w:line="300" w:lineRule="exact"/>
              <w:jc w:val="left"/>
              <w:rPr>
                <w:rFonts w:ascii="方正书宋_GBK" w:eastAsia="方正书宋_GBK"/>
              </w:rPr>
            </w:pPr>
            <w:r>
              <w:rPr>
                <w:rFonts w:ascii="方正书宋_GBK" w:eastAsia="方正书宋_GBK"/>
              </w:rPr>
              <w:t>≥23套</w:t>
            </w:r>
          </w:p>
        </w:tc>
        <w:tc>
          <w:tcPr>
            <w:tcW w:w="1701" w:type="dxa"/>
            <w:tcBorders>
              <w:tl2br w:val="nil"/>
              <w:tr2bl w:val="nil"/>
            </w:tcBorders>
            <w:shd w:val="clear" w:color="auto" w:fill="auto"/>
            <w:vAlign w:val="center"/>
          </w:tcPr>
          <w:p w14:paraId="15A84299">
            <w:pPr>
              <w:spacing w:line="300" w:lineRule="exact"/>
              <w:jc w:val="left"/>
              <w:rPr>
                <w:rFonts w:ascii="方正书宋_GBK" w:eastAsia="方正书宋_GBK"/>
              </w:rPr>
            </w:pPr>
            <w:r>
              <w:rPr>
                <w:rFonts w:ascii="方正书宋_GBK" w:eastAsia="方正书宋_GBK"/>
              </w:rPr>
              <w:t>征订单</w:t>
            </w:r>
          </w:p>
        </w:tc>
      </w:tr>
      <w:tr w14:paraId="1E5D12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598241D4"/>
        </w:tc>
        <w:tc>
          <w:tcPr>
            <w:tcW w:w="1134" w:type="dxa"/>
            <w:tcBorders>
              <w:tl2br w:val="nil"/>
              <w:tr2bl w:val="nil"/>
            </w:tcBorders>
            <w:shd w:val="clear" w:color="auto" w:fill="auto"/>
            <w:vAlign w:val="center"/>
          </w:tcPr>
          <w:p w14:paraId="209C8918">
            <w:pPr>
              <w:spacing w:line="300" w:lineRule="exact"/>
              <w:jc w:val="left"/>
              <w:rPr>
                <w:rFonts w:ascii="方正书宋_GBK" w:eastAsia="方正书宋_GBK"/>
              </w:rPr>
            </w:pPr>
            <w:r>
              <w:rPr>
                <w:rFonts w:ascii="方正书宋_GBK" w:eastAsia="方正书宋_GBK"/>
              </w:rPr>
              <w:t>成本指标</w:t>
            </w:r>
          </w:p>
        </w:tc>
        <w:tc>
          <w:tcPr>
            <w:tcW w:w="1276" w:type="dxa"/>
            <w:tcBorders>
              <w:tl2br w:val="nil"/>
              <w:tr2bl w:val="nil"/>
            </w:tcBorders>
            <w:shd w:val="clear" w:color="auto" w:fill="auto"/>
            <w:vAlign w:val="center"/>
          </w:tcPr>
          <w:p w14:paraId="399D0EEF">
            <w:pPr>
              <w:spacing w:line="300" w:lineRule="exact"/>
              <w:jc w:val="left"/>
              <w:rPr>
                <w:rFonts w:ascii="方正书宋_GBK" w:eastAsia="方正书宋_GBK"/>
              </w:rPr>
            </w:pPr>
            <w:r>
              <w:rPr>
                <w:rFonts w:ascii="方正书宋_GBK" w:eastAsia="方正书宋_GBK"/>
              </w:rPr>
              <w:t>党派内部刊物订阅及印刷经费</w:t>
            </w:r>
          </w:p>
        </w:tc>
        <w:tc>
          <w:tcPr>
            <w:tcW w:w="2891" w:type="dxa"/>
            <w:tcBorders>
              <w:tl2br w:val="nil"/>
              <w:tr2bl w:val="nil"/>
            </w:tcBorders>
            <w:shd w:val="clear" w:color="auto" w:fill="auto"/>
            <w:vAlign w:val="center"/>
          </w:tcPr>
          <w:p w14:paraId="4C05D09E">
            <w:pPr>
              <w:spacing w:line="300" w:lineRule="exact"/>
              <w:jc w:val="left"/>
              <w:rPr>
                <w:rFonts w:ascii="方正书宋_GBK" w:eastAsia="方正书宋_GBK"/>
              </w:rPr>
            </w:pPr>
            <w:r>
              <w:rPr>
                <w:rFonts w:ascii="方正书宋_GBK" w:eastAsia="方正书宋_GBK"/>
              </w:rPr>
              <w:t>发行期数党派刊物订阅及印刷费用</w:t>
            </w:r>
          </w:p>
        </w:tc>
        <w:tc>
          <w:tcPr>
            <w:tcW w:w="1276" w:type="dxa"/>
            <w:tcBorders>
              <w:tl2br w:val="nil"/>
              <w:tr2bl w:val="nil"/>
            </w:tcBorders>
            <w:shd w:val="clear" w:color="auto" w:fill="auto"/>
            <w:vAlign w:val="center"/>
          </w:tcPr>
          <w:p w14:paraId="1CE4B6F2">
            <w:pPr>
              <w:spacing w:line="300" w:lineRule="exact"/>
              <w:jc w:val="left"/>
              <w:rPr>
                <w:rFonts w:ascii="方正书宋_GBK" w:eastAsia="方正书宋_GBK"/>
              </w:rPr>
            </w:pPr>
            <w:r>
              <w:rPr>
                <w:rFonts w:ascii="方正书宋_GBK" w:eastAsia="方正书宋_GBK"/>
              </w:rPr>
              <w:t>4.86万元</w:t>
            </w:r>
          </w:p>
        </w:tc>
        <w:tc>
          <w:tcPr>
            <w:tcW w:w="1701" w:type="dxa"/>
            <w:tcBorders>
              <w:tl2br w:val="nil"/>
              <w:tr2bl w:val="nil"/>
            </w:tcBorders>
            <w:shd w:val="clear" w:color="auto" w:fill="auto"/>
            <w:vAlign w:val="center"/>
          </w:tcPr>
          <w:p w14:paraId="4B5ED7A7">
            <w:pPr>
              <w:spacing w:line="300" w:lineRule="exact"/>
              <w:jc w:val="left"/>
              <w:rPr>
                <w:rFonts w:ascii="方正书宋_GBK" w:eastAsia="方正书宋_GBK"/>
              </w:rPr>
            </w:pPr>
            <w:r>
              <w:rPr>
                <w:rFonts w:ascii="方正书宋_GBK" w:eastAsia="方正书宋_GBK"/>
              </w:rPr>
              <w:t>刊物订阅及印刷清单</w:t>
            </w:r>
          </w:p>
        </w:tc>
      </w:tr>
      <w:tr w14:paraId="2E05A4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7C35865B"/>
        </w:tc>
        <w:tc>
          <w:tcPr>
            <w:tcW w:w="1134" w:type="dxa"/>
            <w:tcBorders>
              <w:tl2br w:val="nil"/>
              <w:tr2bl w:val="nil"/>
            </w:tcBorders>
            <w:shd w:val="clear" w:color="auto" w:fill="auto"/>
            <w:vAlign w:val="center"/>
          </w:tcPr>
          <w:p w14:paraId="7110FC9E">
            <w:pPr>
              <w:spacing w:line="300" w:lineRule="exact"/>
              <w:jc w:val="left"/>
              <w:rPr>
                <w:rFonts w:ascii="方正书宋_GBK" w:eastAsia="方正书宋_GBK"/>
              </w:rPr>
            </w:pPr>
            <w:r>
              <w:rPr>
                <w:rFonts w:ascii="方正书宋_GBK" w:eastAsia="方正书宋_GBK"/>
              </w:rPr>
              <w:t>时效指标</w:t>
            </w:r>
          </w:p>
        </w:tc>
        <w:tc>
          <w:tcPr>
            <w:tcW w:w="1276" w:type="dxa"/>
            <w:tcBorders>
              <w:tl2br w:val="nil"/>
              <w:tr2bl w:val="nil"/>
            </w:tcBorders>
            <w:shd w:val="clear" w:color="auto" w:fill="auto"/>
            <w:vAlign w:val="center"/>
          </w:tcPr>
          <w:p w14:paraId="490F6360">
            <w:pPr>
              <w:spacing w:line="300" w:lineRule="exact"/>
              <w:jc w:val="left"/>
              <w:rPr>
                <w:rFonts w:ascii="方正书宋_GBK" w:eastAsia="方正书宋_GBK"/>
              </w:rPr>
            </w:pPr>
            <w:r>
              <w:rPr>
                <w:rFonts w:ascii="方正书宋_GBK" w:eastAsia="方正书宋_GBK"/>
              </w:rPr>
              <w:t>刊物订阅及印刷完成时间</w:t>
            </w:r>
          </w:p>
        </w:tc>
        <w:tc>
          <w:tcPr>
            <w:tcW w:w="2891" w:type="dxa"/>
            <w:tcBorders>
              <w:tl2br w:val="nil"/>
              <w:tr2bl w:val="nil"/>
            </w:tcBorders>
            <w:shd w:val="clear" w:color="auto" w:fill="auto"/>
            <w:vAlign w:val="center"/>
          </w:tcPr>
          <w:p w14:paraId="35A48B16">
            <w:pPr>
              <w:spacing w:line="300" w:lineRule="exact"/>
              <w:jc w:val="left"/>
              <w:rPr>
                <w:rFonts w:ascii="方正书宋_GBK" w:eastAsia="方正书宋_GBK"/>
              </w:rPr>
            </w:pPr>
            <w:r>
              <w:rPr>
                <w:rFonts w:ascii="方正书宋_GBK" w:eastAsia="方正书宋_GBK"/>
              </w:rPr>
              <w:t>刊物订阅及印刷完成时间</w:t>
            </w:r>
          </w:p>
        </w:tc>
        <w:tc>
          <w:tcPr>
            <w:tcW w:w="1276" w:type="dxa"/>
            <w:tcBorders>
              <w:tl2br w:val="nil"/>
              <w:tr2bl w:val="nil"/>
            </w:tcBorders>
            <w:shd w:val="clear" w:color="auto" w:fill="auto"/>
            <w:vAlign w:val="center"/>
          </w:tcPr>
          <w:p w14:paraId="4FA1864C">
            <w:pPr>
              <w:spacing w:line="300" w:lineRule="exact"/>
              <w:jc w:val="left"/>
              <w:rPr>
                <w:rFonts w:ascii="方正书宋_GBK" w:eastAsia="方正书宋_GBK"/>
              </w:rPr>
            </w:pPr>
            <w:r>
              <w:rPr>
                <w:rFonts w:ascii="方正书宋_GBK" w:eastAsia="方正书宋_GBK"/>
              </w:rPr>
              <w:t>&gt;06月完成60%，10月完成90%</w:t>
            </w:r>
          </w:p>
        </w:tc>
        <w:tc>
          <w:tcPr>
            <w:tcW w:w="1701" w:type="dxa"/>
            <w:tcBorders>
              <w:tl2br w:val="nil"/>
              <w:tr2bl w:val="nil"/>
            </w:tcBorders>
            <w:shd w:val="clear" w:color="auto" w:fill="auto"/>
            <w:vAlign w:val="center"/>
          </w:tcPr>
          <w:p w14:paraId="6F22326A">
            <w:pPr>
              <w:spacing w:line="300" w:lineRule="exact"/>
              <w:jc w:val="left"/>
              <w:rPr>
                <w:rFonts w:ascii="方正书宋_GBK" w:eastAsia="方正书宋_GBK"/>
              </w:rPr>
            </w:pPr>
          </w:p>
        </w:tc>
      </w:tr>
      <w:tr w14:paraId="5118F4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1C3CA963"/>
        </w:tc>
        <w:tc>
          <w:tcPr>
            <w:tcW w:w="1134" w:type="dxa"/>
            <w:tcBorders>
              <w:tl2br w:val="nil"/>
              <w:tr2bl w:val="nil"/>
            </w:tcBorders>
            <w:shd w:val="clear" w:color="auto" w:fill="auto"/>
            <w:vAlign w:val="center"/>
          </w:tcPr>
          <w:p w14:paraId="5C553419">
            <w:pPr>
              <w:spacing w:line="300" w:lineRule="exact"/>
              <w:jc w:val="left"/>
              <w:rPr>
                <w:rFonts w:ascii="方正书宋_GBK" w:eastAsia="方正书宋_GBK"/>
              </w:rPr>
            </w:pPr>
            <w:r>
              <w:rPr>
                <w:rFonts w:ascii="方正书宋_GBK" w:eastAsia="方正书宋_GBK"/>
              </w:rPr>
              <w:t>质量指标</w:t>
            </w:r>
          </w:p>
        </w:tc>
        <w:tc>
          <w:tcPr>
            <w:tcW w:w="1276" w:type="dxa"/>
            <w:tcBorders>
              <w:tl2br w:val="nil"/>
              <w:tr2bl w:val="nil"/>
            </w:tcBorders>
            <w:shd w:val="clear" w:color="auto" w:fill="auto"/>
            <w:vAlign w:val="center"/>
          </w:tcPr>
          <w:p w14:paraId="59612684">
            <w:pPr>
              <w:spacing w:line="300" w:lineRule="exact"/>
              <w:jc w:val="left"/>
              <w:rPr>
                <w:rFonts w:ascii="方正书宋_GBK" w:eastAsia="方正书宋_GBK"/>
              </w:rPr>
            </w:pPr>
            <w:r>
              <w:rPr>
                <w:rFonts w:ascii="方正书宋_GBK" w:eastAsia="方正书宋_GBK"/>
              </w:rPr>
              <w:t>获得征订奖励</w:t>
            </w:r>
          </w:p>
        </w:tc>
        <w:tc>
          <w:tcPr>
            <w:tcW w:w="2891" w:type="dxa"/>
            <w:tcBorders>
              <w:tl2br w:val="nil"/>
              <w:tr2bl w:val="nil"/>
            </w:tcBorders>
            <w:shd w:val="clear" w:color="auto" w:fill="auto"/>
            <w:vAlign w:val="center"/>
          </w:tcPr>
          <w:p w14:paraId="619A7A0C">
            <w:pPr>
              <w:spacing w:line="300" w:lineRule="exact"/>
              <w:jc w:val="left"/>
              <w:rPr>
                <w:rFonts w:ascii="方正书宋_GBK" w:eastAsia="方正书宋_GBK"/>
              </w:rPr>
            </w:pPr>
            <w:r>
              <w:rPr>
                <w:rFonts w:ascii="方正书宋_GBK" w:eastAsia="方正书宋_GBK"/>
              </w:rPr>
              <w:t>或刊物发行先进单位荣誉数量</w:t>
            </w:r>
          </w:p>
        </w:tc>
        <w:tc>
          <w:tcPr>
            <w:tcW w:w="1276" w:type="dxa"/>
            <w:tcBorders>
              <w:tl2br w:val="nil"/>
              <w:tr2bl w:val="nil"/>
            </w:tcBorders>
            <w:shd w:val="clear" w:color="auto" w:fill="auto"/>
            <w:vAlign w:val="center"/>
          </w:tcPr>
          <w:p w14:paraId="4DD588EA">
            <w:pPr>
              <w:spacing w:line="300" w:lineRule="exact"/>
              <w:jc w:val="left"/>
              <w:rPr>
                <w:rFonts w:ascii="方正书宋_GBK" w:eastAsia="方正书宋_GBK"/>
              </w:rPr>
            </w:pPr>
            <w:r>
              <w:rPr>
                <w:rFonts w:ascii="方正书宋_GBK" w:eastAsia="方正书宋_GBK"/>
              </w:rPr>
              <w:t>≥1项</w:t>
            </w:r>
          </w:p>
        </w:tc>
        <w:tc>
          <w:tcPr>
            <w:tcW w:w="1701" w:type="dxa"/>
            <w:tcBorders>
              <w:tl2br w:val="nil"/>
              <w:tr2bl w:val="nil"/>
            </w:tcBorders>
            <w:shd w:val="clear" w:color="auto" w:fill="auto"/>
            <w:vAlign w:val="center"/>
          </w:tcPr>
          <w:p w14:paraId="5D6388DB">
            <w:pPr>
              <w:spacing w:line="300" w:lineRule="exact"/>
              <w:jc w:val="left"/>
              <w:rPr>
                <w:rFonts w:ascii="方正书宋_GBK" w:eastAsia="方正书宋_GBK"/>
              </w:rPr>
            </w:pPr>
            <w:r>
              <w:rPr>
                <w:rFonts w:ascii="方正书宋_GBK" w:eastAsia="方正书宋_GBK"/>
              </w:rPr>
              <w:t>工作总结</w:t>
            </w:r>
          </w:p>
        </w:tc>
      </w:tr>
      <w:tr w14:paraId="0CD2C3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20D1CCE4">
            <w:pPr>
              <w:spacing w:line="300" w:lineRule="exact"/>
              <w:jc w:val="center"/>
              <w:rPr>
                <w:rFonts w:ascii="方正书宋_GBK" w:eastAsia="方正书宋_GBK"/>
              </w:rPr>
            </w:pPr>
            <w:r>
              <w:rPr>
                <w:rFonts w:ascii="方正书宋_GBK" w:eastAsia="方正书宋_GBK"/>
              </w:rPr>
              <w:t>效果指标</w:t>
            </w:r>
          </w:p>
        </w:tc>
        <w:tc>
          <w:tcPr>
            <w:tcW w:w="1134" w:type="dxa"/>
            <w:tcBorders>
              <w:tl2br w:val="nil"/>
              <w:tr2bl w:val="nil"/>
            </w:tcBorders>
            <w:shd w:val="clear" w:color="auto" w:fill="auto"/>
            <w:vAlign w:val="center"/>
          </w:tcPr>
          <w:p w14:paraId="1BD15BC2">
            <w:pPr>
              <w:spacing w:line="300" w:lineRule="exact"/>
              <w:jc w:val="left"/>
              <w:rPr>
                <w:rFonts w:ascii="方正书宋_GBK" w:eastAsia="方正书宋_GBK"/>
              </w:rPr>
            </w:pPr>
            <w:r>
              <w:rPr>
                <w:rFonts w:ascii="方正书宋_GBK" w:eastAsia="方正书宋_GBK"/>
              </w:rPr>
              <w:t>社会效益指标</w:t>
            </w:r>
          </w:p>
        </w:tc>
        <w:tc>
          <w:tcPr>
            <w:tcW w:w="1276" w:type="dxa"/>
            <w:tcBorders>
              <w:tl2br w:val="nil"/>
              <w:tr2bl w:val="nil"/>
            </w:tcBorders>
            <w:shd w:val="clear" w:color="auto" w:fill="auto"/>
            <w:vAlign w:val="center"/>
          </w:tcPr>
          <w:p w14:paraId="1D1CA273">
            <w:pPr>
              <w:spacing w:line="300" w:lineRule="exact"/>
              <w:jc w:val="left"/>
              <w:rPr>
                <w:rFonts w:ascii="方正书宋_GBK" w:eastAsia="方正书宋_GBK"/>
              </w:rPr>
            </w:pPr>
            <w:r>
              <w:rPr>
                <w:rFonts w:ascii="方正书宋_GBK" w:eastAsia="方正书宋_GBK"/>
              </w:rPr>
              <w:t>成员阅读刊物情况</w:t>
            </w:r>
          </w:p>
        </w:tc>
        <w:tc>
          <w:tcPr>
            <w:tcW w:w="2891" w:type="dxa"/>
            <w:tcBorders>
              <w:tl2br w:val="nil"/>
              <w:tr2bl w:val="nil"/>
            </w:tcBorders>
            <w:shd w:val="clear" w:color="auto" w:fill="auto"/>
            <w:vAlign w:val="center"/>
          </w:tcPr>
          <w:p w14:paraId="7446B3AD">
            <w:pPr>
              <w:spacing w:line="300" w:lineRule="exact"/>
              <w:jc w:val="left"/>
              <w:rPr>
                <w:rFonts w:ascii="方正书宋_GBK" w:eastAsia="方正书宋_GBK"/>
              </w:rPr>
            </w:pPr>
            <w:r>
              <w:rPr>
                <w:rFonts w:ascii="方正书宋_GBK" w:eastAsia="方正书宋_GBK"/>
              </w:rPr>
              <w:t>成员中收到刊物并阅读情况</w:t>
            </w:r>
          </w:p>
        </w:tc>
        <w:tc>
          <w:tcPr>
            <w:tcW w:w="1276" w:type="dxa"/>
            <w:tcBorders>
              <w:tl2br w:val="nil"/>
              <w:tr2bl w:val="nil"/>
            </w:tcBorders>
            <w:shd w:val="clear" w:color="auto" w:fill="auto"/>
            <w:vAlign w:val="center"/>
          </w:tcPr>
          <w:p w14:paraId="539BA375">
            <w:pPr>
              <w:spacing w:line="300" w:lineRule="exact"/>
              <w:jc w:val="left"/>
              <w:rPr>
                <w:rFonts w:ascii="方正书宋_GBK" w:eastAsia="方正书宋_GBK"/>
              </w:rPr>
            </w:pPr>
            <w:r>
              <w:rPr>
                <w:rFonts w:ascii="方正书宋_GBK" w:eastAsia="方正书宋_GBK"/>
              </w:rPr>
              <w:t>≥100人</w:t>
            </w:r>
          </w:p>
        </w:tc>
        <w:tc>
          <w:tcPr>
            <w:tcW w:w="1701" w:type="dxa"/>
            <w:tcBorders>
              <w:tl2br w:val="nil"/>
              <w:tr2bl w:val="nil"/>
            </w:tcBorders>
            <w:shd w:val="clear" w:color="auto" w:fill="auto"/>
            <w:vAlign w:val="center"/>
          </w:tcPr>
          <w:p w14:paraId="3D65F96D">
            <w:pPr>
              <w:spacing w:line="300" w:lineRule="exact"/>
              <w:jc w:val="left"/>
              <w:rPr>
                <w:rFonts w:ascii="方正书宋_GBK" w:eastAsia="方正书宋_GBK"/>
              </w:rPr>
            </w:pPr>
            <w:r>
              <w:rPr>
                <w:rFonts w:ascii="方正书宋_GBK" w:eastAsia="方正书宋_GBK"/>
              </w:rPr>
              <w:t>工作总结</w:t>
            </w:r>
          </w:p>
        </w:tc>
      </w:tr>
      <w:tr w14:paraId="2FE3DA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328DD5B7">
            <w:pPr>
              <w:spacing w:line="300" w:lineRule="exact"/>
              <w:jc w:val="center"/>
              <w:rPr>
                <w:rFonts w:ascii="方正书宋_GBK" w:eastAsia="方正书宋_GBK"/>
              </w:rPr>
            </w:pPr>
            <w:r>
              <w:rPr>
                <w:rFonts w:ascii="方正书宋_GBK" w:eastAsia="方正书宋_GBK"/>
              </w:rPr>
              <w:t>满意度指标</w:t>
            </w:r>
          </w:p>
        </w:tc>
        <w:tc>
          <w:tcPr>
            <w:tcW w:w="1134" w:type="dxa"/>
            <w:tcBorders>
              <w:tl2br w:val="nil"/>
              <w:tr2bl w:val="nil"/>
            </w:tcBorders>
            <w:shd w:val="clear" w:color="auto" w:fill="auto"/>
            <w:vAlign w:val="center"/>
          </w:tcPr>
          <w:p w14:paraId="748B95FE">
            <w:pPr>
              <w:spacing w:line="300" w:lineRule="exact"/>
              <w:jc w:val="left"/>
              <w:rPr>
                <w:rFonts w:ascii="方正书宋_GBK" w:eastAsia="方正书宋_GBK"/>
              </w:rPr>
            </w:pPr>
            <w:r>
              <w:rPr>
                <w:rFonts w:ascii="方正书宋_GBK" w:eastAsia="方正书宋_GBK"/>
              </w:rPr>
              <w:t>服务对象满意度指标</w:t>
            </w:r>
          </w:p>
        </w:tc>
        <w:tc>
          <w:tcPr>
            <w:tcW w:w="1276" w:type="dxa"/>
            <w:tcBorders>
              <w:tl2br w:val="nil"/>
              <w:tr2bl w:val="nil"/>
            </w:tcBorders>
            <w:shd w:val="clear" w:color="auto" w:fill="auto"/>
            <w:vAlign w:val="center"/>
          </w:tcPr>
          <w:p w14:paraId="318529D3">
            <w:pPr>
              <w:spacing w:line="300" w:lineRule="exact"/>
              <w:jc w:val="left"/>
              <w:rPr>
                <w:rFonts w:ascii="方正书宋_GBK" w:eastAsia="方正书宋_GBK"/>
              </w:rPr>
            </w:pPr>
            <w:r>
              <w:rPr>
                <w:rFonts w:ascii="方正书宋_GBK" w:eastAsia="方正书宋_GBK"/>
              </w:rPr>
              <w:t>参加活动人员满意度</w:t>
            </w:r>
          </w:p>
        </w:tc>
        <w:tc>
          <w:tcPr>
            <w:tcW w:w="2891" w:type="dxa"/>
            <w:tcBorders>
              <w:tl2br w:val="nil"/>
              <w:tr2bl w:val="nil"/>
            </w:tcBorders>
            <w:shd w:val="clear" w:color="auto" w:fill="auto"/>
            <w:vAlign w:val="center"/>
          </w:tcPr>
          <w:p w14:paraId="598EB661">
            <w:pPr>
              <w:spacing w:line="300" w:lineRule="exact"/>
              <w:jc w:val="left"/>
              <w:rPr>
                <w:rFonts w:ascii="方正书宋_GBK" w:eastAsia="方正书宋_GBK"/>
              </w:rPr>
            </w:pPr>
            <w:r>
              <w:rPr>
                <w:rFonts w:ascii="方正书宋_GBK" w:eastAsia="方正书宋_GBK"/>
              </w:rPr>
              <w:t>成员阅读满意度</w:t>
            </w:r>
          </w:p>
        </w:tc>
        <w:tc>
          <w:tcPr>
            <w:tcW w:w="1276" w:type="dxa"/>
            <w:tcBorders>
              <w:tl2br w:val="nil"/>
              <w:tr2bl w:val="nil"/>
            </w:tcBorders>
            <w:shd w:val="clear" w:color="auto" w:fill="auto"/>
            <w:vAlign w:val="center"/>
          </w:tcPr>
          <w:p w14:paraId="2F7A650C">
            <w:pPr>
              <w:spacing w:line="300" w:lineRule="exact"/>
              <w:jc w:val="left"/>
              <w:rPr>
                <w:rFonts w:ascii="方正书宋_GBK" w:eastAsia="方正书宋_GBK"/>
              </w:rPr>
            </w:pPr>
            <w:r>
              <w:rPr>
                <w:rFonts w:ascii="方正书宋_GBK" w:eastAsia="方正书宋_GBK"/>
              </w:rPr>
              <w:t>≥80%</w:t>
            </w:r>
          </w:p>
        </w:tc>
        <w:tc>
          <w:tcPr>
            <w:tcW w:w="1701" w:type="dxa"/>
            <w:tcBorders>
              <w:tl2br w:val="nil"/>
              <w:tr2bl w:val="nil"/>
            </w:tcBorders>
            <w:shd w:val="clear" w:color="auto" w:fill="auto"/>
            <w:vAlign w:val="center"/>
          </w:tcPr>
          <w:p w14:paraId="32A52EA8">
            <w:pPr>
              <w:spacing w:line="300" w:lineRule="exact"/>
              <w:jc w:val="left"/>
              <w:rPr>
                <w:rFonts w:ascii="方正书宋_GBK" w:eastAsia="方正书宋_GBK"/>
              </w:rPr>
            </w:pPr>
            <w:r>
              <w:rPr>
                <w:rFonts w:ascii="方正书宋_GBK" w:eastAsia="方正书宋_GBK"/>
              </w:rPr>
              <w:t>工作总结</w:t>
            </w:r>
          </w:p>
        </w:tc>
      </w:tr>
    </w:tbl>
    <w:p w14:paraId="7A90605C">
      <w:pPr>
        <w:spacing w:line="300" w:lineRule="exact"/>
        <w:ind w:firstLine="420" w:firstLineChars="200"/>
        <w:jc w:val="left"/>
        <w:sectPr>
          <w:pgSz w:w="16839" w:h="11907" w:orient="landscape"/>
          <w:pgMar w:top="1984" w:right="1304" w:bottom="1134" w:left="1304" w:header="851" w:footer="992" w:gutter="0"/>
          <w:cols w:space="720" w:num="1"/>
          <w:docGrid w:type="lines" w:linePitch="312" w:charSpace="0"/>
        </w:sectPr>
      </w:pPr>
    </w:p>
    <w:p w14:paraId="26BAADF5">
      <w:pPr>
        <w:ind w:firstLine="560" w:firstLineChars="200"/>
        <w:jc w:val="left"/>
        <w:outlineLvl w:val="1"/>
        <w:rPr>
          <w:rFonts w:ascii="Times New Roman" w:hAnsi="Times New Roman" w:eastAsia="宋体"/>
          <w:b/>
          <w:sz w:val="28"/>
        </w:rPr>
      </w:pPr>
      <w:r>
        <w:rPr>
          <w:rFonts w:ascii="方正仿宋_GBK" w:eastAsia="方正仿宋_GBK"/>
          <w:b/>
          <w:sz w:val="28"/>
        </w:rPr>
        <w:t>3、党派考察调研及组织建设工作经费绩效目标表</w:t>
      </w:r>
      <w:r>
        <w:rPr>
          <w:rFonts w:ascii="方正仿宋_GBK" w:eastAsia="方正仿宋_GBK"/>
          <w:b/>
          <w:vanish/>
          <w:sz w:val="28"/>
        </w:rPr>
        <w:t xml:space="preserve">{ TC </w:t>
      </w:r>
      <w:bookmarkStart w:id="2" w:name="_Toc29802141"/>
      <w:r>
        <w:rPr>
          <w:rFonts w:ascii="方正仿宋_GBK" w:eastAsia="方正仿宋_GBK"/>
          <w:b/>
          <w:vanish/>
          <w:sz w:val="28"/>
        </w:rPr>
        <w:t>3、党派考察调研及组织建设工作经费绩效目标表</w:t>
      </w:r>
      <w:bookmarkEnd w:id="2"/>
      <w:r>
        <w:rPr>
          <w:rFonts w:ascii="方正仿宋_GBK" w:eastAsia="方正仿宋_GBK"/>
          <w:b/>
          <w:vanish/>
          <w:sz w:val="28"/>
        </w:rPr>
        <w:t xml:space="preserve"> \f C \l 1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01220C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l2br w:val="nil"/>
              <w:tr2bl w:val="nil"/>
            </w:tcBorders>
            <w:shd w:val="clear" w:color="auto" w:fill="auto"/>
            <w:vAlign w:val="center"/>
          </w:tcPr>
          <w:p w14:paraId="270B4A55">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l2br w:val="nil"/>
              <w:tr2bl w:val="nil"/>
            </w:tcBorders>
            <w:shd w:val="clear" w:color="auto" w:fill="auto"/>
            <w:vAlign w:val="center"/>
          </w:tcPr>
          <w:p w14:paraId="29619C1D">
            <w:pPr>
              <w:spacing w:line="300" w:lineRule="exact"/>
              <w:jc w:val="left"/>
              <w:rPr>
                <w:rFonts w:ascii="方正书宋_GBK" w:eastAsia="方正书宋_GBK"/>
              </w:rPr>
            </w:pPr>
            <w:r>
              <w:rPr>
                <w:rFonts w:ascii="方正书宋_GBK" w:eastAsia="方正书宋_GBK"/>
              </w:rPr>
              <w:t>1、完成党派省委调研任务</w:t>
            </w:r>
          </w:p>
          <w:p w14:paraId="6820EB21">
            <w:pPr>
              <w:spacing w:line="300" w:lineRule="exact"/>
              <w:jc w:val="left"/>
              <w:rPr>
                <w:rFonts w:ascii="方正书宋_GBK" w:eastAsia="方正书宋_GBK"/>
              </w:rPr>
            </w:pPr>
            <w:r>
              <w:rPr>
                <w:rFonts w:ascii="方正书宋_GBK" w:eastAsia="方正书宋_GBK"/>
              </w:rPr>
              <w:t>2、完成市委\市政协\市委统战部调研任务</w:t>
            </w:r>
          </w:p>
        </w:tc>
      </w:tr>
    </w:tbl>
    <w:p w14:paraId="3306FD40">
      <w:pPr>
        <w:spacing w:line="14" w:lineRule="exact"/>
        <w:ind w:firstLine="420" w:firstLineChars="200"/>
        <w:jc w:val="center"/>
        <w:rPr>
          <w:rFonts w:ascii="Times New Roman" w:hAnsi="Times New Roman" w:eastAsia="宋体"/>
        </w:rPr>
      </w:pPr>
      <w:r>
        <w:rPr>
          <w:rFonts w:ascii="方正书宋_GBK" w:eastAsia="方正书宋_GBK"/>
        </w:rPr>
        <w:t xml:space="preserve">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7F57E6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tcBorders>
              <w:tl2br w:val="nil"/>
              <w:tr2bl w:val="nil"/>
            </w:tcBorders>
            <w:shd w:val="clear" w:color="auto" w:fill="auto"/>
            <w:vAlign w:val="center"/>
          </w:tcPr>
          <w:p w14:paraId="17185622">
            <w:pPr>
              <w:spacing w:line="300" w:lineRule="exact"/>
              <w:jc w:val="center"/>
              <w:rPr>
                <w:rFonts w:ascii="方正书宋_GBK" w:eastAsia="方正书宋_GBK"/>
                <w:b/>
              </w:rPr>
            </w:pPr>
            <w:r>
              <w:rPr>
                <w:rFonts w:ascii="方正书宋_GBK" w:eastAsia="方正书宋_GBK"/>
                <w:b/>
              </w:rPr>
              <w:t>一级指标</w:t>
            </w:r>
          </w:p>
        </w:tc>
        <w:tc>
          <w:tcPr>
            <w:tcW w:w="1134" w:type="dxa"/>
            <w:tcBorders>
              <w:tl2br w:val="nil"/>
              <w:tr2bl w:val="nil"/>
            </w:tcBorders>
            <w:shd w:val="clear" w:color="auto" w:fill="auto"/>
            <w:vAlign w:val="center"/>
          </w:tcPr>
          <w:p w14:paraId="1B68FAA7">
            <w:pPr>
              <w:spacing w:line="300" w:lineRule="exact"/>
              <w:jc w:val="center"/>
              <w:rPr>
                <w:rFonts w:ascii="方正书宋_GBK" w:eastAsia="方正书宋_GBK"/>
                <w:b/>
              </w:rPr>
            </w:pPr>
            <w:r>
              <w:rPr>
                <w:rFonts w:ascii="方正书宋_GBK" w:eastAsia="方正书宋_GBK"/>
                <w:b/>
              </w:rPr>
              <w:t>二级指标</w:t>
            </w:r>
          </w:p>
        </w:tc>
        <w:tc>
          <w:tcPr>
            <w:tcW w:w="1276" w:type="dxa"/>
            <w:tcBorders>
              <w:tl2br w:val="nil"/>
              <w:tr2bl w:val="nil"/>
            </w:tcBorders>
            <w:shd w:val="clear" w:color="auto" w:fill="auto"/>
            <w:vAlign w:val="center"/>
          </w:tcPr>
          <w:p w14:paraId="15D6386C">
            <w:pPr>
              <w:spacing w:line="300" w:lineRule="exact"/>
              <w:jc w:val="center"/>
              <w:rPr>
                <w:rFonts w:ascii="方正书宋_GBK" w:eastAsia="方正书宋_GBK"/>
                <w:b/>
              </w:rPr>
            </w:pPr>
            <w:r>
              <w:rPr>
                <w:rFonts w:ascii="方正书宋_GBK" w:eastAsia="方正书宋_GBK"/>
                <w:b/>
              </w:rPr>
              <w:t>三级指标</w:t>
            </w:r>
          </w:p>
        </w:tc>
        <w:tc>
          <w:tcPr>
            <w:tcW w:w="2891" w:type="dxa"/>
            <w:tcBorders>
              <w:tl2br w:val="nil"/>
              <w:tr2bl w:val="nil"/>
            </w:tcBorders>
            <w:shd w:val="clear" w:color="auto" w:fill="auto"/>
            <w:vAlign w:val="center"/>
          </w:tcPr>
          <w:p w14:paraId="384BB4F3">
            <w:pPr>
              <w:spacing w:line="300" w:lineRule="exact"/>
              <w:jc w:val="center"/>
              <w:rPr>
                <w:rFonts w:ascii="方正书宋_GBK" w:eastAsia="方正书宋_GBK"/>
                <w:b/>
              </w:rPr>
            </w:pPr>
            <w:r>
              <w:rPr>
                <w:rFonts w:ascii="方正书宋_GBK" w:eastAsia="方正书宋_GBK"/>
                <w:b/>
              </w:rPr>
              <w:t>绩效指标描述</w:t>
            </w:r>
          </w:p>
        </w:tc>
        <w:tc>
          <w:tcPr>
            <w:tcW w:w="1276" w:type="dxa"/>
            <w:tcBorders>
              <w:tl2br w:val="nil"/>
              <w:tr2bl w:val="nil"/>
            </w:tcBorders>
            <w:shd w:val="clear" w:color="auto" w:fill="auto"/>
            <w:vAlign w:val="center"/>
          </w:tcPr>
          <w:p w14:paraId="07887D20">
            <w:pPr>
              <w:spacing w:line="300" w:lineRule="exact"/>
              <w:jc w:val="center"/>
              <w:rPr>
                <w:rFonts w:ascii="方正书宋_GBK" w:eastAsia="方正书宋_GBK"/>
                <w:b/>
              </w:rPr>
            </w:pPr>
            <w:r>
              <w:rPr>
                <w:rFonts w:ascii="方正书宋_GBK" w:eastAsia="方正书宋_GBK"/>
                <w:b/>
              </w:rPr>
              <w:t>指标值</w:t>
            </w:r>
          </w:p>
        </w:tc>
        <w:tc>
          <w:tcPr>
            <w:tcW w:w="1701" w:type="dxa"/>
            <w:tcBorders>
              <w:tl2br w:val="nil"/>
              <w:tr2bl w:val="nil"/>
            </w:tcBorders>
            <w:shd w:val="clear" w:color="auto" w:fill="auto"/>
            <w:vAlign w:val="center"/>
          </w:tcPr>
          <w:p w14:paraId="0B044AC6">
            <w:pPr>
              <w:spacing w:line="300" w:lineRule="exact"/>
              <w:jc w:val="center"/>
              <w:rPr>
                <w:rFonts w:ascii="方正书宋_GBK" w:eastAsia="方正书宋_GBK"/>
                <w:b/>
              </w:rPr>
            </w:pPr>
            <w:r>
              <w:rPr>
                <w:rFonts w:ascii="方正书宋_GBK" w:eastAsia="方正书宋_GBK"/>
                <w:b/>
              </w:rPr>
              <w:t>指标值确定依据</w:t>
            </w:r>
          </w:p>
        </w:tc>
      </w:tr>
      <w:tr w14:paraId="0C9B65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tcBorders>
              <w:tl2br w:val="nil"/>
              <w:tr2bl w:val="nil"/>
            </w:tcBorders>
            <w:shd w:val="clear" w:color="auto" w:fill="auto"/>
            <w:vAlign w:val="center"/>
          </w:tcPr>
          <w:p w14:paraId="38A512CF">
            <w:pPr>
              <w:spacing w:line="300" w:lineRule="exact"/>
              <w:jc w:val="center"/>
              <w:rPr>
                <w:rFonts w:ascii="方正书宋_GBK" w:eastAsia="方正书宋_GBK"/>
              </w:rPr>
            </w:pPr>
            <w:r>
              <w:rPr>
                <w:rFonts w:ascii="方正书宋_GBK" w:eastAsia="方正书宋_GBK"/>
              </w:rPr>
              <w:t>产出指标</w:t>
            </w:r>
          </w:p>
        </w:tc>
        <w:tc>
          <w:tcPr>
            <w:tcW w:w="1134" w:type="dxa"/>
            <w:tcBorders>
              <w:tl2br w:val="nil"/>
              <w:tr2bl w:val="nil"/>
            </w:tcBorders>
            <w:shd w:val="clear" w:color="auto" w:fill="auto"/>
            <w:vAlign w:val="center"/>
          </w:tcPr>
          <w:p w14:paraId="38655ABC">
            <w:pPr>
              <w:spacing w:line="300" w:lineRule="exact"/>
              <w:jc w:val="left"/>
              <w:rPr>
                <w:rFonts w:ascii="方正书宋_GBK" w:eastAsia="方正书宋_GBK"/>
              </w:rPr>
            </w:pPr>
            <w:r>
              <w:rPr>
                <w:rFonts w:ascii="方正书宋_GBK" w:eastAsia="方正书宋_GBK"/>
              </w:rPr>
              <w:t>成本指标</w:t>
            </w:r>
          </w:p>
        </w:tc>
        <w:tc>
          <w:tcPr>
            <w:tcW w:w="1276" w:type="dxa"/>
            <w:tcBorders>
              <w:tl2br w:val="nil"/>
              <w:tr2bl w:val="nil"/>
            </w:tcBorders>
            <w:shd w:val="clear" w:color="auto" w:fill="auto"/>
            <w:vAlign w:val="center"/>
          </w:tcPr>
          <w:p w14:paraId="77A786BB">
            <w:pPr>
              <w:spacing w:line="300" w:lineRule="exact"/>
              <w:jc w:val="left"/>
              <w:rPr>
                <w:rFonts w:ascii="方正书宋_GBK" w:eastAsia="方正书宋_GBK"/>
              </w:rPr>
            </w:pPr>
            <w:r>
              <w:rPr>
                <w:rFonts w:ascii="方正书宋_GBK" w:eastAsia="方正书宋_GBK"/>
              </w:rPr>
              <w:t>考察调研经费</w:t>
            </w:r>
          </w:p>
        </w:tc>
        <w:tc>
          <w:tcPr>
            <w:tcW w:w="2891" w:type="dxa"/>
            <w:tcBorders>
              <w:tl2br w:val="nil"/>
              <w:tr2bl w:val="nil"/>
            </w:tcBorders>
            <w:shd w:val="clear" w:color="auto" w:fill="auto"/>
            <w:vAlign w:val="center"/>
          </w:tcPr>
          <w:p w14:paraId="1BF1F2E2">
            <w:pPr>
              <w:spacing w:line="300" w:lineRule="exact"/>
              <w:jc w:val="left"/>
              <w:rPr>
                <w:rFonts w:ascii="方正书宋_GBK" w:eastAsia="方正书宋_GBK"/>
              </w:rPr>
            </w:pPr>
            <w:r>
              <w:rPr>
                <w:rFonts w:ascii="方正书宋_GBK" w:eastAsia="方正书宋_GBK"/>
              </w:rPr>
              <w:t>考察调研所需费用</w:t>
            </w:r>
          </w:p>
        </w:tc>
        <w:tc>
          <w:tcPr>
            <w:tcW w:w="1276" w:type="dxa"/>
            <w:tcBorders>
              <w:tl2br w:val="nil"/>
              <w:tr2bl w:val="nil"/>
            </w:tcBorders>
            <w:shd w:val="clear" w:color="auto" w:fill="auto"/>
            <w:vAlign w:val="center"/>
          </w:tcPr>
          <w:p w14:paraId="33E3DDAD">
            <w:pPr>
              <w:spacing w:line="300" w:lineRule="exact"/>
              <w:jc w:val="left"/>
              <w:rPr>
                <w:rFonts w:ascii="方正书宋_GBK" w:eastAsia="方正书宋_GBK"/>
              </w:rPr>
            </w:pPr>
            <w:r>
              <w:rPr>
                <w:rFonts w:ascii="方正书宋_GBK" w:eastAsia="方正书宋_GBK"/>
              </w:rPr>
              <w:t>54.32万元</w:t>
            </w:r>
          </w:p>
        </w:tc>
        <w:tc>
          <w:tcPr>
            <w:tcW w:w="1701" w:type="dxa"/>
            <w:tcBorders>
              <w:tl2br w:val="nil"/>
              <w:tr2bl w:val="nil"/>
            </w:tcBorders>
            <w:shd w:val="clear" w:color="auto" w:fill="auto"/>
            <w:vAlign w:val="center"/>
          </w:tcPr>
          <w:p w14:paraId="06D1CAC5">
            <w:pPr>
              <w:spacing w:line="300" w:lineRule="exact"/>
              <w:jc w:val="left"/>
              <w:rPr>
                <w:rFonts w:ascii="方正书宋_GBK" w:eastAsia="方正书宋_GBK"/>
              </w:rPr>
            </w:pPr>
            <w:r>
              <w:rPr>
                <w:rFonts w:ascii="方正书宋_GBK" w:eastAsia="方正书宋_GBK"/>
              </w:rPr>
              <w:t>工作计划</w:t>
            </w:r>
          </w:p>
        </w:tc>
      </w:tr>
      <w:tr w14:paraId="47EFFA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5B518990"/>
        </w:tc>
        <w:tc>
          <w:tcPr>
            <w:tcW w:w="1134" w:type="dxa"/>
            <w:tcBorders>
              <w:tl2br w:val="nil"/>
              <w:tr2bl w:val="nil"/>
            </w:tcBorders>
            <w:shd w:val="clear" w:color="auto" w:fill="auto"/>
            <w:vAlign w:val="center"/>
          </w:tcPr>
          <w:p w14:paraId="7E70A73E">
            <w:pPr>
              <w:spacing w:line="300" w:lineRule="exact"/>
              <w:jc w:val="left"/>
              <w:rPr>
                <w:rFonts w:ascii="方正书宋_GBK" w:eastAsia="方正书宋_GBK"/>
              </w:rPr>
            </w:pPr>
            <w:r>
              <w:rPr>
                <w:rFonts w:ascii="方正书宋_GBK" w:eastAsia="方正书宋_GBK"/>
              </w:rPr>
              <w:t>数量指标</w:t>
            </w:r>
          </w:p>
        </w:tc>
        <w:tc>
          <w:tcPr>
            <w:tcW w:w="1276" w:type="dxa"/>
            <w:tcBorders>
              <w:tl2br w:val="nil"/>
              <w:tr2bl w:val="nil"/>
            </w:tcBorders>
            <w:shd w:val="clear" w:color="auto" w:fill="auto"/>
            <w:vAlign w:val="center"/>
          </w:tcPr>
          <w:p w14:paraId="27FE0AFC">
            <w:pPr>
              <w:spacing w:line="300" w:lineRule="exact"/>
              <w:jc w:val="left"/>
              <w:rPr>
                <w:rFonts w:ascii="方正书宋_GBK" w:eastAsia="方正书宋_GBK"/>
              </w:rPr>
            </w:pPr>
            <w:r>
              <w:rPr>
                <w:rFonts w:ascii="方正书宋_GBK" w:eastAsia="方正书宋_GBK"/>
              </w:rPr>
              <w:t>组织建设活动数量</w:t>
            </w:r>
          </w:p>
        </w:tc>
        <w:tc>
          <w:tcPr>
            <w:tcW w:w="2891" w:type="dxa"/>
            <w:tcBorders>
              <w:tl2br w:val="nil"/>
              <w:tr2bl w:val="nil"/>
            </w:tcBorders>
            <w:shd w:val="clear" w:color="auto" w:fill="auto"/>
            <w:vAlign w:val="center"/>
          </w:tcPr>
          <w:p w14:paraId="30C4E54F">
            <w:pPr>
              <w:spacing w:line="300" w:lineRule="exact"/>
              <w:jc w:val="left"/>
              <w:rPr>
                <w:rFonts w:ascii="方正书宋_GBK" w:eastAsia="方正书宋_GBK"/>
              </w:rPr>
            </w:pPr>
            <w:r>
              <w:rPr>
                <w:rFonts w:ascii="方正书宋_GBK" w:eastAsia="方正书宋_GBK"/>
              </w:rPr>
              <w:t>考察组织建设活动开展次数</w:t>
            </w:r>
          </w:p>
        </w:tc>
        <w:tc>
          <w:tcPr>
            <w:tcW w:w="1276" w:type="dxa"/>
            <w:tcBorders>
              <w:tl2br w:val="nil"/>
              <w:tr2bl w:val="nil"/>
            </w:tcBorders>
            <w:shd w:val="clear" w:color="auto" w:fill="auto"/>
            <w:vAlign w:val="center"/>
          </w:tcPr>
          <w:p w14:paraId="3F3B5F61">
            <w:pPr>
              <w:spacing w:line="300" w:lineRule="exact"/>
              <w:jc w:val="left"/>
              <w:rPr>
                <w:rFonts w:ascii="方正书宋_GBK" w:eastAsia="方正书宋_GBK"/>
              </w:rPr>
            </w:pPr>
            <w:r>
              <w:rPr>
                <w:rFonts w:ascii="方正书宋_GBK" w:eastAsia="方正书宋_GBK"/>
              </w:rPr>
              <w:t>192个</w:t>
            </w:r>
          </w:p>
        </w:tc>
        <w:tc>
          <w:tcPr>
            <w:tcW w:w="1701" w:type="dxa"/>
            <w:tcBorders>
              <w:tl2br w:val="nil"/>
              <w:tr2bl w:val="nil"/>
            </w:tcBorders>
            <w:shd w:val="clear" w:color="auto" w:fill="auto"/>
            <w:vAlign w:val="center"/>
          </w:tcPr>
          <w:p w14:paraId="154FC2B6">
            <w:pPr>
              <w:spacing w:line="300" w:lineRule="exact"/>
              <w:jc w:val="left"/>
              <w:rPr>
                <w:rFonts w:ascii="方正书宋_GBK" w:eastAsia="方正书宋_GBK"/>
              </w:rPr>
            </w:pPr>
            <w:r>
              <w:rPr>
                <w:rFonts w:ascii="方正书宋_GBK" w:eastAsia="方正书宋_GBK"/>
              </w:rPr>
              <w:t>工作计划</w:t>
            </w:r>
          </w:p>
        </w:tc>
      </w:tr>
      <w:tr w14:paraId="4A40D4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6F999DEC"/>
        </w:tc>
        <w:tc>
          <w:tcPr>
            <w:tcW w:w="1134" w:type="dxa"/>
            <w:tcBorders>
              <w:tl2br w:val="nil"/>
              <w:tr2bl w:val="nil"/>
            </w:tcBorders>
            <w:shd w:val="clear" w:color="auto" w:fill="auto"/>
            <w:vAlign w:val="center"/>
          </w:tcPr>
          <w:p w14:paraId="3705EE80">
            <w:pPr>
              <w:spacing w:line="300" w:lineRule="exact"/>
              <w:jc w:val="left"/>
              <w:rPr>
                <w:rFonts w:ascii="方正书宋_GBK" w:eastAsia="方正书宋_GBK"/>
              </w:rPr>
            </w:pPr>
            <w:r>
              <w:rPr>
                <w:rFonts w:ascii="方正书宋_GBK" w:eastAsia="方正书宋_GBK"/>
              </w:rPr>
              <w:t>时效指标</w:t>
            </w:r>
          </w:p>
        </w:tc>
        <w:tc>
          <w:tcPr>
            <w:tcW w:w="1276" w:type="dxa"/>
            <w:tcBorders>
              <w:tl2br w:val="nil"/>
              <w:tr2bl w:val="nil"/>
            </w:tcBorders>
            <w:shd w:val="clear" w:color="auto" w:fill="auto"/>
            <w:vAlign w:val="center"/>
          </w:tcPr>
          <w:p w14:paraId="1D7E1C5D">
            <w:pPr>
              <w:spacing w:line="300" w:lineRule="exact"/>
              <w:jc w:val="left"/>
              <w:rPr>
                <w:rFonts w:ascii="方正书宋_GBK" w:eastAsia="方正书宋_GBK"/>
              </w:rPr>
            </w:pPr>
            <w:r>
              <w:rPr>
                <w:rFonts w:ascii="方正书宋_GBK" w:eastAsia="方正书宋_GBK"/>
              </w:rPr>
              <w:t>组织活动开展及时性</w:t>
            </w:r>
          </w:p>
        </w:tc>
        <w:tc>
          <w:tcPr>
            <w:tcW w:w="2891" w:type="dxa"/>
            <w:tcBorders>
              <w:tl2br w:val="nil"/>
              <w:tr2bl w:val="nil"/>
            </w:tcBorders>
            <w:shd w:val="clear" w:color="auto" w:fill="auto"/>
            <w:vAlign w:val="center"/>
          </w:tcPr>
          <w:p w14:paraId="19EFF7C9">
            <w:pPr>
              <w:spacing w:line="300" w:lineRule="exact"/>
              <w:jc w:val="left"/>
              <w:rPr>
                <w:rFonts w:ascii="方正书宋_GBK" w:eastAsia="方正书宋_GBK"/>
              </w:rPr>
            </w:pPr>
            <w:r>
              <w:rPr>
                <w:rFonts w:ascii="方正书宋_GBK" w:eastAsia="方正书宋_GBK"/>
              </w:rPr>
              <w:t>各类组织建设活动开展是否及时</w:t>
            </w:r>
          </w:p>
        </w:tc>
        <w:tc>
          <w:tcPr>
            <w:tcW w:w="1276" w:type="dxa"/>
            <w:tcBorders>
              <w:tl2br w:val="nil"/>
              <w:tr2bl w:val="nil"/>
            </w:tcBorders>
            <w:shd w:val="clear" w:color="auto" w:fill="auto"/>
            <w:vAlign w:val="center"/>
          </w:tcPr>
          <w:p w14:paraId="35DB2E17">
            <w:pPr>
              <w:spacing w:line="300" w:lineRule="exact"/>
              <w:jc w:val="left"/>
              <w:rPr>
                <w:rFonts w:ascii="方正书宋_GBK" w:eastAsia="方正书宋_GBK"/>
              </w:rPr>
            </w:pPr>
            <w:r>
              <w:rPr>
                <w:rFonts w:ascii="方正书宋_GBK" w:eastAsia="方正书宋_GBK"/>
              </w:rPr>
              <w:t>及时</w:t>
            </w:r>
          </w:p>
        </w:tc>
        <w:tc>
          <w:tcPr>
            <w:tcW w:w="1701" w:type="dxa"/>
            <w:tcBorders>
              <w:tl2br w:val="nil"/>
              <w:tr2bl w:val="nil"/>
            </w:tcBorders>
            <w:shd w:val="clear" w:color="auto" w:fill="auto"/>
            <w:vAlign w:val="center"/>
          </w:tcPr>
          <w:p w14:paraId="43B10CD1">
            <w:pPr>
              <w:spacing w:line="300" w:lineRule="exact"/>
              <w:jc w:val="left"/>
              <w:rPr>
                <w:rFonts w:ascii="方正书宋_GBK" w:eastAsia="方正书宋_GBK"/>
              </w:rPr>
            </w:pPr>
            <w:r>
              <w:rPr>
                <w:rFonts w:ascii="方正书宋_GBK" w:eastAsia="方正书宋_GBK"/>
              </w:rPr>
              <w:t>工作总结</w:t>
            </w:r>
          </w:p>
        </w:tc>
      </w:tr>
      <w:tr w14:paraId="05E609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3A8A483A"/>
        </w:tc>
        <w:tc>
          <w:tcPr>
            <w:tcW w:w="1134" w:type="dxa"/>
            <w:tcBorders>
              <w:tl2br w:val="nil"/>
              <w:tr2bl w:val="nil"/>
            </w:tcBorders>
            <w:shd w:val="clear" w:color="auto" w:fill="auto"/>
            <w:vAlign w:val="center"/>
          </w:tcPr>
          <w:p w14:paraId="0DE7BBDD">
            <w:pPr>
              <w:spacing w:line="300" w:lineRule="exact"/>
              <w:jc w:val="left"/>
              <w:rPr>
                <w:rFonts w:ascii="方正书宋_GBK" w:eastAsia="方正书宋_GBK"/>
              </w:rPr>
            </w:pPr>
            <w:r>
              <w:rPr>
                <w:rFonts w:ascii="方正书宋_GBK" w:eastAsia="方正书宋_GBK"/>
              </w:rPr>
              <w:t>质量指标</w:t>
            </w:r>
          </w:p>
        </w:tc>
        <w:tc>
          <w:tcPr>
            <w:tcW w:w="1276" w:type="dxa"/>
            <w:tcBorders>
              <w:tl2br w:val="nil"/>
              <w:tr2bl w:val="nil"/>
            </w:tcBorders>
            <w:shd w:val="clear" w:color="auto" w:fill="auto"/>
            <w:vAlign w:val="center"/>
          </w:tcPr>
          <w:p w14:paraId="20FC3035">
            <w:pPr>
              <w:spacing w:line="300" w:lineRule="exact"/>
              <w:jc w:val="left"/>
              <w:rPr>
                <w:rFonts w:ascii="方正书宋_GBK" w:eastAsia="方正书宋_GBK"/>
              </w:rPr>
            </w:pPr>
            <w:r>
              <w:rPr>
                <w:rFonts w:ascii="方正书宋_GBK" w:eastAsia="方正书宋_GBK"/>
              </w:rPr>
              <w:t>组织活动参与度</w:t>
            </w:r>
          </w:p>
        </w:tc>
        <w:tc>
          <w:tcPr>
            <w:tcW w:w="2891" w:type="dxa"/>
            <w:tcBorders>
              <w:tl2br w:val="nil"/>
              <w:tr2bl w:val="nil"/>
            </w:tcBorders>
            <w:shd w:val="clear" w:color="auto" w:fill="auto"/>
            <w:vAlign w:val="center"/>
          </w:tcPr>
          <w:p w14:paraId="2A2BDF14">
            <w:pPr>
              <w:spacing w:line="300" w:lineRule="exact"/>
              <w:jc w:val="left"/>
              <w:rPr>
                <w:rFonts w:ascii="方正书宋_GBK" w:eastAsia="方正书宋_GBK"/>
              </w:rPr>
            </w:pPr>
            <w:r>
              <w:rPr>
                <w:rFonts w:ascii="方正书宋_GBK" w:eastAsia="方正书宋_GBK"/>
              </w:rPr>
              <w:t>党派成员考察调研及组织建设活动参与度</w:t>
            </w:r>
          </w:p>
        </w:tc>
        <w:tc>
          <w:tcPr>
            <w:tcW w:w="1276" w:type="dxa"/>
            <w:tcBorders>
              <w:tl2br w:val="nil"/>
              <w:tr2bl w:val="nil"/>
            </w:tcBorders>
            <w:shd w:val="clear" w:color="auto" w:fill="auto"/>
            <w:vAlign w:val="center"/>
          </w:tcPr>
          <w:p w14:paraId="480AFFE2">
            <w:pPr>
              <w:spacing w:line="300" w:lineRule="exact"/>
              <w:jc w:val="left"/>
              <w:rPr>
                <w:rFonts w:ascii="方正书宋_GBK" w:eastAsia="方正书宋_GBK"/>
              </w:rPr>
            </w:pPr>
            <w:r>
              <w:rPr>
                <w:rFonts w:ascii="方正书宋_GBK" w:eastAsia="方正书宋_GBK"/>
              </w:rPr>
              <w:t>积极主动参与</w:t>
            </w:r>
          </w:p>
        </w:tc>
        <w:tc>
          <w:tcPr>
            <w:tcW w:w="1701" w:type="dxa"/>
            <w:tcBorders>
              <w:tl2br w:val="nil"/>
              <w:tr2bl w:val="nil"/>
            </w:tcBorders>
            <w:shd w:val="clear" w:color="auto" w:fill="auto"/>
            <w:vAlign w:val="center"/>
          </w:tcPr>
          <w:p w14:paraId="5DA0F5A1">
            <w:pPr>
              <w:spacing w:line="300" w:lineRule="exact"/>
              <w:jc w:val="left"/>
              <w:rPr>
                <w:rFonts w:ascii="方正书宋_GBK" w:eastAsia="方正书宋_GBK"/>
              </w:rPr>
            </w:pPr>
            <w:r>
              <w:rPr>
                <w:rFonts w:ascii="方正书宋_GBK" w:eastAsia="方正书宋_GBK"/>
              </w:rPr>
              <w:t>活动签到记录</w:t>
            </w:r>
          </w:p>
        </w:tc>
      </w:tr>
      <w:tr w14:paraId="5C2FF0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2854422A">
            <w:pPr>
              <w:spacing w:line="300" w:lineRule="exact"/>
              <w:jc w:val="center"/>
              <w:rPr>
                <w:rFonts w:ascii="方正书宋_GBK" w:eastAsia="方正书宋_GBK"/>
              </w:rPr>
            </w:pPr>
            <w:r>
              <w:rPr>
                <w:rFonts w:ascii="方正书宋_GBK" w:eastAsia="方正书宋_GBK"/>
              </w:rPr>
              <w:t>效果指标</w:t>
            </w:r>
          </w:p>
        </w:tc>
        <w:tc>
          <w:tcPr>
            <w:tcW w:w="1134" w:type="dxa"/>
            <w:tcBorders>
              <w:tl2br w:val="nil"/>
              <w:tr2bl w:val="nil"/>
            </w:tcBorders>
            <w:shd w:val="clear" w:color="auto" w:fill="auto"/>
            <w:vAlign w:val="center"/>
          </w:tcPr>
          <w:p w14:paraId="50E984D2">
            <w:pPr>
              <w:spacing w:line="300" w:lineRule="exact"/>
              <w:jc w:val="left"/>
              <w:rPr>
                <w:rFonts w:ascii="方正书宋_GBK" w:eastAsia="方正书宋_GBK"/>
              </w:rPr>
            </w:pPr>
            <w:r>
              <w:rPr>
                <w:rFonts w:ascii="方正书宋_GBK" w:eastAsia="方正书宋_GBK"/>
              </w:rPr>
              <w:t>社会效益指标</w:t>
            </w:r>
          </w:p>
        </w:tc>
        <w:tc>
          <w:tcPr>
            <w:tcW w:w="1276" w:type="dxa"/>
            <w:tcBorders>
              <w:tl2br w:val="nil"/>
              <w:tr2bl w:val="nil"/>
            </w:tcBorders>
            <w:shd w:val="clear" w:color="auto" w:fill="auto"/>
            <w:vAlign w:val="center"/>
          </w:tcPr>
          <w:p w14:paraId="6F2F4BF9">
            <w:pPr>
              <w:spacing w:line="300" w:lineRule="exact"/>
              <w:jc w:val="left"/>
              <w:rPr>
                <w:rFonts w:ascii="方正书宋_GBK" w:eastAsia="方正书宋_GBK"/>
              </w:rPr>
            </w:pPr>
            <w:r>
              <w:rPr>
                <w:rFonts w:ascii="方正书宋_GBK" w:eastAsia="方正书宋_GBK"/>
              </w:rPr>
              <w:t>提案\议案立案率</w:t>
            </w:r>
          </w:p>
        </w:tc>
        <w:tc>
          <w:tcPr>
            <w:tcW w:w="2891" w:type="dxa"/>
            <w:tcBorders>
              <w:tl2br w:val="nil"/>
              <w:tr2bl w:val="nil"/>
            </w:tcBorders>
            <w:shd w:val="clear" w:color="auto" w:fill="auto"/>
            <w:vAlign w:val="center"/>
          </w:tcPr>
          <w:p w14:paraId="151756A3">
            <w:pPr>
              <w:spacing w:line="300" w:lineRule="exact"/>
              <w:jc w:val="left"/>
              <w:rPr>
                <w:rFonts w:ascii="方正书宋_GBK" w:eastAsia="方正书宋_GBK"/>
              </w:rPr>
            </w:pPr>
            <w:r>
              <w:rPr>
                <w:rFonts w:ascii="方正书宋_GBK" w:eastAsia="方正书宋_GBK"/>
              </w:rPr>
              <w:t>考察调研成果转化情况</w:t>
            </w:r>
          </w:p>
        </w:tc>
        <w:tc>
          <w:tcPr>
            <w:tcW w:w="1276" w:type="dxa"/>
            <w:tcBorders>
              <w:tl2br w:val="nil"/>
              <w:tr2bl w:val="nil"/>
            </w:tcBorders>
            <w:shd w:val="clear" w:color="auto" w:fill="auto"/>
            <w:vAlign w:val="center"/>
          </w:tcPr>
          <w:p w14:paraId="07C0E25E">
            <w:pPr>
              <w:spacing w:line="300" w:lineRule="exact"/>
              <w:jc w:val="left"/>
              <w:rPr>
                <w:rFonts w:ascii="方正书宋_GBK" w:eastAsia="方正书宋_GBK"/>
              </w:rPr>
            </w:pPr>
            <w:r>
              <w:rPr>
                <w:rFonts w:ascii="方正书宋_GBK" w:eastAsia="方正书宋_GBK"/>
              </w:rPr>
              <w:t>≥90%</w:t>
            </w:r>
          </w:p>
        </w:tc>
        <w:tc>
          <w:tcPr>
            <w:tcW w:w="1701" w:type="dxa"/>
            <w:tcBorders>
              <w:tl2br w:val="nil"/>
              <w:tr2bl w:val="nil"/>
            </w:tcBorders>
            <w:shd w:val="clear" w:color="auto" w:fill="auto"/>
            <w:vAlign w:val="center"/>
          </w:tcPr>
          <w:p w14:paraId="23F901E3">
            <w:pPr>
              <w:spacing w:line="300" w:lineRule="exact"/>
              <w:jc w:val="left"/>
              <w:rPr>
                <w:rFonts w:ascii="方正书宋_GBK" w:eastAsia="方正书宋_GBK"/>
              </w:rPr>
            </w:pPr>
            <w:r>
              <w:rPr>
                <w:rFonts w:ascii="方正书宋_GBK" w:eastAsia="方正书宋_GBK"/>
              </w:rPr>
              <w:t>两会立案相关文件</w:t>
            </w:r>
          </w:p>
        </w:tc>
      </w:tr>
      <w:tr w14:paraId="3EDB26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3BE46F87">
            <w:pPr>
              <w:spacing w:line="300" w:lineRule="exact"/>
              <w:jc w:val="center"/>
              <w:rPr>
                <w:rFonts w:ascii="方正书宋_GBK" w:eastAsia="方正书宋_GBK"/>
              </w:rPr>
            </w:pPr>
            <w:r>
              <w:rPr>
                <w:rFonts w:ascii="方正书宋_GBK" w:eastAsia="方正书宋_GBK"/>
              </w:rPr>
              <w:t>满意度指标</w:t>
            </w:r>
          </w:p>
        </w:tc>
        <w:tc>
          <w:tcPr>
            <w:tcW w:w="1134" w:type="dxa"/>
            <w:tcBorders>
              <w:tl2br w:val="nil"/>
              <w:tr2bl w:val="nil"/>
            </w:tcBorders>
            <w:shd w:val="clear" w:color="auto" w:fill="auto"/>
            <w:vAlign w:val="center"/>
          </w:tcPr>
          <w:p w14:paraId="4A1D6E73">
            <w:pPr>
              <w:spacing w:line="300" w:lineRule="exact"/>
              <w:jc w:val="left"/>
              <w:rPr>
                <w:rFonts w:ascii="方正书宋_GBK" w:eastAsia="方正书宋_GBK"/>
              </w:rPr>
            </w:pPr>
            <w:r>
              <w:rPr>
                <w:rFonts w:ascii="方正书宋_GBK" w:eastAsia="方正书宋_GBK"/>
              </w:rPr>
              <w:t>服务对象满意度指标</w:t>
            </w:r>
          </w:p>
        </w:tc>
        <w:tc>
          <w:tcPr>
            <w:tcW w:w="1276" w:type="dxa"/>
            <w:tcBorders>
              <w:tl2br w:val="nil"/>
              <w:tr2bl w:val="nil"/>
            </w:tcBorders>
            <w:shd w:val="clear" w:color="auto" w:fill="auto"/>
            <w:vAlign w:val="center"/>
          </w:tcPr>
          <w:p w14:paraId="3A785C3C">
            <w:pPr>
              <w:spacing w:line="300" w:lineRule="exact"/>
              <w:jc w:val="left"/>
              <w:rPr>
                <w:rFonts w:ascii="方正书宋_GBK" w:eastAsia="方正书宋_GBK"/>
              </w:rPr>
            </w:pPr>
            <w:r>
              <w:rPr>
                <w:rFonts w:ascii="方正书宋_GBK" w:eastAsia="方正书宋_GBK"/>
              </w:rPr>
              <w:t>参加活动人员满意度</w:t>
            </w:r>
          </w:p>
        </w:tc>
        <w:tc>
          <w:tcPr>
            <w:tcW w:w="2891" w:type="dxa"/>
            <w:tcBorders>
              <w:tl2br w:val="nil"/>
              <w:tr2bl w:val="nil"/>
            </w:tcBorders>
            <w:shd w:val="clear" w:color="auto" w:fill="auto"/>
            <w:vAlign w:val="center"/>
          </w:tcPr>
          <w:p w14:paraId="72EDAA2A">
            <w:pPr>
              <w:spacing w:line="300" w:lineRule="exact"/>
              <w:jc w:val="left"/>
              <w:rPr>
                <w:rFonts w:ascii="方正书宋_GBK" w:eastAsia="方正书宋_GBK"/>
              </w:rPr>
            </w:pPr>
            <w:r>
              <w:rPr>
                <w:rFonts w:ascii="方正书宋_GBK" w:eastAsia="方正书宋_GBK"/>
              </w:rPr>
              <w:t>考察参加活动人员满意度</w:t>
            </w:r>
          </w:p>
        </w:tc>
        <w:tc>
          <w:tcPr>
            <w:tcW w:w="1276" w:type="dxa"/>
            <w:tcBorders>
              <w:tl2br w:val="nil"/>
              <w:tr2bl w:val="nil"/>
            </w:tcBorders>
            <w:shd w:val="clear" w:color="auto" w:fill="auto"/>
            <w:vAlign w:val="center"/>
          </w:tcPr>
          <w:p w14:paraId="74986428">
            <w:pPr>
              <w:spacing w:line="300" w:lineRule="exact"/>
              <w:jc w:val="left"/>
              <w:rPr>
                <w:rFonts w:ascii="方正书宋_GBK" w:eastAsia="方正书宋_GBK"/>
              </w:rPr>
            </w:pPr>
            <w:r>
              <w:rPr>
                <w:rFonts w:ascii="方正书宋_GBK" w:eastAsia="方正书宋_GBK"/>
              </w:rPr>
              <w:t>≥80%</w:t>
            </w:r>
          </w:p>
        </w:tc>
        <w:tc>
          <w:tcPr>
            <w:tcW w:w="1701" w:type="dxa"/>
            <w:tcBorders>
              <w:tl2br w:val="nil"/>
              <w:tr2bl w:val="nil"/>
            </w:tcBorders>
            <w:shd w:val="clear" w:color="auto" w:fill="auto"/>
            <w:vAlign w:val="center"/>
          </w:tcPr>
          <w:p w14:paraId="6285525E">
            <w:pPr>
              <w:spacing w:line="300" w:lineRule="exact"/>
              <w:jc w:val="left"/>
              <w:rPr>
                <w:rFonts w:ascii="方正书宋_GBK" w:eastAsia="方正书宋_GBK"/>
              </w:rPr>
            </w:pPr>
            <w:r>
              <w:rPr>
                <w:rFonts w:ascii="方正书宋_GBK" w:eastAsia="方正书宋_GBK"/>
              </w:rPr>
              <w:t>调查问卷</w:t>
            </w:r>
          </w:p>
        </w:tc>
      </w:tr>
    </w:tbl>
    <w:p w14:paraId="22019F72">
      <w:pPr>
        <w:spacing w:line="300" w:lineRule="exact"/>
        <w:ind w:firstLine="420" w:firstLineChars="200"/>
        <w:jc w:val="left"/>
        <w:sectPr>
          <w:pgSz w:w="16839" w:h="11907" w:orient="landscape"/>
          <w:pgMar w:top="1984" w:right="1304" w:bottom="1134" w:left="1304" w:header="851" w:footer="992" w:gutter="0"/>
          <w:cols w:space="720" w:num="1"/>
          <w:docGrid w:type="lines" w:linePitch="312" w:charSpace="0"/>
        </w:sectPr>
      </w:pPr>
    </w:p>
    <w:p w14:paraId="76375B8E">
      <w:pPr>
        <w:ind w:firstLine="560" w:firstLineChars="200"/>
        <w:jc w:val="left"/>
        <w:outlineLvl w:val="1"/>
        <w:rPr>
          <w:rFonts w:ascii="Times New Roman" w:hAnsi="Times New Roman" w:eastAsia="宋体"/>
          <w:b/>
          <w:sz w:val="28"/>
        </w:rPr>
      </w:pPr>
      <w:r>
        <w:rPr>
          <w:rFonts w:ascii="方正仿宋_GBK" w:eastAsia="方正仿宋_GBK"/>
          <w:b/>
          <w:sz w:val="28"/>
        </w:rPr>
        <w:t>4、党派年终总结表彰大会经费绩效目标表</w:t>
      </w:r>
      <w:r>
        <w:rPr>
          <w:rFonts w:ascii="方正仿宋_GBK" w:eastAsia="方正仿宋_GBK"/>
          <w:b/>
          <w:vanish/>
          <w:sz w:val="28"/>
        </w:rPr>
        <w:t xml:space="preserve">{ TC </w:t>
      </w:r>
      <w:bookmarkStart w:id="3" w:name="_Toc29802142"/>
      <w:r>
        <w:rPr>
          <w:rFonts w:ascii="方正仿宋_GBK" w:eastAsia="方正仿宋_GBK"/>
          <w:b/>
          <w:vanish/>
          <w:sz w:val="28"/>
        </w:rPr>
        <w:t>4、党派年终总结表彰大会经费绩效目标表</w:t>
      </w:r>
      <w:bookmarkEnd w:id="3"/>
      <w:r>
        <w:rPr>
          <w:rFonts w:ascii="方正仿宋_GBK" w:eastAsia="方正仿宋_GBK"/>
          <w:b/>
          <w:vanish/>
          <w:sz w:val="28"/>
        </w:rPr>
        <w:t xml:space="preserve"> \f C \l 1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3982C3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l2br w:val="nil"/>
              <w:tr2bl w:val="nil"/>
            </w:tcBorders>
            <w:shd w:val="clear" w:color="auto" w:fill="auto"/>
            <w:vAlign w:val="center"/>
          </w:tcPr>
          <w:p w14:paraId="4C88B11A">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l2br w:val="nil"/>
              <w:tr2bl w:val="nil"/>
            </w:tcBorders>
            <w:shd w:val="clear" w:color="auto" w:fill="auto"/>
            <w:vAlign w:val="center"/>
          </w:tcPr>
          <w:p w14:paraId="3FD453B1">
            <w:pPr>
              <w:spacing w:line="300" w:lineRule="exact"/>
              <w:jc w:val="left"/>
              <w:rPr>
                <w:rFonts w:ascii="方正书宋_GBK" w:eastAsia="方正书宋_GBK"/>
              </w:rPr>
            </w:pPr>
            <w:r>
              <w:rPr>
                <w:rFonts w:ascii="方正书宋_GBK" w:eastAsia="方正书宋_GBK"/>
              </w:rPr>
              <w:t>1、年度工作总结</w:t>
            </w:r>
          </w:p>
          <w:p w14:paraId="0F7B3812">
            <w:pPr>
              <w:spacing w:line="300" w:lineRule="exact"/>
              <w:jc w:val="left"/>
              <w:rPr>
                <w:rFonts w:ascii="方正书宋_GBK" w:eastAsia="方正书宋_GBK"/>
              </w:rPr>
            </w:pPr>
            <w:r>
              <w:rPr>
                <w:rFonts w:ascii="方正书宋_GBK" w:eastAsia="方正书宋_GBK"/>
              </w:rPr>
              <w:t>2、表彰先进个人\先进基层组织</w:t>
            </w:r>
          </w:p>
        </w:tc>
      </w:tr>
    </w:tbl>
    <w:p w14:paraId="68356C73">
      <w:pPr>
        <w:spacing w:line="14" w:lineRule="exact"/>
        <w:ind w:firstLine="420" w:firstLineChars="200"/>
        <w:jc w:val="center"/>
        <w:rPr>
          <w:rFonts w:ascii="Times New Roman" w:hAnsi="Times New Roman" w:eastAsia="宋体"/>
        </w:rPr>
      </w:pPr>
      <w:r>
        <w:rPr>
          <w:rFonts w:ascii="方正书宋_GBK" w:eastAsia="方正书宋_GBK"/>
        </w:rPr>
        <w:t xml:space="preserve">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4DC5C6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97" w:hRule="atLeast"/>
          <w:tblHeader/>
          <w:jc w:val="center"/>
        </w:trPr>
        <w:tc>
          <w:tcPr>
            <w:tcW w:w="1134" w:type="dxa"/>
            <w:tcBorders>
              <w:tl2br w:val="nil"/>
              <w:tr2bl w:val="nil"/>
            </w:tcBorders>
            <w:shd w:val="clear" w:color="auto" w:fill="auto"/>
            <w:vAlign w:val="center"/>
          </w:tcPr>
          <w:p w14:paraId="309B0155">
            <w:pPr>
              <w:spacing w:line="300" w:lineRule="exact"/>
              <w:jc w:val="center"/>
              <w:rPr>
                <w:rFonts w:ascii="方正书宋_GBK" w:eastAsia="方正书宋_GBK"/>
                <w:b/>
              </w:rPr>
            </w:pPr>
            <w:r>
              <w:rPr>
                <w:rFonts w:ascii="方正书宋_GBK" w:eastAsia="方正书宋_GBK"/>
                <w:b/>
              </w:rPr>
              <w:t>一级指标</w:t>
            </w:r>
          </w:p>
        </w:tc>
        <w:tc>
          <w:tcPr>
            <w:tcW w:w="1134" w:type="dxa"/>
            <w:tcBorders>
              <w:tl2br w:val="nil"/>
              <w:tr2bl w:val="nil"/>
            </w:tcBorders>
            <w:shd w:val="clear" w:color="auto" w:fill="auto"/>
            <w:vAlign w:val="center"/>
          </w:tcPr>
          <w:p w14:paraId="2580922F">
            <w:pPr>
              <w:spacing w:line="300" w:lineRule="exact"/>
              <w:jc w:val="center"/>
              <w:rPr>
                <w:rFonts w:ascii="方正书宋_GBK" w:eastAsia="方正书宋_GBK"/>
                <w:b/>
              </w:rPr>
            </w:pPr>
            <w:r>
              <w:rPr>
                <w:rFonts w:ascii="方正书宋_GBK" w:eastAsia="方正书宋_GBK"/>
                <w:b/>
              </w:rPr>
              <w:t>二级指标</w:t>
            </w:r>
          </w:p>
        </w:tc>
        <w:tc>
          <w:tcPr>
            <w:tcW w:w="1276" w:type="dxa"/>
            <w:tcBorders>
              <w:tl2br w:val="nil"/>
              <w:tr2bl w:val="nil"/>
            </w:tcBorders>
            <w:shd w:val="clear" w:color="auto" w:fill="auto"/>
            <w:vAlign w:val="center"/>
          </w:tcPr>
          <w:p w14:paraId="3691D51D">
            <w:pPr>
              <w:spacing w:line="300" w:lineRule="exact"/>
              <w:jc w:val="center"/>
              <w:rPr>
                <w:rFonts w:ascii="方正书宋_GBK" w:eastAsia="方正书宋_GBK"/>
                <w:b/>
              </w:rPr>
            </w:pPr>
            <w:r>
              <w:rPr>
                <w:rFonts w:ascii="方正书宋_GBK" w:eastAsia="方正书宋_GBK"/>
                <w:b/>
              </w:rPr>
              <w:t>三级指标</w:t>
            </w:r>
          </w:p>
        </w:tc>
        <w:tc>
          <w:tcPr>
            <w:tcW w:w="2891" w:type="dxa"/>
            <w:tcBorders>
              <w:tl2br w:val="nil"/>
              <w:tr2bl w:val="nil"/>
            </w:tcBorders>
            <w:shd w:val="clear" w:color="auto" w:fill="auto"/>
            <w:vAlign w:val="center"/>
          </w:tcPr>
          <w:p w14:paraId="07EAE52A">
            <w:pPr>
              <w:spacing w:line="300" w:lineRule="exact"/>
              <w:jc w:val="center"/>
              <w:rPr>
                <w:rFonts w:ascii="方正书宋_GBK" w:eastAsia="方正书宋_GBK"/>
                <w:b/>
              </w:rPr>
            </w:pPr>
            <w:r>
              <w:rPr>
                <w:rFonts w:ascii="方正书宋_GBK" w:eastAsia="方正书宋_GBK"/>
                <w:b/>
              </w:rPr>
              <w:t>绩效指标描述</w:t>
            </w:r>
          </w:p>
        </w:tc>
        <w:tc>
          <w:tcPr>
            <w:tcW w:w="1276" w:type="dxa"/>
            <w:tcBorders>
              <w:tl2br w:val="nil"/>
              <w:tr2bl w:val="nil"/>
            </w:tcBorders>
            <w:shd w:val="clear" w:color="auto" w:fill="auto"/>
            <w:vAlign w:val="center"/>
          </w:tcPr>
          <w:p w14:paraId="2C1C77C1">
            <w:pPr>
              <w:spacing w:line="300" w:lineRule="exact"/>
              <w:jc w:val="center"/>
              <w:rPr>
                <w:rFonts w:ascii="方正书宋_GBK" w:eastAsia="方正书宋_GBK"/>
                <w:b/>
              </w:rPr>
            </w:pPr>
            <w:r>
              <w:rPr>
                <w:rFonts w:ascii="方正书宋_GBK" w:eastAsia="方正书宋_GBK"/>
                <w:b/>
              </w:rPr>
              <w:t>指标值</w:t>
            </w:r>
          </w:p>
        </w:tc>
        <w:tc>
          <w:tcPr>
            <w:tcW w:w="1701" w:type="dxa"/>
            <w:tcBorders>
              <w:tl2br w:val="nil"/>
              <w:tr2bl w:val="nil"/>
            </w:tcBorders>
            <w:shd w:val="clear" w:color="auto" w:fill="auto"/>
            <w:vAlign w:val="center"/>
          </w:tcPr>
          <w:p w14:paraId="6441578B">
            <w:pPr>
              <w:spacing w:line="300" w:lineRule="exact"/>
              <w:jc w:val="center"/>
              <w:rPr>
                <w:rFonts w:ascii="方正书宋_GBK" w:eastAsia="方正书宋_GBK"/>
                <w:b/>
              </w:rPr>
            </w:pPr>
            <w:r>
              <w:rPr>
                <w:rFonts w:ascii="方正书宋_GBK" w:eastAsia="方正书宋_GBK"/>
                <w:b/>
              </w:rPr>
              <w:t>指标值确定依据</w:t>
            </w:r>
          </w:p>
        </w:tc>
      </w:tr>
      <w:tr w14:paraId="402B23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tcBorders>
              <w:tl2br w:val="nil"/>
              <w:tr2bl w:val="nil"/>
            </w:tcBorders>
            <w:shd w:val="clear" w:color="auto" w:fill="auto"/>
            <w:vAlign w:val="center"/>
          </w:tcPr>
          <w:p w14:paraId="6C6D29D2">
            <w:pPr>
              <w:spacing w:line="300" w:lineRule="exact"/>
              <w:jc w:val="center"/>
              <w:rPr>
                <w:rFonts w:ascii="方正书宋_GBK" w:eastAsia="方正书宋_GBK"/>
              </w:rPr>
            </w:pPr>
            <w:r>
              <w:rPr>
                <w:rFonts w:ascii="方正书宋_GBK" w:eastAsia="方正书宋_GBK"/>
              </w:rPr>
              <w:t>产出指标</w:t>
            </w:r>
          </w:p>
        </w:tc>
        <w:tc>
          <w:tcPr>
            <w:tcW w:w="1134" w:type="dxa"/>
            <w:tcBorders>
              <w:tl2br w:val="nil"/>
              <w:tr2bl w:val="nil"/>
            </w:tcBorders>
            <w:shd w:val="clear" w:color="auto" w:fill="auto"/>
            <w:vAlign w:val="center"/>
          </w:tcPr>
          <w:p w14:paraId="01C1B6EB">
            <w:pPr>
              <w:spacing w:line="300" w:lineRule="exact"/>
              <w:jc w:val="left"/>
              <w:rPr>
                <w:rFonts w:ascii="方正书宋_GBK" w:eastAsia="方正书宋_GBK"/>
              </w:rPr>
            </w:pPr>
            <w:r>
              <w:rPr>
                <w:rFonts w:ascii="方正书宋_GBK" w:eastAsia="方正书宋_GBK"/>
              </w:rPr>
              <w:t>数量指标</w:t>
            </w:r>
          </w:p>
        </w:tc>
        <w:tc>
          <w:tcPr>
            <w:tcW w:w="1276" w:type="dxa"/>
            <w:tcBorders>
              <w:tl2br w:val="nil"/>
              <w:tr2bl w:val="nil"/>
            </w:tcBorders>
            <w:shd w:val="clear" w:color="auto" w:fill="auto"/>
            <w:vAlign w:val="center"/>
          </w:tcPr>
          <w:p w14:paraId="5ED0F4D4">
            <w:pPr>
              <w:spacing w:line="300" w:lineRule="exact"/>
              <w:jc w:val="left"/>
              <w:rPr>
                <w:rFonts w:ascii="方正书宋_GBK" w:eastAsia="方正书宋_GBK"/>
              </w:rPr>
            </w:pPr>
            <w:r>
              <w:rPr>
                <w:rFonts w:ascii="方正书宋_GBK" w:eastAsia="方正书宋_GBK"/>
              </w:rPr>
              <w:t>参加大会成员数量</w:t>
            </w:r>
          </w:p>
        </w:tc>
        <w:tc>
          <w:tcPr>
            <w:tcW w:w="2891" w:type="dxa"/>
            <w:tcBorders>
              <w:tl2br w:val="nil"/>
              <w:tr2bl w:val="nil"/>
            </w:tcBorders>
            <w:shd w:val="clear" w:color="auto" w:fill="auto"/>
            <w:vAlign w:val="center"/>
          </w:tcPr>
          <w:p w14:paraId="3FA61E43">
            <w:pPr>
              <w:spacing w:line="300" w:lineRule="exact"/>
              <w:jc w:val="left"/>
              <w:rPr>
                <w:rFonts w:ascii="方正书宋_GBK" w:eastAsia="方正书宋_GBK"/>
              </w:rPr>
            </w:pPr>
            <w:r>
              <w:rPr>
                <w:rFonts w:ascii="方正书宋_GBK" w:eastAsia="方正书宋_GBK"/>
              </w:rPr>
              <w:t>参加大会成员人数</w:t>
            </w:r>
          </w:p>
        </w:tc>
        <w:tc>
          <w:tcPr>
            <w:tcW w:w="1276" w:type="dxa"/>
            <w:tcBorders>
              <w:tl2br w:val="nil"/>
              <w:tr2bl w:val="nil"/>
            </w:tcBorders>
            <w:shd w:val="clear" w:color="auto" w:fill="auto"/>
            <w:vAlign w:val="center"/>
          </w:tcPr>
          <w:p w14:paraId="50E6B8E1">
            <w:pPr>
              <w:spacing w:line="300" w:lineRule="exact"/>
              <w:jc w:val="left"/>
              <w:rPr>
                <w:rFonts w:ascii="方正书宋_GBK" w:eastAsia="方正书宋_GBK"/>
              </w:rPr>
            </w:pPr>
            <w:r>
              <w:rPr>
                <w:rFonts w:ascii="方正书宋_GBK" w:eastAsia="方正书宋_GBK"/>
              </w:rPr>
              <w:t>≥100人</w:t>
            </w:r>
          </w:p>
        </w:tc>
        <w:tc>
          <w:tcPr>
            <w:tcW w:w="1701" w:type="dxa"/>
            <w:tcBorders>
              <w:tl2br w:val="nil"/>
              <w:tr2bl w:val="nil"/>
            </w:tcBorders>
            <w:shd w:val="clear" w:color="auto" w:fill="auto"/>
            <w:vAlign w:val="center"/>
          </w:tcPr>
          <w:p w14:paraId="62B22178">
            <w:pPr>
              <w:spacing w:line="300" w:lineRule="exact"/>
              <w:jc w:val="left"/>
              <w:rPr>
                <w:rFonts w:ascii="方正书宋_GBK" w:eastAsia="方正书宋_GBK"/>
              </w:rPr>
            </w:pPr>
            <w:r>
              <w:rPr>
                <w:rFonts w:ascii="方正书宋_GBK" w:eastAsia="方正书宋_GBK"/>
              </w:rPr>
              <w:t>工作总结</w:t>
            </w:r>
          </w:p>
        </w:tc>
      </w:tr>
      <w:tr w14:paraId="0CDBDC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309EE28C"/>
        </w:tc>
        <w:tc>
          <w:tcPr>
            <w:tcW w:w="1134" w:type="dxa"/>
            <w:tcBorders>
              <w:tl2br w:val="nil"/>
              <w:tr2bl w:val="nil"/>
            </w:tcBorders>
            <w:shd w:val="clear" w:color="auto" w:fill="auto"/>
            <w:vAlign w:val="center"/>
          </w:tcPr>
          <w:p w14:paraId="05E5CD84">
            <w:pPr>
              <w:spacing w:line="300" w:lineRule="exact"/>
              <w:jc w:val="left"/>
              <w:rPr>
                <w:rFonts w:ascii="方正书宋_GBK" w:eastAsia="方正书宋_GBK"/>
              </w:rPr>
            </w:pPr>
            <w:r>
              <w:rPr>
                <w:rFonts w:ascii="方正书宋_GBK" w:eastAsia="方正书宋_GBK"/>
              </w:rPr>
              <w:t>成本指标</w:t>
            </w:r>
          </w:p>
        </w:tc>
        <w:tc>
          <w:tcPr>
            <w:tcW w:w="1276" w:type="dxa"/>
            <w:tcBorders>
              <w:tl2br w:val="nil"/>
              <w:tr2bl w:val="nil"/>
            </w:tcBorders>
            <w:shd w:val="clear" w:color="auto" w:fill="auto"/>
            <w:vAlign w:val="center"/>
          </w:tcPr>
          <w:p w14:paraId="76B971D2">
            <w:pPr>
              <w:spacing w:line="300" w:lineRule="exact"/>
              <w:jc w:val="left"/>
              <w:rPr>
                <w:rFonts w:ascii="方正书宋_GBK" w:eastAsia="方正书宋_GBK"/>
              </w:rPr>
            </w:pPr>
            <w:r>
              <w:rPr>
                <w:rFonts w:ascii="方正书宋_GBK" w:eastAsia="方正书宋_GBK"/>
              </w:rPr>
              <w:t>党派年终总结表彰大会经费</w:t>
            </w:r>
          </w:p>
        </w:tc>
        <w:tc>
          <w:tcPr>
            <w:tcW w:w="2891" w:type="dxa"/>
            <w:tcBorders>
              <w:tl2br w:val="nil"/>
              <w:tr2bl w:val="nil"/>
            </w:tcBorders>
            <w:shd w:val="clear" w:color="auto" w:fill="auto"/>
            <w:vAlign w:val="center"/>
          </w:tcPr>
          <w:p w14:paraId="55C9547D">
            <w:pPr>
              <w:spacing w:line="300" w:lineRule="exact"/>
              <w:jc w:val="left"/>
              <w:rPr>
                <w:rFonts w:ascii="方正书宋_GBK" w:eastAsia="方正书宋_GBK"/>
              </w:rPr>
            </w:pPr>
            <w:r>
              <w:rPr>
                <w:rFonts w:ascii="方正书宋_GBK" w:eastAsia="方正书宋_GBK"/>
              </w:rPr>
              <w:t>举办党派年终表彰大会所需费用</w:t>
            </w:r>
          </w:p>
        </w:tc>
        <w:tc>
          <w:tcPr>
            <w:tcW w:w="1276" w:type="dxa"/>
            <w:tcBorders>
              <w:tl2br w:val="nil"/>
              <w:tr2bl w:val="nil"/>
            </w:tcBorders>
            <w:shd w:val="clear" w:color="auto" w:fill="auto"/>
            <w:vAlign w:val="center"/>
          </w:tcPr>
          <w:p w14:paraId="24169D7C">
            <w:pPr>
              <w:spacing w:line="300" w:lineRule="exact"/>
              <w:jc w:val="left"/>
              <w:rPr>
                <w:rFonts w:ascii="方正书宋_GBK" w:eastAsia="方正书宋_GBK"/>
              </w:rPr>
            </w:pPr>
            <w:r>
              <w:rPr>
                <w:rFonts w:ascii="方正书宋_GBK" w:eastAsia="方正书宋_GBK"/>
              </w:rPr>
              <w:t>7.32万元</w:t>
            </w:r>
          </w:p>
        </w:tc>
        <w:tc>
          <w:tcPr>
            <w:tcW w:w="1701" w:type="dxa"/>
            <w:tcBorders>
              <w:tl2br w:val="nil"/>
              <w:tr2bl w:val="nil"/>
            </w:tcBorders>
            <w:shd w:val="clear" w:color="auto" w:fill="auto"/>
            <w:vAlign w:val="center"/>
          </w:tcPr>
          <w:p w14:paraId="0C72A0A3">
            <w:pPr>
              <w:spacing w:line="300" w:lineRule="exact"/>
              <w:jc w:val="left"/>
              <w:rPr>
                <w:rFonts w:ascii="方正书宋_GBK" w:eastAsia="方正书宋_GBK"/>
              </w:rPr>
            </w:pPr>
            <w:r>
              <w:rPr>
                <w:rFonts w:ascii="方正书宋_GBK" w:eastAsia="方正书宋_GBK"/>
              </w:rPr>
              <w:t>工作总结</w:t>
            </w:r>
          </w:p>
        </w:tc>
      </w:tr>
      <w:tr w14:paraId="61A3C3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9" w:hRule="atLeast"/>
          <w:jc w:val="center"/>
        </w:trPr>
        <w:tc>
          <w:tcPr>
            <w:tcW w:w="1134" w:type="dxa"/>
            <w:vMerge w:val="continue"/>
            <w:tcBorders>
              <w:tl2br w:val="nil"/>
              <w:tr2bl w:val="nil"/>
            </w:tcBorders>
            <w:shd w:val="clear" w:color="auto" w:fill="auto"/>
            <w:vAlign w:val="center"/>
          </w:tcPr>
          <w:p w14:paraId="1795690F"/>
        </w:tc>
        <w:tc>
          <w:tcPr>
            <w:tcW w:w="1134" w:type="dxa"/>
            <w:tcBorders>
              <w:tl2br w:val="nil"/>
              <w:tr2bl w:val="nil"/>
            </w:tcBorders>
            <w:shd w:val="clear" w:color="auto" w:fill="auto"/>
            <w:vAlign w:val="center"/>
          </w:tcPr>
          <w:p w14:paraId="329735E5">
            <w:pPr>
              <w:spacing w:line="300" w:lineRule="exact"/>
              <w:jc w:val="left"/>
              <w:rPr>
                <w:rFonts w:ascii="方正书宋_GBK" w:eastAsia="方正书宋_GBK"/>
              </w:rPr>
            </w:pPr>
            <w:r>
              <w:rPr>
                <w:rFonts w:ascii="方正书宋_GBK" w:eastAsia="方正书宋_GBK"/>
              </w:rPr>
              <w:t>质量指标</w:t>
            </w:r>
          </w:p>
        </w:tc>
        <w:tc>
          <w:tcPr>
            <w:tcW w:w="1276" w:type="dxa"/>
            <w:tcBorders>
              <w:tl2br w:val="nil"/>
              <w:tr2bl w:val="nil"/>
            </w:tcBorders>
            <w:shd w:val="clear" w:color="auto" w:fill="auto"/>
            <w:vAlign w:val="center"/>
          </w:tcPr>
          <w:p w14:paraId="70DE2D04">
            <w:pPr>
              <w:spacing w:line="300" w:lineRule="exact"/>
              <w:jc w:val="left"/>
              <w:rPr>
                <w:rFonts w:ascii="方正书宋_GBK" w:eastAsia="方正书宋_GBK"/>
              </w:rPr>
            </w:pPr>
            <w:r>
              <w:rPr>
                <w:rFonts w:ascii="方正书宋_GBK" w:eastAsia="方正书宋_GBK"/>
              </w:rPr>
              <w:t>完成年终大会议程</w:t>
            </w:r>
          </w:p>
        </w:tc>
        <w:tc>
          <w:tcPr>
            <w:tcW w:w="2891" w:type="dxa"/>
            <w:tcBorders>
              <w:tl2br w:val="nil"/>
              <w:tr2bl w:val="nil"/>
            </w:tcBorders>
            <w:shd w:val="clear" w:color="auto" w:fill="auto"/>
            <w:vAlign w:val="center"/>
          </w:tcPr>
          <w:p w14:paraId="31D201E4">
            <w:pPr>
              <w:spacing w:line="300" w:lineRule="exact"/>
              <w:jc w:val="left"/>
              <w:rPr>
                <w:rFonts w:ascii="方正书宋_GBK" w:eastAsia="方正书宋_GBK"/>
              </w:rPr>
            </w:pPr>
            <w:r>
              <w:rPr>
                <w:rFonts w:ascii="方正书宋_GBK" w:eastAsia="方正书宋_GBK"/>
              </w:rPr>
              <w:t>年终大会议程完成度</w:t>
            </w:r>
          </w:p>
        </w:tc>
        <w:tc>
          <w:tcPr>
            <w:tcW w:w="1276" w:type="dxa"/>
            <w:tcBorders>
              <w:tl2br w:val="nil"/>
              <w:tr2bl w:val="nil"/>
            </w:tcBorders>
            <w:shd w:val="clear" w:color="auto" w:fill="auto"/>
            <w:vAlign w:val="center"/>
          </w:tcPr>
          <w:p w14:paraId="400C85A8">
            <w:pPr>
              <w:spacing w:line="300" w:lineRule="exact"/>
              <w:jc w:val="left"/>
              <w:rPr>
                <w:rFonts w:ascii="方正书宋_GBK" w:eastAsia="方正书宋_GBK"/>
              </w:rPr>
            </w:pPr>
            <w:r>
              <w:rPr>
                <w:rFonts w:ascii="方正书宋_GBK" w:eastAsia="方正书宋_GBK"/>
              </w:rPr>
              <w:t>≥90%</w:t>
            </w:r>
          </w:p>
        </w:tc>
        <w:tc>
          <w:tcPr>
            <w:tcW w:w="1701" w:type="dxa"/>
            <w:tcBorders>
              <w:tl2br w:val="nil"/>
              <w:tr2bl w:val="nil"/>
            </w:tcBorders>
            <w:shd w:val="clear" w:color="auto" w:fill="auto"/>
            <w:vAlign w:val="center"/>
          </w:tcPr>
          <w:p w14:paraId="2BCC8CE9">
            <w:pPr>
              <w:spacing w:line="300" w:lineRule="exact"/>
              <w:jc w:val="left"/>
              <w:rPr>
                <w:rFonts w:ascii="方正书宋_GBK" w:eastAsia="方正书宋_GBK"/>
              </w:rPr>
            </w:pPr>
            <w:r>
              <w:rPr>
                <w:rFonts w:ascii="方正书宋_GBK" w:eastAsia="方正书宋_GBK"/>
              </w:rPr>
              <w:t>工作总结</w:t>
            </w:r>
          </w:p>
        </w:tc>
      </w:tr>
      <w:tr w14:paraId="1064E0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78FF1D6B"/>
        </w:tc>
        <w:tc>
          <w:tcPr>
            <w:tcW w:w="1134" w:type="dxa"/>
            <w:tcBorders>
              <w:tl2br w:val="nil"/>
              <w:tr2bl w:val="nil"/>
            </w:tcBorders>
            <w:shd w:val="clear" w:color="auto" w:fill="auto"/>
            <w:vAlign w:val="center"/>
          </w:tcPr>
          <w:p w14:paraId="3D8CE745">
            <w:pPr>
              <w:spacing w:line="300" w:lineRule="exact"/>
              <w:jc w:val="left"/>
              <w:rPr>
                <w:rFonts w:ascii="方正书宋_GBK" w:eastAsia="方正书宋_GBK"/>
              </w:rPr>
            </w:pPr>
            <w:r>
              <w:rPr>
                <w:rFonts w:ascii="方正书宋_GBK" w:eastAsia="方正书宋_GBK"/>
              </w:rPr>
              <w:t>时效指标</w:t>
            </w:r>
          </w:p>
        </w:tc>
        <w:tc>
          <w:tcPr>
            <w:tcW w:w="1276" w:type="dxa"/>
            <w:tcBorders>
              <w:tl2br w:val="nil"/>
              <w:tr2bl w:val="nil"/>
            </w:tcBorders>
            <w:shd w:val="clear" w:color="auto" w:fill="auto"/>
            <w:vAlign w:val="center"/>
          </w:tcPr>
          <w:p w14:paraId="7917930A">
            <w:pPr>
              <w:spacing w:line="300" w:lineRule="exact"/>
              <w:jc w:val="left"/>
              <w:rPr>
                <w:rFonts w:ascii="方正书宋_GBK" w:eastAsia="方正书宋_GBK"/>
              </w:rPr>
            </w:pPr>
            <w:r>
              <w:rPr>
                <w:rFonts w:ascii="方正书宋_GBK" w:eastAsia="方正书宋_GBK"/>
              </w:rPr>
              <w:t>大会举办及时性</w:t>
            </w:r>
          </w:p>
        </w:tc>
        <w:tc>
          <w:tcPr>
            <w:tcW w:w="2891" w:type="dxa"/>
            <w:tcBorders>
              <w:tl2br w:val="nil"/>
              <w:tr2bl w:val="nil"/>
            </w:tcBorders>
            <w:shd w:val="clear" w:color="auto" w:fill="auto"/>
            <w:vAlign w:val="center"/>
          </w:tcPr>
          <w:p w14:paraId="22D856EC">
            <w:pPr>
              <w:spacing w:line="300" w:lineRule="exact"/>
              <w:jc w:val="left"/>
              <w:rPr>
                <w:rFonts w:ascii="方正书宋_GBK" w:eastAsia="方正书宋_GBK"/>
              </w:rPr>
            </w:pPr>
            <w:r>
              <w:rPr>
                <w:rFonts w:ascii="方正书宋_GBK" w:eastAsia="方正书宋_GBK"/>
              </w:rPr>
              <w:t>是否按计划12月底前举办大会</w:t>
            </w:r>
          </w:p>
        </w:tc>
        <w:tc>
          <w:tcPr>
            <w:tcW w:w="1276" w:type="dxa"/>
            <w:tcBorders>
              <w:tl2br w:val="nil"/>
              <w:tr2bl w:val="nil"/>
            </w:tcBorders>
            <w:shd w:val="clear" w:color="auto" w:fill="auto"/>
            <w:vAlign w:val="center"/>
          </w:tcPr>
          <w:p w14:paraId="1F2BE725">
            <w:pPr>
              <w:spacing w:line="300" w:lineRule="exact"/>
              <w:jc w:val="left"/>
              <w:rPr>
                <w:rFonts w:ascii="方正书宋_GBK" w:eastAsia="方正书宋_GBK"/>
              </w:rPr>
            </w:pPr>
            <w:r>
              <w:rPr>
                <w:rFonts w:ascii="方正书宋_GBK" w:eastAsia="方正书宋_GBK"/>
              </w:rPr>
              <w:t>按计划12月底前及时开展</w:t>
            </w:r>
          </w:p>
        </w:tc>
        <w:tc>
          <w:tcPr>
            <w:tcW w:w="1701" w:type="dxa"/>
            <w:tcBorders>
              <w:tl2br w:val="nil"/>
              <w:tr2bl w:val="nil"/>
            </w:tcBorders>
            <w:shd w:val="clear" w:color="auto" w:fill="auto"/>
            <w:vAlign w:val="center"/>
          </w:tcPr>
          <w:p w14:paraId="7DC9BF67">
            <w:pPr>
              <w:spacing w:line="300" w:lineRule="exact"/>
              <w:jc w:val="left"/>
              <w:rPr>
                <w:rFonts w:ascii="方正书宋_GBK" w:eastAsia="方正书宋_GBK"/>
              </w:rPr>
            </w:pPr>
            <w:r>
              <w:rPr>
                <w:rFonts w:ascii="方正书宋_GBK" w:eastAsia="方正书宋_GBK"/>
              </w:rPr>
              <w:t>工作总结</w:t>
            </w:r>
          </w:p>
        </w:tc>
      </w:tr>
      <w:tr w14:paraId="6CC36F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9" w:hRule="atLeast"/>
          <w:jc w:val="center"/>
        </w:trPr>
        <w:tc>
          <w:tcPr>
            <w:tcW w:w="1134" w:type="dxa"/>
            <w:tcBorders>
              <w:tl2br w:val="nil"/>
              <w:tr2bl w:val="nil"/>
            </w:tcBorders>
            <w:shd w:val="clear" w:color="auto" w:fill="auto"/>
            <w:vAlign w:val="center"/>
          </w:tcPr>
          <w:p w14:paraId="4346BD10">
            <w:pPr>
              <w:spacing w:line="300" w:lineRule="exact"/>
              <w:jc w:val="center"/>
              <w:rPr>
                <w:rFonts w:ascii="方正书宋_GBK" w:eastAsia="方正书宋_GBK"/>
              </w:rPr>
            </w:pPr>
            <w:r>
              <w:rPr>
                <w:rFonts w:ascii="方正书宋_GBK" w:eastAsia="方正书宋_GBK"/>
              </w:rPr>
              <w:t>效果指标</w:t>
            </w:r>
          </w:p>
        </w:tc>
        <w:tc>
          <w:tcPr>
            <w:tcW w:w="1134" w:type="dxa"/>
            <w:tcBorders>
              <w:tl2br w:val="nil"/>
              <w:tr2bl w:val="nil"/>
            </w:tcBorders>
            <w:shd w:val="clear" w:color="auto" w:fill="auto"/>
            <w:vAlign w:val="center"/>
          </w:tcPr>
          <w:p w14:paraId="1E8007BF">
            <w:pPr>
              <w:spacing w:line="300" w:lineRule="exact"/>
              <w:jc w:val="left"/>
              <w:rPr>
                <w:rFonts w:ascii="方正书宋_GBK" w:eastAsia="方正书宋_GBK"/>
              </w:rPr>
            </w:pPr>
            <w:r>
              <w:rPr>
                <w:rFonts w:ascii="方正书宋_GBK" w:eastAsia="方正书宋_GBK"/>
              </w:rPr>
              <w:t>社会效益指标</w:t>
            </w:r>
          </w:p>
        </w:tc>
        <w:tc>
          <w:tcPr>
            <w:tcW w:w="1276" w:type="dxa"/>
            <w:tcBorders>
              <w:tl2br w:val="nil"/>
              <w:tr2bl w:val="nil"/>
            </w:tcBorders>
            <w:shd w:val="clear" w:color="auto" w:fill="auto"/>
            <w:vAlign w:val="center"/>
          </w:tcPr>
          <w:p w14:paraId="4808F196">
            <w:pPr>
              <w:spacing w:line="300" w:lineRule="exact"/>
              <w:jc w:val="left"/>
              <w:rPr>
                <w:rFonts w:ascii="方正书宋_GBK" w:eastAsia="方正书宋_GBK"/>
              </w:rPr>
            </w:pPr>
            <w:r>
              <w:rPr>
                <w:rFonts w:ascii="方正书宋_GBK" w:eastAsia="方正书宋_GBK"/>
              </w:rPr>
              <w:t>各党派表彰先进个人、先进基层组织</w:t>
            </w:r>
          </w:p>
        </w:tc>
        <w:tc>
          <w:tcPr>
            <w:tcW w:w="2891" w:type="dxa"/>
            <w:tcBorders>
              <w:tl2br w:val="nil"/>
              <w:tr2bl w:val="nil"/>
            </w:tcBorders>
            <w:shd w:val="clear" w:color="auto" w:fill="auto"/>
            <w:vAlign w:val="center"/>
          </w:tcPr>
          <w:p w14:paraId="2BF5FC4E">
            <w:pPr>
              <w:spacing w:line="300" w:lineRule="exact"/>
              <w:jc w:val="left"/>
              <w:rPr>
                <w:rFonts w:ascii="方正书宋_GBK" w:eastAsia="方正书宋_GBK"/>
              </w:rPr>
            </w:pPr>
            <w:r>
              <w:rPr>
                <w:rFonts w:ascii="方正书宋_GBK" w:eastAsia="方正书宋_GBK"/>
              </w:rPr>
              <w:t>是否调动党派成员参政议政的积极性</w:t>
            </w:r>
          </w:p>
        </w:tc>
        <w:tc>
          <w:tcPr>
            <w:tcW w:w="1276" w:type="dxa"/>
            <w:tcBorders>
              <w:tl2br w:val="nil"/>
              <w:tr2bl w:val="nil"/>
            </w:tcBorders>
            <w:shd w:val="clear" w:color="auto" w:fill="auto"/>
            <w:vAlign w:val="center"/>
          </w:tcPr>
          <w:p w14:paraId="496B7884">
            <w:pPr>
              <w:spacing w:line="300" w:lineRule="exact"/>
              <w:jc w:val="left"/>
              <w:rPr>
                <w:rFonts w:ascii="方正书宋_GBK" w:eastAsia="方正书宋_GBK"/>
              </w:rPr>
            </w:pPr>
            <w:r>
              <w:rPr>
                <w:rFonts w:ascii="方正书宋_GBK" w:eastAsia="方正书宋_GBK"/>
              </w:rPr>
              <w:t>是</w:t>
            </w:r>
          </w:p>
        </w:tc>
        <w:tc>
          <w:tcPr>
            <w:tcW w:w="1701" w:type="dxa"/>
            <w:tcBorders>
              <w:tl2br w:val="nil"/>
              <w:tr2bl w:val="nil"/>
            </w:tcBorders>
            <w:shd w:val="clear" w:color="auto" w:fill="auto"/>
            <w:vAlign w:val="center"/>
          </w:tcPr>
          <w:p w14:paraId="5DF26C78">
            <w:pPr>
              <w:spacing w:line="300" w:lineRule="exact"/>
              <w:jc w:val="left"/>
              <w:rPr>
                <w:rFonts w:ascii="方正书宋_GBK" w:eastAsia="方正书宋_GBK"/>
              </w:rPr>
            </w:pPr>
            <w:r>
              <w:rPr>
                <w:rFonts w:ascii="方正书宋_GBK" w:eastAsia="方正书宋_GBK"/>
              </w:rPr>
              <w:t>工作总结</w:t>
            </w:r>
          </w:p>
        </w:tc>
      </w:tr>
      <w:tr w14:paraId="35CD1A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4964B4D6">
            <w:pPr>
              <w:spacing w:line="300" w:lineRule="exact"/>
              <w:jc w:val="center"/>
              <w:rPr>
                <w:rFonts w:ascii="方正书宋_GBK" w:eastAsia="方正书宋_GBK"/>
              </w:rPr>
            </w:pPr>
            <w:r>
              <w:rPr>
                <w:rFonts w:ascii="方正书宋_GBK" w:eastAsia="方正书宋_GBK"/>
              </w:rPr>
              <w:t>满意度指标</w:t>
            </w:r>
          </w:p>
        </w:tc>
        <w:tc>
          <w:tcPr>
            <w:tcW w:w="1134" w:type="dxa"/>
            <w:tcBorders>
              <w:tl2br w:val="nil"/>
              <w:tr2bl w:val="nil"/>
            </w:tcBorders>
            <w:shd w:val="clear" w:color="auto" w:fill="auto"/>
            <w:vAlign w:val="center"/>
          </w:tcPr>
          <w:p w14:paraId="47CCA5F1">
            <w:pPr>
              <w:spacing w:line="300" w:lineRule="exact"/>
              <w:jc w:val="left"/>
              <w:rPr>
                <w:rFonts w:ascii="方正书宋_GBK" w:eastAsia="方正书宋_GBK"/>
              </w:rPr>
            </w:pPr>
            <w:r>
              <w:rPr>
                <w:rFonts w:ascii="方正书宋_GBK" w:eastAsia="方正书宋_GBK"/>
              </w:rPr>
              <w:t>服务对象满意度指标</w:t>
            </w:r>
          </w:p>
        </w:tc>
        <w:tc>
          <w:tcPr>
            <w:tcW w:w="1276" w:type="dxa"/>
            <w:tcBorders>
              <w:tl2br w:val="nil"/>
              <w:tr2bl w:val="nil"/>
            </w:tcBorders>
            <w:shd w:val="clear" w:color="auto" w:fill="auto"/>
            <w:vAlign w:val="center"/>
          </w:tcPr>
          <w:p w14:paraId="6BC15F37">
            <w:pPr>
              <w:spacing w:line="300" w:lineRule="exact"/>
              <w:jc w:val="left"/>
              <w:rPr>
                <w:rFonts w:ascii="方正书宋_GBK" w:eastAsia="方正书宋_GBK"/>
              </w:rPr>
            </w:pPr>
            <w:r>
              <w:rPr>
                <w:rFonts w:ascii="方正书宋_GBK" w:eastAsia="方正书宋_GBK"/>
              </w:rPr>
              <w:t>参加会议成员满意度</w:t>
            </w:r>
          </w:p>
        </w:tc>
        <w:tc>
          <w:tcPr>
            <w:tcW w:w="2891" w:type="dxa"/>
            <w:tcBorders>
              <w:tl2br w:val="nil"/>
              <w:tr2bl w:val="nil"/>
            </w:tcBorders>
            <w:shd w:val="clear" w:color="auto" w:fill="auto"/>
            <w:vAlign w:val="center"/>
          </w:tcPr>
          <w:p w14:paraId="6C0A666B">
            <w:pPr>
              <w:spacing w:line="300" w:lineRule="exact"/>
              <w:jc w:val="left"/>
              <w:rPr>
                <w:rFonts w:ascii="方正书宋_GBK" w:eastAsia="方正书宋_GBK"/>
              </w:rPr>
            </w:pPr>
            <w:r>
              <w:rPr>
                <w:rFonts w:ascii="方正书宋_GBK" w:eastAsia="方正书宋_GBK"/>
              </w:rPr>
              <w:t>参会成员的满意度</w:t>
            </w:r>
          </w:p>
        </w:tc>
        <w:tc>
          <w:tcPr>
            <w:tcW w:w="1276" w:type="dxa"/>
            <w:tcBorders>
              <w:tl2br w:val="nil"/>
              <w:tr2bl w:val="nil"/>
            </w:tcBorders>
            <w:shd w:val="clear" w:color="auto" w:fill="auto"/>
            <w:vAlign w:val="center"/>
          </w:tcPr>
          <w:p w14:paraId="78B3177C">
            <w:pPr>
              <w:spacing w:line="300" w:lineRule="exact"/>
              <w:jc w:val="left"/>
              <w:rPr>
                <w:rFonts w:ascii="方正书宋_GBK" w:eastAsia="方正书宋_GBK"/>
              </w:rPr>
            </w:pPr>
            <w:r>
              <w:rPr>
                <w:rFonts w:ascii="方正书宋_GBK" w:eastAsia="方正书宋_GBK"/>
              </w:rPr>
              <w:t>≥80%</w:t>
            </w:r>
          </w:p>
        </w:tc>
        <w:tc>
          <w:tcPr>
            <w:tcW w:w="1701" w:type="dxa"/>
            <w:tcBorders>
              <w:tl2br w:val="nil"/>
              <w:tr2bl w:val="nil"/>
            </w:tcBorders>
            <w:shd w:val="clear" w:color="auto" w:fill="auto"/>
            <w:vAlign w:val="center"/>
          </w:tcPr>
          <w:p w14:paraId="215C761C">
            <w:pPr>
              <w:spacing w:line="300" w:lineRule="exact"/>
              <w:jc w:val="left"/>
              <w:rPr>
                <w:rFonts w:ascii="方正书宋_GBK" w:eastAsia="方正书宋_GBK"/>
              </w:rPr>
            </w:pPr>
            <w:r>
              <w:rPr>
                <w:rFonts w:ascii="方正书宋_GBK" w:eastAsia="方正书宋_GBK"/>
              </w:rPr>
              <w:t>调查问卷</w:t>
            </w:r>
          </w:p>
        </w:tc>
      </w:tr>
    </w:tbl>
    <w:p w14:paraId="772B2734">
      <w:pPr>
        <w:spacing w:line="300" w:lineRule="exact"/>
        <w:ind w:firstLine="420" w:firstLineChars="200"/>
        <w:jc w:val="left"/>
        <w:sectPr>
          <w:pgSz w:w="16839" w:h="11907" w:orient="landscape"/>
          <w:pgMar w:top="1984" w:right="1304" w:bottom="1134" w:left="1304" w:header="851" w:footer="992" w:gutter="0"/>
          <w:cols w:space="720" w:num="1"/>
          <w:docGrid w:type="lines" w:linePitch="312" w:charSpace="0"/>
        </w:sectPr>
      </w:pPr>
    </w:p>
    <w:p w14:paraId="4084DE21">
      <w:pPr>
        <w:spacing w:line="300" w:lineRule="exact"/>
        <w:ind w:firstLine="420" w:firstLineChars="200"/>
        <w:jc w:val="left"/>
      </w:pPr>
    </w:p>
    <w:p w14:paraId="34B417D4">
      <w:pPr>
        <w:ind w:firstLine="560" w:firstLineChars="200"/>
        <w:jc w:val="left"/>
        <w:outlineLvl w:val="1"/>
        <w:rPr>
          <w:rFonts w:ascii="Times New Roman" w:hAnsi="Times New Roman" w:eastAsia="宋体"/>
          <w:b/>
          <w:sz w:val="28"/>
        </w:rPr>
      </w:pPr>
      <w:r>
        <w:rPr>
          <w:rFonts w:ascii="方正仿宋_GBK" w:eastAsia="方正仿宋_GBK"/>
          <w:b/>
          <w:sz w:val="28"/>
        </w:rPr>
        <w:t>5、党派文件资料印刷费绩效目标表</w:t>
      </w:r>
      <w:r>
        <w:rPr>
          <w:rFonts w:ascii="方正仿宋_GBK" w:eastAsia="方正仿宋_GBK"/>
          <w:b/>
          <w:vanish/>
          <w:sz w:val="28"/>
        </w:rPr>
        <w:t xml:space="preserve">{ TC </w:t>
      </w:r>
      <w:bookmarkStart w:id="4" w:name="_Toc29802143"/>
      <w:r>
        <w:rPr>
          <w:rFonts w:ascii="方正仿宋_GBK" w:eastAsia="方正仿宋_GBK"/>
          <w:b/>
          <w:vanish/>
          <w:sz w:val="28"/>
        </w:rPr>
        <w:t>5、党派文件资料印刷费绩效目标表</w:t>
      </w:r>
      <w:bookmarkEnd w:id="4"/>
      <w:r>
        <w:rPr>
          <w:rFonts w:ascii="方正仿宋_GBK" w:eastAsia="方正仿宋_GBK"/>
          <w:b/>
          <w:vanish/>
          <w:sz w:val="28"/>
        </w:rPr>
        <w:t xml:space="preserve"> \f C \l 1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1E1902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l2br w:val="nil"/>
              <w:tr2bl w:val="nil"/>
            </w:tcBorders>
            <w:shd w:val="clear" w:color="auto" w:fill="auto"/>
            <w:vAlign w:val="center"/>
          </w:tcPr>
          <w:p w14:paraId="3D37AC21">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l2br w:val="nil"/>
              <w:tr2bl w:val="nil"/>
            </w:tcBorders>
            <w:shd w:val="clear" w:color="auto" w:fill="auto"/>
            <w:vAlign w:val="center"/>
          </w:tcPr>
          <w:p w14:paraId="24098630">
            <w:pPr>
              <w:spacing w:line="300" w:lineRule="exact"/>
              <w:jc w:val="left"/>
              <w:rPr>
                <w:rFonts w:hint="eastAsia" w:ascii="方正书宋_GBK" w:eastAsia="方正书宋_GBK"/>
              </w:rPr>
            </w:pPr>
            <w:r>
              <w:rPr>
                <w:rFonts w:ascii="方正书宋_GBK" w:eastAsia="方正书宋_GBK"/>
              </w:rPr>
              <w:t>1、提高办公效率</w:t>
            </w:r>
          </w:p>
          <w:p w14:paraId="7803E898">
            <w:pPr>
              <w:spacing w:line="300" w:lineRule="exact"/>
              <w:jc w:val="left"/>
              <w:rPr>
                <w:rFonts w:hint="eastAsia" w:ascii="方正书宋_GBK" w:eastAsia="方正书宋_GBK"/>
              </w:rPr>
            </w:pPr>
            <w:r>
              <w:rPr>
                <w:rFonts w:ascii="方正书宋_GBK" w:eastAsia="方正书宋_GBK"/>
              </w:rPr>
              <w:t>2、</w:t>
            </w:r>
            <w:r>
              <w:rPr>
                <w:rFonts w:hint="eastAsia" w:ascii="方正书宋_GBK" w:eastAsia="方正书宋_GBK"/>
              </w:rPr>
              <w:t>完成各党派内部文件资料印刷</w:t>
            </w:r>
          </w:p>
        </w:tc>
      </w:tr>
    </w:tbl>
    <w:p w14:paraId="4D1C52FF">
      <w:pPr>
        <w:spacing w:line="14" w:lineRule="exact"/>
        <w:ind w:firstLine="420" w:firstLineChars="200"/>
        <w:jc w:val="center"/>
        <w:rPr>
          <w:rFonts w:ascii="Times New Roman" w:hAnsi="Times New Roman" w:eastAsia="宋体"/>
        </w:rPr>
      </w:pPr>
      <w:r>
        <w:rPr>
          <w:rFonts w:ascii="方正书宋_GBK" w:eastAsia="方正书宋_GBK"/>
        </w:rPr>
        <w:t xml:space="preserve">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2F0B77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tcBorders>
              <w:tl2br w:val="nil"/>
              <w:tr2bl w:val="nil"/>
            </w:tcBorders>
            <w:shd w:val="clear" w:color="auto" w:fill="auto"/>
            <w:vAlign w:val="center"/>
          </w:tcPr>
          <w:p w14:paraId="5B2F3B60">
            <w:pPr>
              <w:spacing w:line="300" w:lineRule="exact"/>
              <w:jc w:val="center"/>
              <w:rPr>
                <w:rFonts w:ascii="方正书宋_GBK" w:eastAsia="方正书宋_GBK"/>
                <w:b/>
              </w:rPr>
            </w:pPr>
            <w:r>
              <w:rPr>
                <w:rFonts w:ascii="方正书宋_GBK" w:eastAsia="方正书宋_GBK"/>
                <w:b/>
              </w:rPr>
              <w:t>一级指标</w:t>
            </w:r>
          </w:p>
        </w:tc>
        <w:tc>
          <w:tcPr>
            <w:tcW w:w="1134" w:type="dxa"/>
            <w:tcBorders>
              <w:tl2br w:val="nil"/>
              <w:tr2bl w:val="nil"/>
            </w:tcBorders>
            <w:shd w:val="clear" w:color="auto" w:fill="auto"/>
            <w:vAlign w:val="center"/>
          </w:tcPr>
          <w:p w14:paraId="385A7B2D">
            <w:pPr>
              <w:spacing w:line="300" w:lineRule="exact"/>
              <w:jc w:val="center"/>
              <w:rPr>
                <w:rFonts w:ascii="方正书宋_GBK" w:eastAsia="方正书宋_GBK"/>
                <w:b/>
              </w:rPr>
            </w:pPr>
            <w:r>
              <w:rPr>
                <w:rFonts w:ascii="方正书宋_GBK" w:eastAsia="方正书宋_GBK"/>
                <w:b/>
              </w:rPr>
              <w:t>二级指标</w:t>
            </w:r>
          </w:p>
        </w:tc>
        <w:tc>
          <w:tcPr>
            <w:tcW w:w="1276" w:type="dxa"/>
            <w:tcBorders>
              <w:tl2br w:val="nil"/>
              <w:tr2bl w:val="nil"/>
            </w:tcBorders>
            <w:shd w:val="clear" w:color="auto" w:fill="auto"/>
            <w:vAlign w:val="center"/>
          </w:tcPr>
          <w:p w14:paraId="7346F53B">
            <w:pPr>
              <w:spacing w:line="300" w:lineRule="exact"/>
              <w:jc w:val="center"/>
              <w:rPr>
                <w:rFonts w:ascii="方正书宋_GBK" w:eastAsia="方正书宋_GBK"/>
                <w:b/>
              </w:rPr>
            </w:pPr>
            <w:r>
              <w:rPr>
                <w:rFonts w:ascii="方正书宋_GBK" w:eastAsia="方正书宋_GBK"/>
                <w:b/>
              </w:rPr>
              <w:t>三级指标</w:t>
            </w:r>
          </w:p>
        </w:tc>
        <w:tc>
          <w:tcPr>
            <w:tcW w:w="2891" w:type="dxa"/>
            <w:tcBorders>
              <w:tl2br w:val="nil"/>
              <w:tr2bl w:val="nil"/>
            </w:tcBorders>
            <w:shd w:val="clear" w:color="auto" w:fill="auto"/>
            <w:vAlign w:val="center"/>
          </w:tcPr>
          <w:p w14:paraId="2E9BBA48">
            <w:pPr>
              <w:spacing w:line="300" w:lineRule="exact"/>
              <w:jc w:val="center"/>
              <w:rPr>
                <w:rFonts w:ascii="方正书宋_GBK" w:eastAsia="方正书宋_GBK"/>
                <w:b/>
              </w:rPr>
            </w:pPr>
            <w:r>
              <w:rPr>
                <w:rFonts w:ascii="方正书宋_GBK" w:eastAsia="方正书宋_GBK"/>
                <w:b/>
              </w:rPr>
              <w:t>绩效指标描述</w:t>
            </w:r>
          </w:p>
        </w:tc>
        <w:tc>
          <w:tcPr>
            <w:tcW w:w="1276" w:type="dxa"/>
            <w:tcBorders>
              <w:tl2br w:val="nil"/>
              <w:tr2bl w:val="nil"/>
            </w:tcBorders>
            <w:shd w:val="clear" w:color="auto" w:fill="auto"/>
            <w:vAlign w:val="center"/>
          </w:tcPr>
          <w:p w14:paraId="002A402D">
            <w:pPr>
              <w:spacing w:line="300" w:lineRule="exact"/>
              <w:jc w:val="center"/>
              <w:rPr>
                <w:rFonts w:ascii="方正书宋_GBK" w:eastAsia="方正书宋_GBK"/>
                <w:b/>
              </w:rPr>
            </w:pPr>
            <w:r>
              <w:rPr>
                <w:rFonts w:ascii="方正书宋_GBK" w:eastAsia="方正书宋_GBK"/>
                <w:b/>
              </w:rPr>
              <w:t>指标值</w:t>
            </w:r>
          </w:p>
        </w:tc>
        <w:tc>
          <w:tcPr>
            <w:tcW w:w="1701" w:type="dxa"/>
            <w:tcBorders>
              <w:tl2br w:val="nil"/>
              <w:tr2bl w:val="nil"/>
            </w:tcBorders>
            <w:shd w:val="clear" w:color="auto" w:fill="auto"/>
            <w:vAlign w:val="center"/>
          </w:tcPr>
          <w:p w14:paraId="6175EEFF">
            <w:pPr>
              <w:spacing w:line="300" w:lineRule="exact"/>
              <w:jc w:val="center"/>
              <w:rPr>
                <w:rFonts w:ascii="方正书宋_GBK" w:eastAsia="方正书宋_GBK"/>
                <w:b/>
              </w:rPr>
            </w:pPr>
            <w:r>
              <w:rPr>
                <w:rFonts w:ascii="方正书宋_GBK" w:eastAsia="方正书宋_GBK"/>
                <w:b/>
              </w:rPr>
              <w:t>指标值确定依据</w:t>
            </w:r>
          </w:p>
        </w:tc>
      </w:tr>
      <w:tr w14:paraId="71A9CF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tcBorders>
              <w:tl2br w:val="nil"/>
              <w:tr2bl w:val="nil"/>
            </w:tcBorders>
            <w:shd w:val="clear" w:color="auto" w:fill="auto"/>
            <w:vAlign w:val="center"/>
          </w:tcPr>
          <w:p w14:paraId="3E922DA6">
            <w:pPr>
              <w:spacing w:line="300" w:lineRule="exact"/>
              <w:jc w:val="center"/>
              <w:rPr>
                <w:rFonts w:ascii="方正书宋_GBK" w:eastAsia="方正书宋_GBK"/>
              </w:rPr>
            </w:pPr>
            <w:r>
              <w:rPr>
                <w:rFonts w:ascii="方正书宋_GBK" w:eastAsia="方正书宋_GBK"/>
              </w:rPr>
              <w:t>产出指标</w:t>
            </w:r>
          </w:p>
        </w:tc>
        <w:tc>
          <w:tcPr>
            <w:tcW w:w="1134" w:type="dxa"/>
            <w:tcBorders>
              <w:tl2br w:val="nil"/>
              <w:tr2bl w:val="nil"/>
            </w:tcBorders>
            <w:shd w:val="clear" w:color="auto" w:fill="auto"/>
            <w:vAlign w:val="center"/>
          </w:tcPr>
          <w:p w14:paraId="56D8ECE9">
            <w:pPr>
              <w:spacing w:line="300" w:lineRule="exact"/>
              <w:jc w:val="left"/>
              <w:rPr>
                <w:rFonts w:ascii="方正书宋_GBK" w:eastAsia="方正书宋_GBK"/>
              </w:rPr>
            </w:pPr>
            <w:r>
              <w:rPr>
                <w:rFonts w:ascii="方正书宋_GBK" w:eastAsia="方正书宋_GBK"/>
              </w:rPr>
              <w:t>成本指标</w:t>
            </w:r>
          </w:p>
        </w:tc>
        <w:tc>
          <w:tcPr>
            <w:tcW w:w="1276" w:type="dxa"/>
            <w:tcBorders>
              <w:tl2br w:val="nil"/>
              <w:tr2bl w:val="nil"/>
            </w:tcBorders>
            <w:shd w:val="clear" w:color="auto" w:fill="auto"/>
            <w:vAlign w:val="center"/>
          </w:tcPr>
          <w:p w14:paraId="7E605E8B">
            <w:pPr>
              <w:spacing w:line="300" w:lineRule="exact"/>
              <w:jc w:val="left"/>
              <w:rPr>
                <w:rFonts w:ascii="方正书宋_GBK" w:eastAsia="方正书宋_GBK"/>
              </w:rPr>
            </w:pPr>
            <w:r>
              <w:rPr>
                <w:rFonts w:ascii="方正书宋_GBK" w:eastAsia="方正书宋_GBK"/>
              </w:rPr>
              <w:t>文件资料印刷成本</w:t>
            </w:r>
          </w:p>
        </w:tc>
        <w:tc>
          <w:tcPr>
            <w:tcW w:w="2891" w:type="dxa"/>
            <w:tcBorders>
              <w:tl2br w:val="nil"/>
              <w:tr2bl w:val="nil"/>
            </w:tcBorders>
            <w:shd w:val="clear" w:color="auto" w:fill="auto"/>
            <w:vAlign w:val="center"/>
          </w:tcPr>
          <w:p w14:paraId="6C07556E">
            <w:pPr>
              <w:spacing w:line="300" w:lineRule="exact"/>
              <w:jc w:val="left"/>
              <w:rPr>
                <w:rFonts w:ascii="方正书宋_GBK" w:eastAsia="方正书宋_GBK"/>
              </w:rPr>
            </w:pPr>
            <w:r>
              <w:rPr>
                <w:rFonts w:ascii="方正书宋_GBK" w:eastAsia="方正书宋_GBK"/>
              </w:rPr>
              <w:t>文件资料印刷所需费用</w:t>
            </w:r>
          </w:p>
        </w:tc>
        <w:tc>
          <w:tcPr>
            <w:tcW w:w="1276" w:type="dxa"/>
            <w:tcBorders>
              <w:tl2br w:val="nil"/>
              <w:tr2bl w:val="nil"/>
            </w:tcBorders>
            <w:shd w:val="clear" w:color="auto" w:fill="auto"/>
            <w:vAlign w:val="center"/>
          </w:tcPr>
          <w:p w14:paraId="28B7E919">
            <w:pPr>
              <w:spacing w:line="300" w:lineRule="exact"/>
              <w:jc w:val="left"/>
              <w:rPr>
                <w:rFonts w:ascii="方正书宋_GBK" w:eastAsia="方正书宋_GBK"/>
              </w:rPr>
            </w:pPr>
            <w:r>
              <w:rPr>
                <w:rFonts w:ascii="方正书宋_GBK" w:eastAsia="方正书宋_GBK"/>
              </w:rPr>
              <w:t>0.5万元</w:t>
            </w:r>
          </w:p>
        </w:tc>
        <w:tc>
          <w:tcPr>
            <w:tcW w:w="1701" w:type="dxa"/>
            <w:tcBorders>
              <w:tl2br w:val="nil"/>
              <w:tr2bl w:val="nil"/>
            </w:tcBorders>
            <w:shd w:val="clear" w:color="auto" w:fill="auto"/>
            <w:vAlign w:val="center"/>
          </w:tcPr>
          <w:p w14:paraId="25414570">
            <w:pPr>
              <w:spacing w:line="300" w:lineRule="exact"/>
              <w:jc w:val="left"/>
              <w:rPr>
                <w:rFonts w:ascii="方正书宋_GBK" w:eastAsia="方正书宋_GBK"/>
              </w:rPr>
            </w:pPr>
            <w:r>
              <w:rPr>
                <w:rFonts w:ascii="方正书宋_GBK" w:eastAsia="方正书宋_GBK"/>
              </w:rPr>
              <w:t>印刷费结算凭证</w:t>
            </w:r>
          </w:p>
        </w:tc>
      </w:tr>
      <w:tr w14:paraId="37FC16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2559412F"/>
        </w:tc>
        <w:tc>
          <w:tcPr>
            <w:tcW w:w="1134" w:type="dxa"/>
            <w:tcBorders>
              <w:tl2br w:val="nil"/>
              <w:tr2bl w:val="nil"/>
            </w:tcBorders>
            <w:shd w:val="clear" w:color="auto" w:fill="auto"/>
            <w:vAlign w:val="center"/>
          </w:tcPr>
          <w:p w14:paraId="6C77CB42">
            <w:pPr>
              <w:spacing w:line="300" w:lineRule="exact"/>
              <w:jc w:val="left"/>
              <w:rPr>
                <w:rFonts w:ascii="方正书宋_GBK" w:eastAsia="方正书宋_GBK"/>
              </w:rPr>
            </w:pPr>
            <w:r>
              <w:rPr>
                <w:rFonts w:ascii="方正书宋_GBK" w:eastAsia="方正书宋_GBK"/>
              </w:rPr>
              <w:t>数量指标</w:t>
            </w:r>
          </w:p>
        </w:tc>
        <w:tc>
          <w:tcPr>
            <w:tcW w:w="1276" w:type="dxa"/>
            <w:tcBorders>
              <w:tl2br w:val="nil"/>
              <w:tr2bl w:val="nil"/>
            </w:tcBorders>
            <w:shd w:val="clear" w:color="auto" w:fill="auto"/>
            <w:vAlign w:val="center"/>
          </w:tcPr>
          <w:p w14:paraId="3ECFA4D3">
            <w:pPr>
              <w:spacing w:line="300" w:lineRule="exact"/>
              <w:jc w:val="left"/>
              <w:rPr>
                <w:rFonts w:ascii="方正书宋_GBK" w:eastAsia="方正书宋_GBK"/>
              </w:rPr>
            </w:pPr>
            <w:r>
              <w:rPr>
                <w:rFonts w:ascii="方正书宋_GBK" w:eastAsia="方正书宋_GBK"/>
              </w:rPr>
              <w:t>文件资料印刷数量</w:t>
            </w:r>
          </w:p>
        </w:tc>
        <w:tc>
          <w:tcPr>
            <w:tcW w:w="2891" w:type="dxa"/>
            <w:tcBorders>
              <w:tl2br w:val="nil"/>
              <w:tr2bl w:val="nil"/>
            </w:tcBorders>
            <w:shd w:val="clear" w:color="auto" w:fill="auto"/>
            <w:vAlign w:val="center"/>
          </w:tcPr>
          <w:p w14:paraId="59AB157E">
            <w:pPr>
              <w:spacing w:line="300" w:lineRule="exact"/>
              <w:jc w:val="left"/>
              <w:rPr>
                <w:rFonts w:ascii="方正书宋_GBK" w:eastAsia="方正书宋_GBK"/>
              </w:rPr>
            </w:pPr>
            <w:r>
              <w:rPr>
                <w:rFonts w:ascii="方正书宋_GBK" w:eastAsia="方正书宋_GBK"/>
              </w:rPr>
              <w:t>文件资料印刷份数</w:t>
            </w:r>
          </w:p>
        </w:tc>
        <w:tc>
          <w:tcPr>
            <w:tcW w:w="1276" w:type="dxa"/>
            <w:tcBorders>
              <w:tl2br w:val="nil"/>
              <w:tr2bl w:val="nil"/>
            </w:tcBorders>
            <w:shd w:val="clear" w:color="auto" w:fill="auto"/>
            <w:vAlign w:val="center"/>
          </w:tcPr>
          <w:p w14:paraId="2B983A4F">
            <w:pPr>
              <w:spacing w:line="300" w:lineRule="exact"/>
              <w:jc w:val="left"/>
              <w:rPr>
                <w:rFonts w:ascii="方正书宋_GBK" w:eastAsia="方正书宋_GBK"/>
              </w:rPr>
            </w:pPr>
            <w:r>
              <w:rPr>
                <w:rFonts w:ascii="方正书宋_GBK" w:eastAsia="方正书宋_GBK"/>
              </w:rPr>
              <w:t>≥5000份</w:t>
            </w:r>
          </w:p>
        </w:tc>
        <w:tc>
          <w:tcPr>
            <w:tcW w:w="1701" w:type="dxa"/>
            <w:tcBorders>
              <w:tl2br w:val="nil"/>
              <w:tr2bl w:val="nil"/>
            </w:tcBorders>
            <w:shd w:val="clear" w:color="auto" w:fill="auto"/>
            <w:vAlign w:val="center"/>
          </w:tcPr>
          <w:p w14:paraId="55465E0A">
            <w:pPr>
              <w:spacing w:line="300" w:lineRule="exact"/>
              <w:jc w:val="left"/>
              <w:rPr>
                <w:rFonts w:ascii="方正书宋_GBK" w:eastAsia="方正书宋_GBK"/>
              </w:rPr>
            </w:pPr>
            <w:r>
              <w:rPr>
                <w:rFonts w:ascii="方正书宋_GBK" w:eastAsia="方正书宋_GBK"/>
              </w:rPr>
              <w:t>印刷明细清单</w:t>
            </w:r>
          </w:p>
        </w:tc>
      </w:tr>
      <w:tr w14:paraId="68F06F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2D33D092"/>
        </w:tc>
        <w:tc>
          <w:tcPr>
            <w:tcW w:w="1134" w:type="dxa"/>
            <w:tcBorders>
              <w:tl2br w:val="nil"/>
              <w:tr2bl w:val="nil"/>
            </w:tcBorders>
            <w:shd w:val="clear" w:color="auto" w:fill="auto"/>
            <w:vAlign w:val="center"/>
          </w:tcPr>
          <w:p w14:paraId="470A2052">
            <w:pPr>
              <w:spacing w:line="300" w:lineRule="exact"/>
              <w:jc w:val="left"/>
              <w:rPr>
                <w:rFonts w:ascii="方正书宋_GBK" w:eastAsia="方正书宋_GBK"/>
              </w:rPr>
            </w:pPr>
            <w:r>
              <w:rPr>
                <w:rFonts w:ascii="方正书宋_GBK" w:eastAsia="方正书宋_GBK"/>
              </w:rPr>
              <w:t>时效指标</w:t>
            </w:r>
          </w:p>
        </w:tc>
        <w:tc>
          <w:tcPr>
            <w:tcW w:w="1276" w:type="dxa"/>
            <w:tcBorders>
              <w:tl2br w:val="nil"/>
              <w:tr2bl w:val="nil"/>
            </w:tcBorders>
            <w:shd w:val="clear" w:color="auto" w:fill="auto"/>
            <w:vAlign w:val="center"/>
          </w:tcPr>
          <w:p w14:paraId="71DF6F12">
            <w:pPr>
              <w:spacing w:line="300" w:lineRule="exact"/>
              <w:jc w:val="left"/>
              <w:rPr>
                <w:rFonts w:ascii="方正书宋_GBK" w:eastAsia="方正书宋_GBK"/>
              </w:rPr>
            </w:pPr>
            <w:r>
              <w:rPr>
                <w:rFonts w:ascii="方正书宋_GBK" w:eastAsia="方正书宋_GBK"/>
              </w:rPr>
              <w:t>文件资料及时印刷发</w:t>
            </w:r>
          </w:p>
        </w:tc>
        <w:tc>
          <w:tcPr>
            <w:tcW w:w="2891" w:type="dxa"/>
            <w:tcBorders>
              <w:tl2br w:val="nil"/>
              <w:tr2bl w:val="nil"/>
            </w:tcBorders>
            <w:shd w:val="clear" w:color="auto" w:fill="auto"/>
            <w:vAlign w:val="center"/>
          </w:tcPr>
          <w:p w14:paraId="3374DA57">
            <w:pPr>
              <w:spacing w:line="300" w:lineRule="exact"/>
              <w:jc w:val="left"/>
              <w:rPr>
                <w:rFonts w:ascii="方正书宋_GBK" w:eastAsia="方正书宋_GBK"/>
              </w:rPr>
            </w:pPr>
            <w:r>
              <w:rPr>
                <w:rFonts w:ascii="方正书宋_GBK" w:eastAsia="方正书宋_GBK"/>
              </w:rPr>
              <w:t>文件资料是否及时印刷发放</w:t>
            </w:r>
          </w:p>
        </w:tc>
        <w:tc>
          <w:tcPr>
            <w:tcW w:w="1276" w:type="dxa"/>
            <w:tcBorders>
              <w:tl2br w:val="nil"/>
              <w:tr2bl w:val="nil"/>
            </w:tcBorders>
            <w:shd w:val="clear" w:color="auto" w:fill="auto"/>
            <w:vAlign w:val="center"/>
          </w:tcPr>
          <w:p w14:paraId="26141AC8">
            <w:pPr>
              <w:spacing w:line="300" w:lineRule="exact"/>
              <w:jc w:val="left"/>
              <w:rPr>
                <w:rFonts w:ascii="方正书宋_GBK" w:eastAsia="方正书宋_GBK"/>
              </w:rPr>
            </w:pPr>
            <w:r>
              <w:rPr>
                <w:rFonts w:ascii="方正书宋_GBK" w:eastAsia="方正书宋_GBK"/>
              </w:rPr>
              <w:t>及时</w:t>
            </w:r>
          </w:p>
        </w:tc>
        <w:tc>
          <w:tcPr>
            <w:tcW w:w="1701" w:type="dxa"/>
            <w:tcBorders>
              <w:tl2br w:val="nil"/>
              <w:tr2bl w:val="nil"/>
            </w:tcBorders>
            <w:shd w:val="clear" w:color="auto" w:fill="auto"/>
            <w:vAlign w:val="center"/>
          </w:tcPr>
          <w:p w14:paraId="08BCB919">
            <w:pPr>
              <w:spacing w:line="300" w:lineRule="exact"/>
              <w:jc w:val="left"/>
              <w:rPr>
                <w:rFonts w:ascii="方正书宋_GBK" w:eastAsia="方正书宋_GBK"/>
              </w:rPr>
            </w:pPr>
            <w:r>
              <w:rPr>
                <w:rFonts w:ascii="方正书宋_GBK" w:eastAsia="方正书宋_GBK"/>
              </w:rPr>
              <w:t>印刷单据及发放情况统计表</w:t>
            </w:r>
          </w:p>
        </w:tc>
      </w:tr>
      <w:tr w14:paraId="7E36EB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6E95A676"/>
        </w:tc>
        <w:tc>
          <w:tcPr>
            <w:tcW w:w="1134" w:type="dxa"/>
            <w:tcBorders>
              <w:tl2br w:val="nil"/>
              <w:tr2bl w:val="nil"/>
            </w:tcBorders>
            <w:shd w:val="clear" w:color="auto" w:fill="auto"/>
            <w:vAlign w:val="center"/>
          </w:tcPr>
          <w:p w14:paraId="2E24D341">
            <w:pPr>
              <w:spacing w:line="300" w:lineRule="exact"/>
              <w:jc w:val="left"/>
              <w:rPr>
                <w:rFonts w:ascii="方正书宋_GBK" w:eastAsia="方正书宋_GBK"/>
              </w:rPr>
            </w:pPr>
            <w:r>
              <w:rPr>
                <w:rFonts w:ascii="方正书宋_GBK" w:eastAsia="方正书宋_GBK"/>
              </w:rPr>
              <w:t>质量指标</w:t>
            </w:r>
          </w:p>
        </w:tc>
        <w:tc>
          <w:tcPr>
            <w:tcW w:w="1276" w:type="dxa"/>
            <w:tcBorders>
              <w:tl2br w:val="nil"/>
              <w:tr2bl w:val="nil"/>
            </w:tcBorders>
            <w:shd w:val="clear" w:color="auto" w:fill="auto"/>
            <w:vAlign w:val="center"/>
          </w:tcPr>
          <w:p w14:paraId="11AB3ECC">
            <w:pPr>
              <w:spacing w:line="300" w:lineRule="exact"/>
              <w:jc w:val="left"/>
              <w:rPr>
                <w:rFonts w:ascii="方正书宋_GBK" w:eastAsia="方正书宋_GBK"/>
              </w:rPr>
            </w:pPr>
            <w:r>
              <w:rPr>
                <w:rFonts w:ascii="方正书宋_GBK" w:eastAsia="方正书宋_GBK"/>
              </w:rPr>
              <w:t>文件资料印刷质量满意率</w:t>
            </w:r>
          </w:p>
        </w:tc>
        <w:tc>
          <w:tcPr>
            <w:tcW w:w="2891" w:type="dxa"/>
            <w:tcBorders>
              <w:tl2br w:val="nil"/>
              <w:tr2bl w:val="nil"/>
            </w:tcBorders>
            <w:shd w:val="clear" w:color="auto" w:fill="auto"/>
            <w:vAlign w:val="center"/>
          </w:tcPr>
          <w:p w14:paraId="12AF6550">
            <w:pPr>
              <w:spacing w:line="300" w:lineRule="exact"/>
              <w:jc w:val="left"/>
              <w:rPr>
                <w:rFonts w:ascii="方正书宋_GBK" w:eastAsia="方正书宋_GBK"/>
              </w:rPr>
            </w:pPr>
            <w:r>
              <w:rPr>
                <w:rFonts w:ascii="方正书宋_GBK" w:eastAsia="方正书宋_GBK"/>
              </w:rPr>
              <w:t>党派成员对文件资料印刷质量满意度</w:t>
            </w:r>
          </w:p>
        </w:tc>
        <w:tc>
          <w:tcPr>
            <w:tcW w:w="1276" w:type="dxa"/>
            <w:tcBorders>
              <w:tl2br w:val="nil"/>
              <w:tr2bl w:val="nil"/>
            </w:tcBorders>
            <w:shd w:val="clear" w:color="auto" w:fill="auto"/>
            <w:vAlign w:val="center"/>
          </w:tcPr>
          <w:p w14:paraId="23E9FDCE">
            <w:pPr>
              <w:spacing w:line="300" w:lineRule="exact"/>
              <w:jc w:val="left"/>
              <w:rPr>
                <w:rFonts w:ascii="方正书宋_GBK" w:eastAsia="方正书宋_GBK"/>
              </w:rPr>
            </w:pPr>
            <w:r>
              <w:rPr>
                <w:rFonts w:ascii="方正书宋_GBK" w:eastAsia="方正书宋_GBK"/>
              </w:rPr>
              <w:t>≥80%</w:t>
            </w:r>
          </w:p>
        </w:tc>
        <w:tc>
          <w:tcPr>
            <w:tcW w:w="1701" w:type="dxa"/>
            <w:tcBorders>
              <w:tl2br w:val="nil"/>
              <w:tr2bl w:val="nil"/>
            </w:tcBorders>
            <w:shd w:val="clear" w:color="auto" w:fill="auto"/>
            <w:vAlign w:val="center"/>
          </w:tcPr>
          <w:p w14:paraId="5909A931">
            <w:pPr>
              <w:spacing w:line="300" w:lineRule="exact"/>
              <w:jc w:val="left"/>
              <w:rPr>
                <w:rFonts w:ascii="方正书宋_GBK" w:eastAsia="方正书宋_GBK"/>
              </w:rPr>
            </w:pPr>
            <w:r>
              <w:rPr>
                <w:rFonts w:ascii="方正书宋_GBK" w:eastAsia="方正书宋_GBK"/>
              </w:rPr>
              <w:t>工作总结</w:t>
            </w:r>
          </w:p>
        </w:tc>
      </w:tr>
      <w:tr w14:paraId="5573CB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318F300E">
            <w:pPr>
              <w:spacing w:line="300" w:lineRule="exact"/>
              <w:jc w:val="center"/>
              <w:rPr>
                <w:rFonts w:ascii="方正书宋_GBK" w:eastAsia="方正书宋_GBK"/>
              </w:rPr>
            </w:pPr>
            <w:r>
              <w:rPr>
                <w:rFonts w:ascii="方正书宋_GBK" w:eastAsia="方正书宋_GBK"/>
              </w:rPr>
              <w:t>效果指标</w:t>
            </w:r>
          </w:p>
        </w:tc>
        <w:tc>
          <w:tcPr>
            <w:tcW w:w="1134" w:type="dxa"/>
            <w:tcBorders>
              <w:tl2br w:val="nil"/>
              <w:tr2bl w:val="nil"/>
            </w:tcBorders>
            <w:shd w:val="clear" w:color="auto" w:fill="auto"/>
            <w:vAlign w:val="center"/>
          </w:tcPr>
          <w:p w14:paraId="02DAF4DA">
            <w:pPr>
              <w:spacing w:line="300" w:lineRule="exact"/>
              <w:jc w:val="left"/>
              <w:rPr>
                <w:rFonts w:ascii="方正书宋_GBK" w:eastAsia="方正书宋_GBK"/>
              </w:rPr>
            </w:pPr>
            <w:r>
              <w:rPr>
                <w:rFonts w:ascii="方正书宋_GBK" w:eastAsia="方正书宋_GBK"/>
              </w:rPr>
              <w:t>社会效益指标</w:t>
            </w:r>
          </w:p>
        </w:tc>
        <w:tc>
          <w:tcPr>
            <w:tcW w:w="1276" w:type="dxa"/>
            <w:tcBorders>
              <w:tl2br w:val="nil"/>
              <w:tr2bl w:val="nil"/>
            </w:tcBorders>
            <w:shd w:val="clear" w:color="auto" w:fill="auto"/>
            <w:vAlign w:val="center"/>
          </w:tcPr>
          <w:p w14:paraId="27EA49C1">
            <w:pPr>
              <w:spacing w:line="300" w:lineRule="exact"/>
              <w:jc w:val="left"/>
              <w:rPr>
                <w:rFonts w:ascii="方正书宋_GBK" w:eastAsia="方正书宋_GBK"/>
              </w:rPr>
            </w:pPr>
            <w:r>
              <w:rPr>
                <w:rFonts w:ascii="方正书宋_GBK" w:eastAsia="方正书宋_GBK"/>
              </w:rPr>
              <w:t>文件资料阅读</w:t>
            </w:r>
          </w:p>
        </w:tc>
        <w:tc>
          <w:tcPr>
            <w:tcW w:w="2891" w:type="dxa"/>
            <w:tcBorders>
              <w:tl2br w:val="nil"/>
              <w:tr2bl w:val="nil"/>
            </w:tcBorders>
            <w:shd w:val="clear" w:color="auto" w:fill="auto"/>
            <w:vAlign w:val="center"/>
          </w:tcPr>
          <w:p w14:paraId="433A9AA2">
            <w:pPr>
              <w:spacing w:line="300" w:lineRule="exact"/>
              <w:jc w:val="left"/>
              <w:rPr>
                <w:rFonts w:ascii="方正书宋_GBK" w:eastAsia="方正书宋_GBK"/>
              </w:rPr>
            </w:pPr>
            <w:r>
              <w:rPr>
                <w:rFonts w:ascii="方正书宋_GBK" w:eastAsia="方正书宋_GBK"/>
              </w:rPr>
              <w:t>党派成员阅读文件资料人数</w:t>
            </w:r>
          </w:p>
        </w:tc>
        <w:tc>
          <w:tcPr>
            <w:tcW w:w="1276" w:type="dxa"/>
            <w:tcBorders>
              <w:tl2br w:val="nil"/>
              <w:tr2bl w:val="nil"/>
            </w:tcBorders>
            <w:shd w:val="clear" w:color="auto" w:fill="auto"/>
            <w:vAlign w:val="center"/>
          </w:tcPr>
          <w:p w14:paraId="001CA748">
            <w:pPr>
              <w:spacing w:line="300" w:lineRule="exact"/>
              <w:jc w:val="left"/>
              <w:rPr>
                <w:rFonts w:ascii="方正书宋_GBK" w:eastAsia="方正书宋_GBK"/>
              </w:rPr>
            </w:pPr>
            <w:r>
              <w:rPr>
                <w:rFonts w:ascii="方正书宋_GBK" w:eastAsia="方正书宋_GBK"/>
              </w:rPr>
              <w:t>≥2000人</w:t>
            </w:r>
          </w:p>
        </w:tc>
        <w:tc>
          <w:tcPr>
            <w:tcW w:w="1701" w:type="dxa"/>
            <w:tcBorders>
              <w:tl2br w:val="nil"/>
              <w:tr2bl w:val="nil"/>
            </w:tcBorders>
            <w:shd w:val="clear" w:color="auto" w:fill="auto"/>
            <w:vAlign w:val="center"/>
          </w:tcPr>
          <w:p w14:paraId="588AF703">
            <w:pPr>
              <w:spacing w:line="300" w:lineRule="exact"/>
              <w:jc w:val="left"/>
              <w:rPr>
                <w:rFonts w:ascii="方正书宋_GBK" w:eastAsia="方正书宋_GBK"/>
              </w:rPr>
            </w:pPr>
            <w:r>
              <w:rPr>
                <w:rFonts w:ascii="方正书宋_GBK" w:eastAsia="方正书宋_GBK"/>
              </w:rPr>
              <w:t>工作总结</w:t>
            </w:r>
          </w:p>
        </w:tc>
      </w:tr>
      <w:tr w14:paraId="6A578C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1F038F75">
            <w:pPr>
              <w:spacing w:line="300" w:lineRule="exact"/>
              <w:jc w:val="center"/>
              <w:rPr>
                <w:rFonts w:ascii="方正书宋_GBK" w:eastAsia="方正书宋_GBK"/>
              </w:rPr>
            </w:pPr>
            <w:r>
              <w:rPr>
                <w:rFonts w:ascii="方正书宋_GBK" w:eastAsia="方正书宋_GBK"/>
              </w:rPr>
              <w:t>满意度指标</w:t>
            </w:r>
          </w:p>
        </w:tc>
        <w:tc>
          <w:tcPr>
            <w:tcW w:w="1134" w:type="dxa"/>
            <w:tcBorders>
              <w:tl2br w:val="nil"/>
              <w:tr2bl w:val="nil"/>
            </w:tcBorders>
            <w:shd w:val="clear" w:color="auto" w:fill="auto"/>
            <w:vAlign w:val="center"/>
          </w:tcPr>
          <w:p w14:paraId="6FE17853">
            <w:pPr>
              <w:spacing w:line="300" w:lineRule="exact"/>
              <w:jc w:val="left"/>
              <w:rPr>
                <w:rFonts w:ascii="方正书宋_GBK" w:eastAsia="方正书宋_GBK"/>
              </w:rPr>
            </w:pPr>
            <w:r>
              <w:rPr>
                <w:rFonts w:ascii="方正书宋_GBK" w:eastAsia="方正书宋_GBK"/>
              </w:rPr>
              <w:t>服务对象满意度指标</w:t>
            </w:r>
          </w:p>
        </w:tc>
        <w:tc>
          <w:tcPr>
            <w:tcW w:w="1276" w:type="dxa"/>
            <w:tcBorders>
              <w:tl2br w:val="nil"/>
              <w:tr2bl w:val="nil"/>
            </w:tcBorders>
            <w:shd w:val="clear" w:color="auto" w:fill="auto"/>
            <w:vAlign w:val="center"/>
          </w:tcPr>
          <w:p w14:paraId="1A073762">
            <w:pPr>
              <w:spacing w:line="300" w:lineRule="exact"/>
              <w:jc w:val="left"/>
              <w:rPr>
                <w:rFonts w:ascii="方正书宋_GBK" w:eastAsia="方正书宋_GBK"/>
              </w:rPr>
            </w:pPr>
            <w:r>
              <w:rPr>
                <w:rFonts w:ascii="方正书宋_GBK" w:eastAsia="方正书宋_GBK"/>
              </w:rPr>
              <w:t>成员满意度</w:t>
            </w:r>
          </w:p>
        </w:tc>
        <w:tc>
          <w:tcPr>
            <w:tcW w:w="2891" w:type="dxa"/>
            <w:tcBorders>
              <w:tl2br w:val="nil"/>
              <w:tr2bl w:val="nil"/>
            </w:tcBorders>
            <w:shd w:val="clear" w:color="auto" w:fill="auto"/>
            <w:vAlign w:val="center"/>
          </w:tcPr>
          <w:p w14:paraId="384DC602">
            <w:pPr>
              <w:spacing w:line="300" w:lineRule="exact"/>
              <w:jc w:val="left"/>
              <w:rPr>
                <w:rFonts w:ascii="方正书宋_GBK" w:eastAsia="方正书宋_GBK"/>
              </w:rPr>
            </w:pPr>
            <w:r>
              <w:rPr>
                <w:rFonts w:ascii="方正书宋_GBK" w:eastAsia="方正书宋_GBK"/>
              </w:rPr>
              <w:t>党派成员对文件资料阅读满意度</w:t>
            </w:r>
          </w:p>
        </w:tc>
        <w:tc>
          <w:tcPr>
            <w:tcW w:w="1276" w:type="dxa"/>
            <w:tcBorders>
              <w:tl2br w:val="nil"/>
              <w:tr2bl w:val="nil"/>
            </w:tcBorders>
            <w:shd w:val="clear" w:color="auto" w:fill="auto"/>
            <w:vAlign w:val="center"/>
          </w:tcPr>
          <w:p w14:paraId="65533CCD">
            <w:pPr>
              <w:spacing w:line="300" w:lineRule="exact"/>
              <w:jc w:val="left"/>
              <w:rPr>
                <w:rFonts w:ascii="方正书宋_GBK" w:eastAsia="方正书宋_GBK"/>
              </w:rPr>
            </w:pPr>
            <w:r>
              <w:rPr>
                <w:rFonts w:ascii="方正书宋_GBK" w:eastAsia="方正书宋_GBK"/>
              </w:rPr>
              <w:t>≥80%</w:t>
            </w:r>
          </w:p>
        </w:tc>
        <w:tc>
          <w:tcPr>
            <w:tcW w:w="1701" w:type="dxa"/>
            <w:tcBorders>
              <w:tl2br w:val="nil"/>
              <w:tr2bl w:val="nil"/>
            </w:tcBorders>
            <w:shd w:val="clear" w:color="auto" w:fill="auto"/>
            <w:vAlign w:val="center"/>
          </w:tcPr>
          <w:p w14:paraId="7F0410AE">
            <w:pPr>
              <w:spacing w:line="300" w:lineRule="exact"/>
              <w:jc w:val="left"/>
              <w:rPr>
                <w:rFonts w:ascii="方正书宋_GBK" w:eastAsia="方正书宋_GBK"/>
              </w:rPr>
            </w:pPr>
            <w:r>
              <w:rPr>
                <w:rFonts w:ascii="方正书宋_GBK" w:eastAsia="方正书宋_GBK"/>
              </w:rPr>
              <w:t>调查问卷</w:t>
            </w:r>
          </w:p>
        </w:tc>
      </w:tr>
    </w:tbl>
    <w:p w14:paraId="57F7EDBA">
      <w:pPr>
        <w:spacing w:line="300" w:lineRule="exact"/>
        <w:ind w:firstLine="420" w:firstLineChars="200"/>
        <w:jc w:val="left"/>
        <w:sectPr>
          <w:pgSz w:w="16839" w:h="11907" w:orient="landscape"/>
          <w:pgMar w:top="1984" w:right="1304" w:bottom="1134" w:left="1304" w:header="851" w:footer="992" w:gutter="0"/>
          <w:cols w:space="720" w:num="1"/>
          <w:docGrid w:type="lines" w:linePitch="312" w:charSpace="0"/>
        </w:sectPr>
      </w:pPr>
    </w:p>
    <w:p w14:paraId="1833D116">
      <w:pPr>
        <w:ind w:firstLine="560" w:firstLineChars="200"/>
        <w:jc w:val="left"/>
        <w:outlineLvl w:val="1"/>
        <w:rPr>
          <w:rFonts w:ascii="Times New Roman" w:hAnsi="Times New Roman" w:eastAsia="宋体"/>
          <w:b/>
          <w:sz w:val="28"/>
        </w:rPr>
      </w:pPr>
      <w:r>
        <w:rPr>
          <w:rFonts w:ascii="方正仿宋_GBK" w:eastAsia="方正仿宋_GBK"/>
          <w:b/>
          <w:sz w:val="28"/>
        </w:rPr>
        <w:t>6、党派业务费绩效目标表</w:t>
      </w:r>
      <w:r>
        <w:rPr>
          <w:rFonts w:ascii="方正仿宋_GBK" w:eastAsia="方正仿宋_GBK"/>
          <w:b/>
          <w:vanish/>
          <w:sz w:val="28"/>
        </w:rPr>
        <w:t xml:space="preserve">{ TC </w:t>
      </w:r>
      <w:bookmarkStart w:id="5" w:name="_Toc29802144"/>
      <w:r>
        <w:rPr>
          <w:rFonts w:ascii="方正仿宋_GBK" w:eastAsia="方正仿宋_GBK"/>
          <w:b/>
          <w:vanish/>
          <w:sz w:val="28"/>
        </w:rPr>
        <w:t>6、党派业务费绩效目标表</w:t>
      </w:r>
      <w:bookmarkEnd w:id="5"/>
      <w:r>
        <w:rPr>
          <w:rFonts w:ascii="方正仿宋_GBK" w:eastAsia="方正仿宋_GBK"/>
          <w:b/>
          <w:vanish/>
          <w:sz w:val="28"/>
        </w:rPr>
        <w:t xml:space="preserve"> \f C \l 1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1606B6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l2br w:val="nil"/>
              <w:tr2bl w:val="nil"/>
            </w:tcBorders>
            <w:shd w:val="clear" w:color="auto" w:fill="auto"/>
            <w:vAlign w:val="center"/>
          </w:tcPr>
          <w:p w14:paraId="0EE1D619">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l2br w:val="nil"/>
              <w:tr2bl w:val="nil"/>
            </w:tcBorders>
            <w:shd w:val="clear" w:color="auto" w:fill="auto"/>
            <w:vAlign w:val="center"/>
          </w:tcPr>
          <w:p w14:paraId="27BE4720">
            <w:pPr>
              <w:spacing w:line="300" w:lineRule="exact"/>
              <w:jc w:val="left"/>
              <w:rPr>
                <w:rFonts w:ascii="方正书宋_GBK" w:eastAsia="方正书宋_GBK"/>
              </w:rPr>
            </w:pPr>
            <w:r>
              <w:rPr>
                <w:rFonts w:ascii="方正书宋_GBK" w:eastAsia="方正书宋_GBK"/>
              </w:rPr>
              <w:t>1、加强自身建设</w:t>
            </w:r>
          </w:p>
          <w:p w14:paraId="65DEC6F5">
            <w:pPr>
              <w:spacing w:line="300" w:lineRule="exact"/>
              <w:jc w:val="left"/>
              <w:rPr>
                <w:rFonts w:ascii="方正书宋_GBK" w:eastAsia="方正书宋_GBK"/>
              </w:rPr>
            </w:pPr>
            <w:r>
              <w:rPr>
                <w:rFonts w:ascii="方正书宋_GBK" w:eastAsia="方正书宋_GBK"/>
              </w:rPr>
              <w:t>2、加强思想政治建设</w:t>
            </w:r>
          </w:p>
        </w:tc>
      </w:tr>
    </w:tbl>
    <w:p w14:paraId="253DB39A">
      <w:pPr>
        <w:spacing w:line="14" w:lineRule="exact"/>
        <w:ind w:firstLine="420" w:firstLineChars="200"/>
        <w:jc w:val="center"/>
        <w:rPr>
          <w:rFonts w:ascii="Times New Roman" w:hAnsi="Times New Roman" w:eastAsia="宋体"/>
        </w:rPr>
      </w:pPr>
      <w:r>
        <w:rPr>
          <w:rFonts w:ascii="方正书宋_GBK" w:eastAsia="方正书宋_GBK"/>
        </w:rPr>
        <w:t xml:space="preserve">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908"/>
        <w:gridCol w:w="2258"/>
        <w:gridCol w:w="1276"/>
        <w:gridCol w:w="1701"/>
      </w:tblGrid>
      <w:tr w14:paraId="15F376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tcBorders>
              <w:tl2br w:val="nil"/>
              <w:tr2bl w:val="nil"/>
            </w:tcBorders>
            <w:shd w:val="clear" w:color="auto" w:fill="auto"/>
            <w:vAlign w:val="center"/>
          </w:tcPr>
          <w:p w14:paraId="40C2ED96">
            <w:pPr>
              <w:spacing w:line="300" w:lineRule="exact"/>
              <w:jc w:val="center"/>
              <w:rPr>
                <w:rFonts w:ascii="方正书宋_GBK" w:eastAsia="方正书宋_GBK"/>
                <w:b/>
              </w:rPr>
            </w:pPr>
            <w:r>
              <w:rPr>
                <w:rFonts w:ascii="方正书宋_GBK" w:eastAsia="方正书宋_GBK"/>
                <w:b/>
              </w:rPr>
              <w:t>一级指标</w:t>
            </w:r>
          </w:p>
        </w:tc>
        <w:tc>
          <w:tcPr>
            <w:tcW w:w="1134" w:type="dxa"/>
            <w:tcBorders>
              <w:tl2br w:val="nil"/>
              <w:tr2bl w:val="nil"/>
            </w:tcBorders>
            <w:shd w:val="clear" w:color="auto" w:fill="auto"/>
            <w:vAlign w:val="center"/>
          </w:tcPr>
          <w:p w14:paraId="2795A8BD">
            <w:pPr>
              <w:spacing w:line="300" w:lineRule="exact"/>
              <w:jc w:val="center"/>
              <w:rPr>
                <w:rFonts w:ascii="方正书宋_GBK" w:eastAsia="方正书宋_GBK"/>
                <w:b/>
              </w:rPr>
            </w:pPr>
            <w:r>
              <w:rPr>
                <w:rFonts w:ascii="方正书宋_GBK" w:eastAsia="方正书宋_GBK"/>
                <w:b/>
              </w:rPr>
              <w:t>二级指标</w:t>
            </w:r>
          </w:p>
        </w:tc>
        <w:tc>
          <w:tcPr>
            <w:tcW w:w="1908" w:type="dxa"/>
            <w:tcBorders>
              <w:tl2br w:val="nil"/>
              <w:tr2bl w:val="nil"/>
            </w:tcBorders>
            <w:shd w:val="clear" w:color="auto" w:fill="auto"/>
            <w:vAlign w:val="center"/>
          </w:tcPr>
          <w:p w14:paraId="29D6E7DD">
            <w:pPr>
              <w:spacing w:line="300" w:lineRule="exact"/>
              <w:jc w:val="center"/>
              <w:rPr>
                <w:rFonts w:ascii="方正书宋_GBK" w:eastAsia="方正书宋_GBK"/>
                <w:b/>
              </w:rPr>
            </w:pPr>
            <w:r>
              <w:rPr>
                <w:rFonts w:ascii="方正书宋_GBK" w:eastAsia="方正书宋_GBK"/>
                <w:b/>
              </w:rPr>
              <w:t>三级指标</w:t>
            </w:r>
          </w:p>
        </w:tc>
        <w:tc>
          <w:tcPr>
            <w:tcW w:w="2258" w:type="dxa"/>
            <w:tcBorders>
              <w:tl2br w:val="nil"/>
              <w:tr2bl w:val="nil"/>
            </w:tcBorders>
            <w:shd w:val="clear" w:color="auto" w:fill="auto"/>
            <w:vAlign w:val="center"/>
          </w:tcPr>
          <w:p w14:paraId="46C9D398">
            <w:pPr>
              <w:spacing w:line="300" w:lineRule="exact"/>
              <w:jc w:val="center"/>
              <w:rPr>
                <w:rFonts w:ascii="方正书宋_GBK" w:eastAsia="方正书宋_GBK"/>
                <w:b/>
              </w:rPr>
            </w:pPr>
            <w:r>
              <w:rPr>
                <w:rFonts w:ascii="方正书宋_GBK" w:eastAsia="方正书宋_GBK"/>
                <w:b/>
              </w:rPr>
              <w:t>绩效指标描述</w:t>
            </w:r>
          </w:p>
        </w:tc>
        <w:tc>
          <w:tcPr>
            <w:tcW w:w="1276" w:type="dxa"/>
            <w:tcBorders>
              <w:tl2br w:val="nil"/>
              <w:tr2bl w:val="nil"/>
            </w:tcBorders>
            <w:shd w:val="clear" w:color="auto" w:fill="auto"/>
            <w:vAlign w:val="center"/>
          </w:tcPr>
          <w:p w14:paraId="468F2BA7">
            <w:pPr>
              <w:spacing w:line="300" w:lineRule="exact"/>
              <w:jc w:val="center"/>
              <w:rPr>
                <w:rFonts w:ascii="方正书宋_GBK" w:eastAsia="方正书宋_GBK"/>
                <w:b/>
              </w:rPr>
            </w:pPr>
            <w:r>
              <w:rPr>
                <w:rFonts w:ascii="方正书宋_GBK" w:eastAsia="方正书宋_GBK"/>
                <w:b/>
              </w:rPr>
              <w:t>指标值</w:t>
            </w:r>
          </w:p>
        </w:tc>
        <w:tc>
          <w:tcPr>
            <w:tcW w:w="1701" w:type="dxa"/>
            <w:tcBorders>
              <w:tl2br w:val="nil"/>
              <w:tr2bl w:val="nil"/>
            </w:tcBorders>
            <w:shd w:val="clear" w:color="auto" w:fill="auto"/>
            <w:vAlign w:val="center"/>
          </w:tcPr>
          <w:p w14:paraId="46941FA5">
            <w:pPr>
              <w:spacing w:line="300" w:lineRule="exact"/>
              <w:jc w:val="center"/>
              <w:rPr>
                <w:rFonts w:ascii="方正书宋_GBK" w:eastAsia="方正书宋_GBK"/>
                <w:b/>
              </w:rPr>
            </w:pPr>
            <w:r>
              <w:rPr>
                <w:rFonts w:ascii="方正书宋_GBK" w:eastAsia="方正书宋_GBK"/>
                <w:b/>
              </w:rPr>
              <w:t>指标值确定依据</w:t>
            </w:r>
          </w:p>
        </w:tc>
      </w:tr>
      <w:tr w14:paraId="27ED64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tcBorders>
              <w:tl2br w:val="nil"/>
              <w:tr2bl w:val="nil"/>
            </w:tcBorders>
            <w:shd w:val="clear" w:color="auto" w:fill="auto"/>
            <w:vAlign w:val="center"/>
          </w:tcPr>
          <w:p w14:paraId="6660F6D6">
            <w:pPr>
              <w:spacing w:line="300" w:lineRule="exact"/>
              <w:jc w:val="center"/>
              <w:rPr>
                <w:rFonts w:ascii="方正书宋_GBK" w:eastAsia="方正书宋_GBK"/>
              </w:rPr>
            </w:pPr>
            <w:r>
              <w:rPr>
                <w:rFonts w:ascii="方正书宋_GBK" w:eastAsia="方正书宋_GBK"/>
              </w:rPr>
              <w:t>产出指标</w:t>
            </w:r>
          </w:p>
        </w:tc>
        <w:tc>
          <w:tcPr>
            <w:tcW w:w="1134" w:type="dxa"/>
            <w:tcBorders>
              <w:tl2br w:val="nil"/>
              <w:tr2bl w:val="nil"/>
            </w:tcBorders>
            <w:shd w:val="clear" w:color="auto" w:fill="auto"/>
            <w:vAlign w:val="center"/>
          </w:tcPr>
          <w:p w14:paraId="2165342F">
            <w:pPr>
              <w:spacing w:line="300" w:lineRule="exact"/>
              <w:jc w:val="left"/>
              <w:rPr>
                <w:rFonts w:ascii="方正书宋_GBK" w:eastAsia="方正书宋_GBK"/>
              </w:rPr>
            </w:pPr>
            <w:r>
              <w:rPr>
                <w:rFonts w:ascii="方正书宋_GBK" w:eastAsia="方正书宋_GBK"/>
              </w:rPr>
              <w:t>成本指标</w:t>
            </w:r>
          </w:p>
        </w:tc>
        <w:tc>
          <w:tcPr>
            <w:tcW w:w="1908" w:type="dxa"/>
            <w:tcBorders>
              <w:tl2br w:val="nil"/>
              <w:tr2bl w:val="nil"/>
            </w:tcBorders>
            <w:shd w:val="clear" w:color="auto" w:fill="auto"/>
            <w:vAlign w:val="center"/>
          </w:tcPr>
          <w:p w14:paraId="1462B8A3">
            <w:pPr>
              <w:spacing w:line="300" w:lineRule="exact"/>
              <w:jc w:val="left"/>
              <w:rPr>
                <w:rFonts w:ascii="方正书宋_GBK" w:eastAsia="方正书宋_GBK"/>
              </w:rPr>
            </w:pPr>
            <w:r>
              <w:rPr>
                <w:rFonts w:ascii="方正书宋_GBK" w:eastAsia="方正书宋_GBK"/>
              </w:rPr>
              <w:t>党派举办各类培训、会议及社会服务经费</w:t>
            </w:r>
          </w:p>
        </w:tc>
        <w:tc>
          <w:tcPr>
            <w:tcW w:w="2258" w:type="dxa"/>
            <w:tcBorders>
              <w:tl2br w:val="nil"/>
              <w:tr2bl w:val="nil"/>
            </w:tcBorders>
            <w:shd w:val="clear" w:color="auto" w:fill="auto"/>
            <w:vAlign w:val="center"/>
          </w:tcPr>
          <w:p w14:paraId="58FD9872">
            <w:pPr>
              <w:spacing w:line="300" w:lineRule="exact"/>
              <w:jc w:val="left"/>
              <w:rPr>
                <w:rFonts w:ascii="方正书宋_GBK" w:eastAsia="方正书宋_GBK"/>
              </w:rPr>
            </w:pPr>
            <w:r>
              <w:rPr>
                <w:rFonts w:ascii="方正书宋_GBK" w:eastAsia="方正书宋_GBK"/>
              </w:rPr>
              <w:t>举办各类培训、会议、社会服务所需费用</w:t>
            </w:r>
          </w:p>
        </w:tc>
        <w:tc>
          <w:tcPr>
            <w:tcW w:w="1276" w:type="dxa"/>
            <w:tcBorders>
              <w:tl2br w:val="nil"/>
              <w:tr2bl w:val="nil"/>
            </w:tcBorders>
            <w:shd w:val="clear" w:color="auto" w:fill="auto"/>
            <w:vAlign w:val="center"/>
          </w:tcPr>
          <w:p w14:paraId="0012AB78">
            <w:pPr>
              <w:spacing w:line="300" w:lineRule="exact"/>
              <w:jc w:val="left"/>
              <w:rPr>
                <w:rFonts w:ascii="方正书宋_GBK" w:eastAsia="方正书宋_GBK"/>
              </w:rPr>
            </w:pPr>
            <w:r>
              <w:rPr>
                <w:rFonts w:ascii="方正书宋_GBK" w:eastAsia="方正书宋_GBK"/>
              </w:rPr>
              <w:t>57.96万元</w:t>
            </w:r>
          </w:p>
        </w:tc>
        <w:tc>
          <w:tcPr>
            <w:tcW w:w="1701" w:type="dxa"/>
            <w:tcBorders>
              <w:tl2br w:val="nil"/>
              <w:tr2bl w:val="nil"/>
            </w:tcBorders>
            <w:shd w:val="clear" w:color="auto" w:fill="auto"/>
            <w:vAlign w:val="center"/>
          </w:tcPr>
          <w:p w14:paraId="3A4D37A1">
            <w:pPr>
              <w:spacing w:line="300" w:lineRule="exact"/>
              <w:jc w:val="left"/>
              <w:rPr>
                <w:rFonts w:ascii="方正书宋_GBK" w:eastAsia="方正书宋_GBK"/>
              </w:rPr>
            </w:pPr>
            <w:r>
              <w:rPr>
                <w:rFonts w:ascii="方正书宋_GBK" w:eastAsia="方正书宋_GBK"/>
              </w:rPr>
              <w:t>工作总结</w:t>
            </w:r>
          </w:p>
        </w:tc>
      </w:tr>
      <w:tr w14:paraId="73C5B2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772" w:hRule="atLeast"/>
          <w:jc w:val="center"/>
        </w:trPr>
        <w:tc>
          <w:tcPr>
            <w:tcW w:w="1134" w:type="dxa"/>
            <w:vMerge w:val="continue"/>
            <w:tcBorders>
              <w:tl2br w:val="nil"/>
              <w:tr2bl w:val="nil"/>
            </w:tcBorders>
            <w:shd w:val="clear" w:color="auto" w:fill="auto"/>
            <w:vAlign w:val="center"/>
          </w:tcPr>
          <w:p w14:paraId="0D160F7A"/>
        </w:tc>
        <w:tc>
          <w:tcPr>
            <w:tcW w:w="1134" w:type="dxa"/>
            <w:tcBorders>
              <w:tl2br w:val="nil"/>
              <w:tr2bl w:val="nil"/>
            </w:tcBorders>
            <w:shd w:val="clear" w:color="auto" w:fill="auto"/>
            <w:vAlign w:val="center"/>
          </w:tcPr>
          <w:p w14:paraId="338F77A5">
            <w:pPr>
              <w:spacing w:line="300" w:lineRule="exact"/>
              <w:jc w:val="left"/>
              <w:rPr>
                <w:rFonts w:ascii="方正书宋_GBK" w:eastAsia="方正书宋_GBK"/>
              </w:rPr>
            </w:pPr>
            <w:r>
              <w:rPr>
                <w:rFonts w:ascii="方正书宋_GBK" w:eastAsia="方正书宋_GBK"/>
              </w:rPr>
              <w:t>质量指标</w:t>
            </w:r>
          </w:p>
        </w:tc>
        <w:tc>
          <w:tcPr>
            <w:tcW w:w="1908" w:type="dxa"/>
            <w:tcBorders>
              <w:tl2br w:val="nil"/>
              <w:tr2bl w:val="nil"/>
            </w:tcBorders>
            <w:shd w:val="clear" w:color="auto" w:fill="auto"/>
            <w:vAlign w:val="center"/>
          </w:tcPr>
          <w:p w14:paraId="09930150">
            <w:pPr>
              <w:spacing w:line="300" w:lineRule="exact"/>
              <w:jc w:val="left"/>
              <w:rPr>
                <w:rFonts w:ascii="方正书宋_GBK" w:eastAsia="方正书宋_GBK"/>
              </w:rPr>
            </w:pPr>
            <w:r>
              <w:rPr>
                <w:rFonts w:ascii="方正书宋_GBK" w:eastAsia="方正书宋_GBK"/>
              </w:rPr>
              <w:t>各类会议、培训及社会服务开展质量</w:t>
            </w:r>
          </w:p>
        </w:tc>
        <w:tc>
          <w:tcPr>
            <w:tcW w:w="2258" w:type="dxa"/>
            <w:tcBorders>
              <w:tl2br w:val="nil"/>
              <w:tr2bl w:val="nil"/>
            </w:tcBorders>
            <w:shd w:val="clear" w:color="auto" w:fill="auto"/>
            <w:vAlign w:val="center"/>
          </w:tcPr>
          <w:p w14:paraId="56983A40">
            <w:pPr>
              <w:spacing w:line="300" w:lineRule="exact"/>
              <w:jc w:val="left"/>
              <w:rPr>
                <w:rFonts w:ascii="方正书宋_GBK" w:eastAsia="方正书宋_GBK"/>
              </w:rPr>
            </w:pPr>
            <w:r>
              <w:rPr>
                <w:rFonts w:ascii="方正书宋_GBK" w:eastAsia="方正书宋_GBK"/>
              </w:rPr>
              <w:t>党派成员对各类培训、会议及社会服务活动开展质量满意率</w:t>
            </w:r>
          </w:p>
        </w:tc>
        <w:tc>
          <w:tcPr>
            <w:tcW w:w="1276" w:type="dxa"/>
            <w:tcBorders>
              <w:tl2br w:val="nil"/>
              <w:tr2bl w:val="nil"/>
            </w:tcBorders>
            <w:shd w:val="clear" w:color="auto" w:fill="auto"/>
            <w:vAlign w:val="center"/>
          </w:tcPr>
          <w:p w14:paraId="06C36C35">
            <w:pPr>
              <w:spacing w:line="300" w:lineRule="exact"/>
              <w:jc w:val="left"/>
              <w:rPr>
                <w:rFonts w:ascii="方正书宋_GBK" w:eastAsia="方正书宋_GBK"/>
              </w:rPr>
            </w:pPr>
            <w:r>
              <w:rPr>
                <w:rFonts w:ascii="方正书宋_GBK" w:eastAsia="方正书宋_GBK"/>
              </w:rPr>
              <w:t>≥80%</w:t>
            </w:r>
          </w:p>
        </w:tc>
        <w:tc>
          <w:tcPr>
            <w:tcW w:w="1701" w:type="dxa"/>
            <w:tcBorders>
              <w:tl2br w:val="nil"/>
              <w:tr2bl w:val="nil"/>
            </w:tcBorders>
            <w:shd w:val="clear" w:color="auto" w:fill="auto"/>
            <w:vAlign w:val="center"/>
          </w:tcPr>
          <w:p w14:paraId="57067CFE">
            <w:pPr>
              <w:spacing w:line="300" w:lineRule="exact"/>
              <w:jc w:val="left"/>
              <w:rPr>
                <w:rFonts w:ascii="方正书宋_GBK" w:eastAsia="方正书宋_GBK"/>
              </w:rPr>
            </w:pPr>
            <w:r>
              <w:rPr>
                <w:rFonts w:ascii="方正书宋_GBK" w:eastAsia="方正书宋_GBK"/>
              </w:rPr>
              <w:t>工作总结</w:t>
            </w:r>
          </w:p>
        </w:tc>
      </w:tr>
      <w:tr w14:paraId="0B282F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5075D6EF"/>
        </w:tc>
        <w:tc>
          <w:tcPr>
            <w:tcW w:w="1134" w:type="dxa"/>
            <w:tcBorders>
              <w:tl2br w:val="nil"/>
              <w:tr2bl w:val="nil"/>
            </w:tcBorders>
            <w:shd w:val="clear" w:color="auto" w:fill="auto"/>
            <w:vAlign w:val="center"/>
          </w:tcPr>
          <w:p w14:paraId="3AF85B93">
            <w:pPr>
              <w:spacing w:line="300" w:lineRule="exact"/>
              <w:jc w:val="left"/>
              <w:rPr>
                <w:rFonts w:ascii="方正书宋_GBK" w:eastAsia="方正书宋_GBK"/>
              </w:rPr>
            </w:pPr>
            <w:r>
              <w:rPr>
                <w:rFonts w:ascii="方正书宋_GBK" w:eastAsia="方正书宋_GBK"/>
              </w:rPr>
              <w:t>数量指标</w:t>
            </w:r>
          </w:p>
        </w:tc>
        <w:tc>
          <w:tcPr>
            <w:tcW w:w="1908" w:type="dxa"/>
            <w:tcBorders>
              <w:tl2br w:val="nil"/>
              <w:tr2bl w:val="nil"/>
            </w:tcBorders>
            <w:shd w:val="clear" w:color="auto" w:fill="auto"/>
            <w:vAlign w:val="center"/>
          </w:tcPr>
          <w:p w14:paraId="661B2FDE">
            <w:pPr>
              <w:spacing w:line="300" w:lineRule="exact"/>
              <w:jc w:val="left"/>
              <w:rPr>
                <w:rFonts w:ascii="方正书宋_GBK" w:eastAsia="方正书宋_GBK"/>
              </w:rPr>
            </w:pPr>
            <w:r>
              <w:rPr>
                <w:rFonts w:ascii="方正书宋_GBK" w:eastAsia="方正书宋_GBK"/>
              </w:rPr>
              <w:t>各类培训及会议</w:t>
            </w:r>
          </w:p>
        </w:tc>
        <w:tc>
          <w:tcPr>
            <w:tcW w:w="2258" w:type="dxa"/>
            <w:tcBorders>
              <w:tl2br w:val="nil"/>
              <w:tr2bl w:val="nil"/>
            </w:tcBorders>
            <w:shd w:val="clear" w:color="auto" w:fill="auto"/>
            <w:vAlign w:val="center"/>
          </w:tcPr>
          <w:p w14:paraId="71EDC57F">
            <w:pPr>
              <w:spacing w:line="300" w:lineRule="exact"/>
              <w:jc w:val="left"/>
              <w:rPr>
                <w:rFonts w:ascii="方正书宋_GBK" w:eastAsia="方正书宋_GBK"/>
              </w:rPr>
            </w:pPr>
            <w:r>
              <w:rPr>
                <w:rFonts w:ascii="方正书宋_GBK" w:eastAsia="方正书宋_GBK"/>
              </w:rPr>
              <w:t>举办各类培训及会议党派</w:t>
            </w:r>
          </w:p>
        </w:tc>
        <w:tc>
          <w:tcPr>
            <w:tcW w:w="1276" w:type="dxa"/>
            <w:tcBorders>
              <w:tl2br w:val="nil"/>
              <w:tr2bl w:val="nil"/>
            </w:tcBorders>
            <w:shd w:val="clear" w:color="auto" w:fill="auto"/>
            <w:vAlign w:val="center"/>
          </w:tcPr>
          <w:p w14:paraId="381924D6">
            <w:pPr>
              <w:spacing w:line="300" w:lineRule="exact"/>
              <w:jc w:val="left"/>
              <w:rPr>
                <w:rFonts w:ascii="方正书宋_GBK" w:eastAsia="方正书宋_GBK"/>
              </w:rPr>
            </w:pPr>
            <w:r>
              <w:rPr>
                <w:rFonts w:ascii="方正书宋_GBK" w:eastAsia="方正书宋_GBK"/>
              </w:rPr>
              <w:t>6个</w:t>
            </w:r>
          </w:p>
        </w:tc>
        <w:tc>
          <w:tcPr>
            <w:tcW w:w="1701" w:type="dxa"/>
            <w:tcBorders>
              <w:tl2br w:val="nil"/>
              <w:tr2bl w:val="nil"/>
            </w:tcBorders>
            <w:shd w:val="clear" w:color="auto" w:fill="auto"/>
            <w:vAlign w:val="center"/>
          </w:tcPr>
          <w:p w14:paraId="455D964A">
            <w:pPr>
              <w:spacing w:line="300" w:lineRule="exact"/>
              <w:jc w:val="left"/>
              <w:rPr>
                <w:rFonts w:ascii="方正书宋_GBK" w:eastAsia="方正书宋_GBK"/>
              </w:rPr>
            </w:pPr>
            <w:r>
              <w:rPr>
                <w:rFonts w:ascii="方正书宋_GBK" w:eastAsia="方正书宋_GBK"/>
              </w:rPr>
              <w:t>工作总结</w:t>
            </w:r>
          </w:p>
        </w:tc>
      </w:tr>
      <w:tr w14:paraId="026920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18EB5F97"/>
        </w:tc>
        <w:tc>
          <w:tcPr>
            <w:tcW w:w="1134" w:type="dxa"/>
            <w:tcBorders>
              <w:tl2br w:val="nil"/>
              <w:tr2bl w:val="nil"/>
            </w:tcBorders>
            <w:shd w:val="clear" w:color="auto" w:fill="auto"/>
            <w:vAlign w:val="center"/>
          </w:tcPr>
          <w:p w14:paraId="21BAEC77">
            <w:pPr>
              <w:spacing w:line="300" w:lineRule="exact"/>
              <w:jc w:val="left"/>
              <w:rPr>
                <w:rFonts w:ascii="方正书宋_GBK" w:eastAsia="方正书宋_GBK"/>
              </w:rPr>
            </w:pPr>
            <w:r>
              <w:rPr>
                <w:rFonts w:ascii="方正书宋_GBK" w:eastAsia="方正书宋_GBK"/>
              </w:rPr>
              <w:t>数量指标</w:t>
            </w:r>
          </w:p>
        </w:tc>
        <w:tc>
          <w:tcPr>
            <w:tcW w:w="1908" w:type="dxa"/>
            <w:tcBorders>
              <w:tl2br w:val="nil"/>
              <w:tr2bl w:val="nil"/>
            </w:tcBorders>
            <w:shd w:val="clear" w:color="auto" w:fill="auto"/>
            <w:vAlign w:val="center"/>
          </w:tcPr>
          <w:p w14:paraId="5BB5C165">
            <w:pPr>
              <w:spacing w:line="300" w:lineRule="exact"/>
              <w:jc w:val="left"/>
              <w:rPr>
                <w:rFonts w:ascii="方正书宋_GBK" w:eastAsia="方正书宋_GBK"/>
              </w:rPr>
            </w:pPr>
            <w:r>
              <w:rPr>
                <w:rFonts w:ascii="方正书宋_GBK" w:eastAsia="方正书宋_GBK"/>
              </w:rPr>
              <w:t>参加上级组织活动次数</w:t>
            </w:r>
          </w:p>
        </w:tc>
        <w:tc>
          <w:tcPr>
            <w:tcW w:w="2258" w:type="dxa"/>
            <w:tcBorders>
              <w:tl2br w:val="nil"/>
              <w:tr2bl w:val="nil"/>
            </w:tcBorders>
            <w:shd w:val="clear" w:color="auto" w:fill="auto"/>
            <w:vAlign w:val="center"/>
          </w:tcPr>
          <w:p w14:paraId="1834CF05">
            <w:pPr>
              <w:spacing w:line="300" w:lineRule="exact"/>
              <w:jc w:val="left"/>
              <w:rPr>
                <w:rFonts w:ascii="方正书宋_GBK" w:eastAsia="方正书宋_GBK"/>
              </w:rPr>
            </w:pPr>
            <w:r>
              <w:rPr>
                <w:rFonts w:ascii="方正书宋_GBK" w:eastAsia="方正书宋_GBK"/>
              </w:rPr>
              <w:t>各党派参加省委\市委统战部等上级单位活动次数</w:t>
            </w:r>
          </w:p>
        </w:tc>
        <w:tc>
          <w:tcPr>
            <w:tcW w:w="1276" w:type="dxa"/>
            <w:tcBorders>
              <w:tl2br w:val="nil"/>
              <w:tr2bl w:val="nil"/>
            </w:tcBorders>
            <w:shd w:val="clear" w:color="auto" w:fill="auto"/>
            <w:vAlign w:val="center"/>
          </w:tcPr>
          <w:p w14:paraId="60D61A24">
            <w:pPr>
              <w:spacing w:line="300" w:lineRule="exact"/>
              <w:jc w:val="left"/>
              <w:rPr>
                <w:rFonts w:ascii="方正书宋_GBK" w:eastAsia="方正书宋_GBK"/>
              </w:rPr>
            </w:pPr>
            <w:r>
              <w:rPr>
                <w:rFonts w:ascii="方正书宋_GBK" w:eastAsia="方正书宋_GBK"/>
              </w:rPr>
              <w:t>≥10次/党派</w:t>
            </w:r>
          </w:p>
        </w:tc>
        <w:tc>
          <w:tcPr>
            <w:tcW w:w="1701" w:type="dxa"/>
            <w:tcBorders>
              <w:tl2br w:val="nil"/>
              <w:tr2bl w:val="nil"/>
            </w:tcBorders>
            <w:shd w:val="clear" w:color="auto" w:fill="auto"/>
            <w:vAlign w:val="center"/>
          </w:tcPr>
          <w:p w14:paraId="64F83EF9">
            <w:pPr>
              <w:spacing w:line="300" w:lineRule="exact"/>
              <w:jc w:val="left"/>
              <w:rPr>
                <w:rFonts w:ascii="方正书宋_GBK" w:eastAsia="方正书宋_GBK"/>
              </w:rPr>
            </w:pPr>
            <w:r>
              <w:rPr>
                <w:rFonts w:ascii="方正书宋_GBK" w:eastAsia="方正书宋_GBK"/>
              </w:rPr>
              <w:t>工作总结</w:t>
            </w:r>
          </w:p>
        </w:tc>
      </w:tr>
      <w:tr w14:paraId="2B778F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0CE65E54"/>
        </w:tc>
        <w:tc>
          <w:tcPr>
            <w:tcW w:w="1134" w:type="dxa"/>
            <w:tcBorders>
              <w:tl2br w:val="nil"/>
              <w:tr2bl w:val="nil"/>
            </w:tcBorders>
            <w:shd w:val="clear" w:color="auto" w:fill="auto"/>
            <w:vAlign w:val="center"/>
          </w:tcPr>
          <w:p w14:paraId="48D98467">
            <w:pPr>
              <w:spacing w:line="300" w:lineRule="exact"/>
              <w:jc w:val="left"/>
              <w:rPr>
                <w:rFonts w:ascii="方正书宋_GBK" w:eastAsia="方正书宋_GBK"/>
              </w:rPr>
            </w:pPr>
            <w:r>
              <w:rPr>
                <w:rFonts w:ascii="方正书宋_GBK" w:eastAsia="方正书宋_GBK"/>
              </w:rPr>
              <w:t>时效指标</w:t>
            </w:r>
          </w:p>
        </w:tc>
        <w:tc>
          <w:tcPr>
            <w:tcW w:w="1908" w:type="dxa"/>
            <w:tcBorders>
              <w:tl2br w:val="nil"/>
              <w:tr2bl w:val="nil"/>
            </w:tcBorders>
            <w:shd w:val="clear" w:color="auto" w:fill="auto"/>
            <w:vAlign w:val="center"/>
          </w:tcPr>
          <w:p w14:paraId="46D75F9E">
            <w:pPr>
              <w:spacing w:line="300" w:lineRule="exact"/>
              <w:jc w:val="left"/>
              <w:rPr>
                <w:rFonts w:ascii="方正书宋_GBK" w:eastAsia="方正书宋_GBK"/>
              </w:rPr>
            </w:pPr>
            <w:r>
              <w:rPr>
                <w:rFonts w:ascii="方正书宋_GBK" w:eastAsia="方正书宋_GBK"/>
              </w:rPr>
              <w:t>按照工作计划开展各类培训、会议及社会服务工作</w:t>
            </w:r>
          </w:p>
        </w:tc>
        <w:tc>
          <w:tcPr>
            <w:tcW w:w="2258" w:type="dxa"/>
            <w:tcBorders>
              <w:tl2br w:val="nil"/>
              <w:tr2bl w:val="nil"/>
            </w:tcBorders>
            <w:shd w:val="clear" w:color="auto" w:fill="auto"/>
            <w:vAlign w:val="center"/>
          </w:tcPr>
          <w:p w14:paraId="634E8EFE">
            <w:pPr>
              <w:spacing w:line="300" w:lineRule="exact"/>
              <w:jc w:val="left"/>
              <w:rPr>
                <w:rFonts w:ascii="方正书宋_GBK" w:eastAsia="方正书宋_GBK"/>
              </w:rPr>
            </w:pPr>
            <w:r>
              <w:rPr>
                <w:rFonts w:ascii="方正书宋_GBK" w:eastAsia="方正书宋_GBK"/>
              </w:rPr>
              <w:t>是否按工作计划及时开展各类会议、培训及社会服务工作</w:t>
            </w:r>
          </w:p>
        </w:tc>
        <w:tc>
          <w:tcPr>
            <w:tcW w:w="1276" w:type="dxa"/>
            <w:tcBorders>
              <w:tl2br w:val="nil"/>
              <w:tr2bl w:val="nil"/>
            </w:tcBorders>
            <w:shd w:val="clear" w:color="auto" w:fill="auto"/>
            <w:vAlign w:val="center"/>
          </w:tcPr>
          <w:p w14:paraId="4CAF9063">
            <w:pPr>
              <w:spacing w:line="300" w:lineRule="exact"/>
              <w:jc w:val="left"/>
              <w:rPr>
                <w:rFonts w:ascii="方正书宋_GBK" w:eastAsia="方正书宋_GBK"/>
              </w:rPr>
            </w:pPr>
            <w:r>
              <w:rPr>
                <w:rFonts w:ascii="方正书宋_GBK" w:eastAsia="方正书宋_GBK"/>
              </w:rPr>
              <w:t>按照工作计划及时开展6月底完成60%，10月底完成90%</w:t>
            </w:r>
          </w:p>
        </w:tc>
        <w:tc>
          <w:tcPr>
            <w:tcW w:w="1701" w:type="dxa"/>
            <w:tcBorders>
              <w:tl2br w:val="nil"/>
              <w:tr2bl w:val="nil"/>
            </w:tcBorders>
            <w:shd w:val="clear" w:color="auto" w:fill="auto"/>
            <w:vAlign w:val="center"/>
          </w:tcPr>
          <w:p w14:paraId="367B0810">
            <w:pPr>
              <w:spacing w:line="300" w:lineRule="exact"/>
              <w:jc w:val="left"/>
              <w:rPr>
                <w:rFonts w:ascii="方正书宋_GBK" w:eastAsia="方正书宋_GBK"/>
              </w:rPr>
            </w:pPr>
            <w:r>
              <w:rPr>
                <w:rFonts w:ascii="方正书宋_GBK" w:eastAsia="方正书宋_GBK"/>
              </w:rPr>
              <w:t>工作总结</w:t>
            </w:r>
          </w:p>
        </w:tc>
      </w:tr>
      <w:tr w14:paraId="20E1C8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449A1069"/>
        </w:tc>
        <w:tc>
          <w:tcPr>
            <w:tcW w:w="1134" w:type="dxa"/>
            <w:tcBorders>
              <w:tl2br w:val="nil"/>
              <w:tr2bl w:val="nil"/>
            </w:tcBorders>
            <w:shd w:val="clear" w:color="auto" w:fill="auto"/>
            <w:vAlign w:val="center"/>
          </w:tcPr>
          <w:p w14:paraId="6CDE779E">
            <w:pPr>
              <w:spacing w:line="300" w:lineRule="exact"/>
              <w:jc w:val="left"/>
              <w:rPr>
                <w:rFonts w:ascii="方正书宋_GBK" w:eastAsia="方正书宋_GBK"/>
              </w:rPr>
            </w:pPr>
            <w:r>
              <w:rPr>
                <w:rFonts w:ascii="方正书宋_GBK" w:eastAsia="方正书宋_GBK"/>
              </w:rPr>
              <w:t>数量指标</w:t>
            </w:r>
          </w:p>
        </w:tc>
        <w:tc>
          <w:tcPr>
            <w:tcW w:w="1908" w:type="dxa"/>
            <w:tcBorders>
              <w:tl2br w:val="nil"/>
              <w:tr2bl w:val="nil"/>
            </w:tcBorders>
            <w:shd w:val="clear" w:color="auto" w:fill="auto"/>
            <w:vAlign w:val="center"/>
          </w:tcPr>
          <w:p w14:paraId="3ACB183A">
            <w:pPr>
              <w:spacing w:line="300" w:lineRule="exact"/>
              <w:jc w:val="left"/>
              <w:rPr>
                <w:rFonts w:ascii="方正书宋_GBK" w:eastAsia="方正书宋_GBK"/>
              </w:rPr>
            </w:pPr>
            <w:r>
              <w:rPr>
                <w:rFonts w:ascii="方正书宋_GBK" w:eastAsia="方正书宋_GBK"/>
              </w:rPr>
              <w:t>举办社会服务次数</w:t>
            </w:r>
          </w:p>
        </w:tc>
        <w:tc>
          <w:tcPr>
            <w:tcW w:w="2258" w:type="dxa"/>
            <w:tcBorders>
              <w:tl2br w:val="nil"/>
              <w:tr2bl w:val="nil"/>
            </w:tcBorders>
            <w:shd w:val="clear" w:color="auto" w:fill="auto"/>
            <w:vAlign w:val="center"/>
          </w:tcPr>
          <w:p w14:paraId="6727C184">
            <w:pPr>
              <w:spacing w:line="300" w:lineRule="exact"/>
              <w:jc w:val="left"/>
              <w:rPr>
                <w:rFonts w:ascii="方正书宋_GBK" w:eastAsia="方正书宋_GBK"/>
              </w:rPr>
            </w:pPr>
            <w:r>
              <w:rPr>
                <w:rFonts w:ascii="方正书宋_GBK" w:eastAsia="方正书宋_GBK"/>
              </w:rPr>
              <w:t>社会服务活动开展次数</w:t>
            </w:r>
          </w:p>
        </w:tc>
        <w:tc>
          <w:tcPr>
            <w:tcW w:w="1276" w:type="dxa"/>
            <w:tcBorders>
              <w:tl2br w:val="nil"/>
              <w:tr2bl w:val="nil"/>
            </w:tcBorders>
            <w:shd w:val="clear" w:color="auto" w:fill="auto"/>
            <w:vAlign w:val="center"/>
          </w:tcPr>
          <w:p w14:paraId="4CDF9A80">
            <w:pPr>
              <w:spacing w:line="300" w:lineRule="exact"/>
              <w:jc w:val="left"/>
              <w:rPr>
                <w:rFonts w:ascii="方正书宋_GBK" w:eastAsia="方正书宋_GBK"/>
              </w:rPr>
            </w:pPr>
            <w:r>
              <w:rPr>
                <w:rFonts w:ascii="方正书宋_GBK" w:eastAsia="方正书宋_GBK"/>
              </w:rPr>
              <w:t>≥3次/党派</w:t>
            </w:r>
          </w:p>
        </w:tc>
        <w:tc>
          <w:tcPr>
            <w:tcW w:w="1701" w:type="dxa"/>
            <w:tcBorders>
              <w:tl2br w:val="nil"/>
              <w:tr2bl w:val="nil"/>
            </w:tcBorders>
            <w:shd w:val="clear" w:color="auto" w:fill="auto"/>
            <w:vAlign w:val="center"/>
          </w:tcPr>
          <w:p w14:paraId="7C31BCAB">
            <w:pPr>
              <w:spacing w:line="300" w:lineRule="exact"/>
              <w:jc w:val="left"/>
              <w:rPr>
                <w:rFonts w:ascii="方正书宋_GBK" w:eastAsia="方正书宋_GBK"/>
              </w:rPr>
            </w:pPr>
            <w:r>
              <w:rPr>
                <w:rFonts w:ascii="方正书宋_GBK" w:eastAsia="方正书宋_GBK"/>
              </w:rPr>
              <w:t>工作总结</w:t>
            </w:r>
          </w:p>
        </w:tc>
      </w:tr>
      <w:tr w14:paraId="6375B2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48E986F8">
            <w:pPr>
              <w:spacing w:line="300" w:lineRule="exact"/>
              <w:jc w:val="center"/>
              <w:rPr>
                <w:rFonts w:ascii="方正书宋_GBK" w:eastAsia="方正书宋_GBK"/>
              </w:rPr>
            </w:pPr>
            <w:r>
              <w:rPr>
                <w:rFonts w:ascii="方正书宋_GBK" w:eastAsia="方正书宋_GBK"/>
              </w:rPr>
              <w:t>效果指标</w:t>
            </w:r>
          </w:p>
        </w:tc>
        <w:tc>
          <w:tcPr>
            <w:tcW w:w="1134" w:type="dxa"/>
            <w:tcBorders>
              <w:tl2br w:val="nil"/>
              <w:tr2bl w:val="nil"/>
            </w:tcBorders>
            <w:shd w:val="clear" w:color="auto" w:fill="auto"/>
            <w:vAlign w:val="center"/>
          </w:tcPr>
          <w:p w14:paraId="17501894">
            <w:pPr>
              <w:spacing w:line="300" w:lineRule="exact"/>
              <w:jc w:val="left"/>
              <w:rPr>
                <w:rFonts w:ascii="方正书宋_GBK" w:eastAsia="方正书宋_GBK"/>
              </w:rPr>
            </w:pPr>
            <w:r>
              <w:rPr>
                <w:rFonts w:ascii="方正书宋_GBK" w:eastAsia="方正书宋_GBK"/>
              </w:rPr>
              <w:t>社会效益指标</w:t>
            </w:r>
          </w:p>
        </w:tc>
        <w:tc>
          <w:tcPr>
            <w:tcW w:w="1908" w:type="dxa"/>
            <w:tcBorders>
              <w:tl2br w:val="nil"/>
              <w:tr2bl w:val="nil"/>
            </w:tcBorders>
            <w:shd w:val="clear" w:color="auto" w:fill="auto"/>
            <w:vAlign w:val="center"/>
          </w:tcPr>
          <w:p w14:paraId="0E09277F">
            <w:pPr>
              <w:spacing w:line="300" w:lineRule="exact"/>
              <w:jc w:val="left"/>
              <w:rPr>
                <w:rFonts w:ascii="方正书宋_GBK" w:eastAsia="方正书宋_GBK"/>
              </w:rPr>
            </w:pPr>
            <w:r>
              <w:rPr>
                <w:rFonts w:ascii="方正书宋_GBK" w:eastAsia="方正书宋_GBK"/>
              </w:rPr>
              <w:t>社会服务受益人数</w:t>
            </w:r>
          </w:p>
        </w:tc>
        <w:tc>
          <w:tcPr>
            <w:tcW w:w="2258" w:type="dxa"/>
            <w:tcBorders>
              <w:tl2br w:val="nil"/>
              <w:tr2bl w:val="nil"/>
            </w:tcBorders>
            <w:shd w:val="clear" w:color="auto" w:fill="auto"/>
            <w:vAlign w:val="center"/>
          </w:tcPr>
          <w:p w14:paraId="4EA9BC12">
            <w:pPr>
              <w:spacing w:line="300" w:lineRule="exact"/>
              <w:jc w:val="left"/>
              <w:rPr>
                <w:rFonts w:ascii="方正书宋_GBK" w:eastAsia="方正书宋_GBK"/>
              </w:rPr>
            </w:pPr>
            <w:r>
              <w:rPr>
                <w:rFonts w:ascii="方正书宋_GBK" w:eastAsia="方正书宋_GBK"/>
              </w:rPr>
              <w:t>在社会服务中得到帮助的人数</w:t>
            </w:r>
          </w:p>
        </w:tc>
        <w:tc>
          <w:tcPr>
            <w:tcW w:w="1276" w:type="dxa"/>
            <w:tcBorders>
              <w:tl2br w:val="nil"/>
              <w:tr2bl w:val="nil"/>
            </w:tcBorders>
            <w:shd w:val="clear" w:color="auto" w:fill="auto"/>
            <w:vAlign w:val="center"/>
          </w:tcPr>
          <w:p w14:paraId="70664968">
            <w:pPr>
              <w:spacing w:line="300" w:lineRule="exact"/>
              <w:jc w:val="left"/>
              <w:rPr>
                <w:rFonts w:ascii="方正书宋_GBK" w:eastAsia="方正书宋_GBK"/>
              </w:rPr>
            </w:pPr>
            <w:r>
              <w:rPr>
                <w:rFonts w:ascii="方正书宋_GBK" w:eastAsia="方正书宋_GBK"/>
              </w:rPr>
              <w:t>≥800人</w:t>
            </w:r>
          </w:p>
        </w:tc>
        <w:tc>
          <w:tcPr>
            <w:tcW w:w="1701" w:type="dxa"/>
            <w:tcBorders>
              <w:tl2br w:val="nil"/>
              <w:tr2bl w:val="nil"/>
            </w:tcBorders>
            <w:shd w:val="clear" w:color="auto" w:fill="auto"/>
            <w:vAlign w:val="center"/>
          </w:tcPr>
          <w:p w14:paraId="039A84F3">
            <w:pPr>
              <w:spacing w:line="300" w:lineRule="exact"/>
              <w:jc w:val="left"/>
              <w:rPr>
                <w:rFonts w:ascii="方正书宋_GBK" w:eastAsia="方正书宋_GBK"/>
              </w:rPr>
            </w:pPr>
            <w:r>
              <w:rPr>
                <w:rFonts w:ascii="方正书宋_GBK" w:eastAsia="方正书宋_GBK"/>
              </w:rPr>
              <w:t>工作总结</w:t>
            </w:r>
          </w:p>
        </w:tc>
      </w:tr>
      <w:tr w14:paraId="4E017B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41FB6C90">
            <w:pPr>
              <w:spacing w:line="300" w:lineRule="exact"/>
              <w:jc w:val="center"/>
              <w:rPr>
                <w:rFonts w:ascii="方正书宋_GBK" w:eastAsia="方正书宋_GBK"/>
              </w:rPr>
            </w:pPr>
            <w:r>
              <w:rPr>
                <w:rFonts w:ascii="方正书宋_GBK" w:eastAsia="方正书宋_GBK"/>
              </w:rPr>
              <w:t>满意度指标</w:t>
            </w:r>
          </w:p>
        </w:tc>
        <w:tc>
          <w:tcPr>
            <w:tcW w:w="1134" w:type="dxa"/>
            <w:tcBorders>
              <w:tl2br w:val="nil"/>
              <w:tr2bl w:val="nil"/>
            </w:tcBorders>
            <w:shd w:val="clear" w:color="auto" w:fill="auto"/>
            <w:vAlign w:val="center"/>
          </w:tcPr>
          <w:p w14:paraId="7D97DD8D">
            <w:pPr>
              <w:spacing w:line="300" w:lineRule="exact"/>
              <w:jc w:val="left"/>
              <w:rPr>
                <w:rFonts w:ascii="方正书宋_GBK" w:eastAsia="方正书宋_GBK"/>
              </w:rPr>
            </w:pPr>
            <w:r>
              <w:rPr>
                <w:rFonts w:ascii="方正书宋_GBK" w:eastAsia="方正书宋_GBK"/>
              </w:rPr>
              <w:t>服务对象满意度指标</w:t>
            </w:r>
          </w:p>
        </w:tc>
        <w:tc>
          <w:tcPr>
            <w:tcW w:w="1908" w:type="dxa"/>
            <w:tcBorders>
              <w:tl2br w:val="nil"/>
              <w:tr2bl w:val="nil"/>
            </w:tcBorders>
            <w:shd w:val="clear" w:color="auto" w:fill="auto"/>
            <w:vAlign w:val="center"/>
          </w:tcPr>
          <w:p w14:paraId="678DE5A5">
            <w:pPr>
              <w:spacing w:line="300" w:lineRule="exact"/>
              <w:jc w:val="left"/>
              <w:rPr>
                <w:rFonts w:ascii="方正书宋_GBK" w:eastAsia="方正书宋_GBK"/>
              </w:rPr>
            </w:pPr>
            <w:r>
              <w:rPr>
                <w:rFonts w:ascii="方正书宋_GBK" w:eastAsia="方正书宋_GBK"/>
              </w:rPr>
              <w:t>参加活动人员满意度</w:t>
            </w:r>
          </w:p>
        </w:tc>
        <w:tc>
          <w:tcPr>
            <w:tcW w:w="2258" w:type="dxa"/>
            <w:tcBorders>
              <w:tl2br w:val="nil"/>
              <w:tr2bl w:val="nil"/>
            </w:tcBorders>
            <w:shd w:val="clear" w:color="auto" w:fill="auto"/>
            <w:vAlign w:val="center"/>
          </w:tcPr>
          <w:p w14:paraId="4B11C6F1">
            <w:pPr>
              <w:spacing w:line="300" w:lineRule="exact"/>
              <w:jc w:val="left"/>
              <w:rPr>
                <w:rFonts w:ascii="方正书宋_GBK" w:eastAsia="方正书宋_GBK"/>
              </w:rPr>
            </w:pPr>
            <w:r>
              <w:rPr>
                <w:rFonts w:ascii="方正书宋_GBK" w:eastAsia="方正书宋_GBK"/>
              </w:rPr>
              <w:t>参加活动人员满意情况</w:t>
            </w:r>
          </w:p>
        </w:tc>
        <w:tc>
          <w:tcPr>
            <w:tcW w:w="1276" w:type="dxa"/>
            <w:tcBorders>
              <w:tl2br w:val="nil"/>
              <w:tr2bl w:val="nil"/>
            </w:tcBorders>
            <w:shd w:val="clear" w:color="auto" w:fill="auto"/>
            <w:vAlign w:val="center"/>
          </w:tcPr>
          <w:p w14:paraId="7BE76E65">
            <w:pPr>
              <w:spacing w:line="300" w:lineRule="exact"/>
              <w:jc w:val="left"/>
              <w:rPr>
                <w:rFonts w:ascii="方正书宋_GBK" w:eastAsia="方正书宋_GBK"/>
              </w:rPr>
            </w:pPr>
            <w:r>
              <w:rPr>
                <w:rFonts w:ascii="方正书宋_GBK" w:eastAsia="方正书宋_GBK"/>
              </w:rPr>
              <w:t>≥80%</w:t>
            </w:r>
          </w:p>
        </w:tc>
        <w:tc>
          <w:tcPr>
            <w:tcW w:w="1701" w:type="dxa"/>
            <w:tcBorders>
              <w:tl2br w:val="nil"/>
              <w:tr2bl w:val="nil"/>
            </w:tcBorders>
            <w:shd w:val="clear" w:color="auto" w:fill="auto"/>
            <w:vAlign w:val="center"/>
          </w:tcPr>
          <w:p w14:paraId="33F67521">
            <w:pPr>
              <w:spacing w:line="300" w:lineRule="exact"/>
              <w:jc w:val="left"/>
              <w:rPr>
                <w:rFonts w:ascii="方正书宋_GBK" w:eastAsia="方正书宋_GBK"/>
              </w:rPr>
            </w:pPr>
            <w:r>
              <w:rPr>
                <w:rFonts w:ascii="方正书宋_GBK" w:eastAsia="方正书宋_GBK"/>
              </w:rPr>
              <w:t>调查问卷</w:t>
            </w:r>
          </w:p>
        </w:tc>
      </w:tr>
    </w:tbl>
    <w:p w14:paraId="582FB438">
      <w:pPr>
        <w:spacing w:line="300" w:lineRule="exact"/>
        <w:ind w:firstLine="420" w:firstLineChars="200"/>
        <w:jc w:val="left"/>
        <w:sectPr>
          <w:pgSz w:w="16839" w:h="11907" w:orient="landscape"/>
          <w:pgMar w:top="1984" w:right="1304" w:bottom="1134" w:left="1304" w:header="851" w:footer="992" w:gutter="0"/>
          <w:cols w:space="720" w:num="1"/>
          <w:docGrid w:type="lines" w:linePitch="312" w:charSpace="0"/>
        </w:sectPr>
      </w:pPr>
    </w:p>
    <w:p w14:paraId="23B4EFB3">
      <w:pPr>
        <w:spacing w:line="300" w:lineRule="exact"/>
        <w:ind w:left="0"/>
        <w:jc w:val="left"/>
      </w:pPr>
    </w:p>
    <w:p w14:paraId="5F7E87CB">
      <w:pPr>
        <w:ind w:firstLine="560" w:firstLineChars="200"/>
        <w:jc w:val="left"/>
        <w:outlineLvl w:val="1"/>
        <w:rPr>
          <w:rFonts w:ascii="Times New Roman" w:hAnsi="Times New Roman" w:eastAsia="宋体"/>
          <w:b/>
          <w:sz w:val="28"/>
        </w:rPr>
      </w:pPr>
      <w:r>
        <w:rPr>
          <w:rFonts w:ascii="方正仿宋_GBK" w:eastAsia="方正仿宋_GBK"/>
          <w:b/>
          <w:sz w:val="28"/>
        </w:rPr>
        <w:t>7、民主党派办公用房租金绩效目标表</w:t>
      </w:r>
      <w:r>
        <w:rPr>
          <w:rFonts w:ascii="方正仿宋_GBK" w:eastAsia="方正仿宋_GBK"/>
          <w:b/>
          <w:vanish/>
          <w:sz w:val="28"/>
        </w:rPr>
        <w:t xml:space="preserve">{ TC </w:t>
      </w:r>
      <w:bookmarkStart w:id="6" w:name="_Toc29802145"/>
      <w:r>
        <w:rPr>
          <w:rFonts w:ascii="方正仿宋_GBK" w:eastAsia="方正仿宋_GBK"/>
          <w:b/>
          <w:vanish/>
          <w:sz w:val="28"/>
        </w:rPr>
        <w:t>7、民主党派办公用房租金绩效目标表</w:t>
      </w:r>
      <w:bookmarkEnd w:id="6"/>
      <w:r>
        <w:rPr>
          <w:rFonts w:ascii="方正仿宋_GBK" w:eastAsia="方正仿宋_GBK"/>
          <w:b/>
          <w:vanish/>
          <w:sz w:val="28"/>
        </w:rPr>
        <w:t xml:space="preserve"> \f C \l 1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3151BC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l2br w:val="nil"/>
              <w:tr2bl w:val="nil"/>
            </w:tcBorders>
            <w:shd w:val="clear" w:color="auto" w:fill="auto"/>
            <w:vAlign w:val="center"/>
          </w:tcPr>
          <w:p w14:paraId="65124DE9">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l2br w:val="nil"/>
              <w:tr2bl w:val="nil"/>
            </w:tcBorders>
            <w:shd w:val="clear" w:color="auto" w:fill="auto"/>
            <w:vAlign w:val="center"/>
          </w:tcPr>
          <w:p w14:paraId="42A791C5">
            <w:pPr>
              <w:spacing w:line="300" w:lineRule="exact"/>
              <w:jc w:val="left"/>
              <w:rPr>
                <w:rFonts w:ascii="方正书宋_GBK" w:eastAsia="方正书宋_GBK"/>
              </w:rPr>
            </w:pPr>
            <w:r>
              <w:rPr>
                <w:rFonts w:ascii="方正书宋_GBK" w:eastAsia="方正书宋_GBK"/>
              </w:rPr>
              <w:t>1、保障廊坊市民主党派正常办公用房</w:t>
            </w:r>
          </w:p>
          <w:p w14:paraId="077BE691">
            <w:pPr>
              <w:spacing w:line="300" w:lineRule="exact"/>
              <w:jc w:val="left"/>
              <w:rPr>
                <w:rFonts w:ascii="方正书宋_GBK" w:eastAsia="方正书宋_GBK"/>
              </w:rPr>
            </w:pPr>
            <w:r>
              <w:rPr>
                <w:rFonts w:ascii="方正书宋_GBK" w:eastAsia="方正书宋_GBK"/>
              </w:rPr>
              <w:t>2、保障廊坊市民主党派机关工作人员正常办公</w:t>
            </w:r>
          </w:p>
        </w:tc>
      </w:tr>
    </w:tbl>
    <w:p w14:paraId="48F2A3A5">
      <w:pPr>
        <w:spacing w:line="14" w:lineRule="exact"/>
        <w:ind w:firstLine="420" w:firstLineChars="200"/>
        <w:jc w:val="center"/>
        <w:rPr>
          <w:rFonts w:ascii="Times New Roman" w:hAnsi="Times New Roman" w:eastAsia="宋体"/>
        </w:rPr>
      </w:pPr>
      <w:r>
        <w:rPr>
          <w:rFonts w:ascii="方正书宋_GBK" w:eastAsia="方正书宋_GBK"/>
        </w:rPr>
        <w:t xml:space="preserve">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531551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tcBorders>
              <w:tl2br w:val="nil"/>
              <w:tr2bl w:val="nil"/>
            </w:tcBorders>
            <w:shd w:val="clear" w:color="auto" w:fill="auto"/>
            <w:vAlign w:val="center"/>
          </w:tcPr>
          <w:p w14:paraId="2D362316">
            <w:pPr>
              <w:spacing w:line="300" w:lineRule="exact"/>
              <w:jc w:val="center"/>
              <w:rPr>
                <w:rFonts w:ascii="方正书宋_GBK" w:eastAsia="方正书宋_GBK"/>
                <w:b/>
              </w:rPr>
            </w:pPr>
            <w:r>
              <w:rPr>
                <w:rFonts w:ascii="方正书宋_GBK" w:eastAsia="方正书宋_GBK"/>
                <w:b/>
              </w:rPr>
              <w:t>一级指标</w:t>
            </w:r>
          </w:p>
        </w:tc>
        <w:tc>
          <w:tcPr>
            <w:tcW w:w="1134" w:type="dxa"/>
            <w:tcBorders>
              <w:tl2br w:val="nil"/>
              <w:tr2bl w:val="nil"/>
            </w:tcBorders>
            <w:shd w:val="clear" w:color="auto" w:fill="auto"/>
            <w:vAlign w:val="center"/>
          </w:tcPr>
          <w:p w14:paraId="267F9F44">
            <w:pPr>
              <w:spacing w:line="300" w:lineRule="exact"/>
              <w:jc w:val="center"/>
              <w:rPr>
                <w:rFonts w:ascii="方正书宋_GBK" w:eastAsia="方正书宋_GBK"/>
                <w:b/>
              </w:rPr>
            </w:pPr>
            <w:r>
              <w:rPr>
                <w:rFonts w:ascii="方正书宋_GBK" w:eastAsia="方正书宋_GBK"/>
                <w:b/>
              </w:rPr>
              <w:t>二级指标</w:t>
            </w:r>
          </w:p>
        </w:tc>
        <w:tc>
          <w:tcPr>
            <w:tcW w:w="1276" w:type="dxa"/>
            <w:tcBorders>
              <w:tl2br w:val="nil"/>
              <w:tr2bl w:val="nil"/>
            </w:tcBorders>
            <w:shd w:val="clear" w:color="auto" w:fill="auto"/>
            <w:vAlign w:val="center"/>
          </w:tcPr>
          <w:p w14:paraId="4088AA78">
            <w:pPr>
              <w:spacing w:line="300" w:lineRule="exact"/>
              <w:jc w:val="center"/>
              <w:rPr>
                <w:rFonts w:ascii="方正书宋_GBK" w:eastAsia="方正书宋_GBK"/>
                <w:b/>
              </w:rPr>
            </w:pPr>
            <w:r>
              <w:rPr>
                <w:rFonts w:ascii="方正书宋_GBK" w:eastAsia="方正书宋_GBK"/>
                <w:b/>
              </w:rPr>
              <w:t>三级指标</w:t>
            </w:r>
          </w:p>
        </w:tc>
        <w:tc>
          <w:tcPr>
            <w:tcW w:w="2891" w:type="dxa"/>
            <w:tcBorders>
              <w:tl2br w:val="nil"/>
              <w:tr2bl w:val="nil"/>
            </w:tcBorders>
            <w:shd w:val="clear" w:color="auto" w:fill="auto"/>
            <w:vAlign w:val="center"/>
          </w:tcPr>
          <w:p w14:paraId="4A4DF1D9">
            <w:pPr>
              <w:spacing w:line="300" w:lineRule="exact"/>
              <w:jc w:val="center"/>
              <w:rPr>
                <w:rFonts w:ascii="方正书宋_GBK" w:eastAsia="方正书宋_GBK"/>
                <w:b/>
              </w:rPr>
            </w:pPr>
            <w:r>
              <w:rPr>
                <w:rFonts w:ascii="方正书宋_GBK" w:eastAsia="方正书宋_GBK"/>
                <w:b/>
              </w:rPr>
              <w:t>绩效指标描述</w:t>
            </w:r>
          </w:p>
        </w:tc>
        <w:tc>
          <w:tcPr>
            <w:tcW w:w="1276" w:type="dxa"/>
            <w:tcBorders>
              <w:tl2br w:val="nil"/>
              <w:tr2bl w:val="nil"/>
            </w:tcBorders>
            <w:shd w:val="clear" w:color="auto" w:fill="auto"/>
            <w:vAlign w:val="center"/>
          </w:tcPr>
          <w:p w14:paraId="40D84CAA">
            <w:pPr>
              <w:spacing w:line="300" w:lineRule="exact"/>
              <w:jc w:val="center"/>
              <w:rPr>
                <w:rFonts w:ascii="方正书宋_GBK" w:eastAsia="方正书宋_GBK"/>
                <w:b/>
              </w:rPr>
            </w:pPr>
            <w:r>
              <w:rPr>
                <w:rFonts w:ascii="方正书宋_GBK" w:eastAsia="方正书宋_GBK"/>
                <w:b/>
              </w:rPr>
              <w:t>指标值</w:t>
            </w:r>
          </w:p>
        </w:tc>
        <w:tc>
          <w:tcPr>
            <w:tcW w:w="1701" w:type="dxa"/>
            <w:tcBorders>
              <w:tl2br w:val="nil"/>
              <w:tr2bl w:val="nil"/>
            </w:tcBorders>
            <w:shd w:val="clear" w:color="auto" w:fill="auto"/>
            <w:vAlign w:val="center"/>
          </w:tcPr>
          <w:p w14:paraId="5CE24162">
            <w:pPr>
              <w:spacing w:line="300" w:lineRule="exact"/>
              <w:jc w:val="center"/>
              <w:rPr>
                <w:rFonts w:ascii="方正书宋_GBK" w:eastAsia="方正书宋_GBK"/>
                <w:b/>
              </w:rPr>
            </w:pPr>
            <w:r>
              <w:rPr>
                <w:rFonts w:ascii="方正书宋_GBK" w:eastAsia="方正书宋_GBK"/>
                <w:b/>
              </w:rPr>
              <w:t>指标值确定依据</w:t>
            </w:r>
          </w:p>
        </w:tc>
      </w:tr>
      <w:tr w14:paraId="034C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tcBorders>
              <w:tl2br w:val="nil"/>
              <w:tr2bl w:val="nil"/>
            </w:tcBorders>
            <w:shd w:val="clear" w:color="auto" w:fill="auto"/>
            <w:vAlign w:val="center"/>
          </w:tcPr>
          <w:p w14:paraId="7A54DBB8">
            <w:pPr>
              <w:spacing w:line="300" w:lineRule="exact"/>
              <w:jc w:val="center"/>
              <w:rPr>
                <w:rFonts w:ascii="方正书宋_GBK" w:eastAsia="方正书宋_GBK"/>
              </w:rPr>
            </w:pPr>
            <w:r>
              <w:rPr>
                <w:rFonts w:ascii="方正书宋_GBK" w:eastAsia="方正书宋_GBK"/>
              </w:rPr>
              <w:t>产出指标</w:t>
            </w:r>
          </w:p>
        </w:tc>
        <w:tc>
          <w:tcPr>
            <w:tcW w:w="1134" w:type="dxa"/>
            <w:tcBorders>
              <w:tl2br w:val="nil"/>
              <w:tr2bl w:val="nil"/>
            </w:tcBorders>
            <w:shd w:val="clear" w:color="auto" w:fill="auto"/>
            <w:vAlign w:val="center"/>
          </w:tcPr>
          <w:p w14:paraId="74EC4A1A">
            <w:pPr>
              <w:spacing w:line="300" w:lineRule="exact"/>
              <w:jc w:val="left"/>
              <w:rPr>
                <w:rFonts w:ascii="方正书宋_GBK" w:eastAsia="方正书宋_GBK"/>
              </w:rPr>
            </w:pPr>
            <w:r>
              <w:rPr>
                <w:rFonts w:ascii="方正书宋_GBK" w:eastAsia="方正书宋_GBK"/>
              </w:rPr>
              <w:t>时效指标</w:t>
            </w:r>
          </w:p>
        </w:tc>
        <w:tc>
          <w:tcPr>
            <w:tcW w:w="1276" w:type="dxa"/>
            <w:tcBorders>
              <w:tl2br w:val="nil"/>
              <w:tr2bl w:val="nil"/>
            </w:tcBorders>
            <w:shd w:val="clear" w:color="auto" w:fill="auto"/>
            <w:vAlign w:val="center"/>
          </w:tcPr>
          <w:p w14:paraId="38D11E68">
            <w:pPr>
              <w:spacing w:line="300" w:lineRule="exact"/>
              <w:jc w:val="left"/>
              <w:rPr>
                <w:rFonts w:ascii="方正书宋_GBK" w:eastAsia="方正书宋_GBK"/>
              </w:rPr>
            </w:pPr>
            <w:r>
              <w:rPr>
                <w:rFonts w:ascii="方正书宋_GBK" w:eastAsia="方正书宋_GBK"/>
              </w:rPr>
              <w:t>办公用房租金缴费</w:t>
            </w:r>
          </w:p>
        </w:tc>
        <w:tc>
          <w:tcPr>
            <w:tcW w:w="2891" w:type="dxa"/>
            <w:tcBorders>
              <w:tl2br w:val="nil"/>
              <w:tr2bl w:val="nil"/>
            </w:tcBorders>
            <w:shd w:val="clear" w:color="auto" w:fill="auto"/>
            <w:vAlign w:val="center"/>
          </w:tcPr>
          <w:p w14:paraId="60C8361A">
            <w:pPr>
              <w:spacing w:line="300" w:lineRule="exact"/>
              <w:jc w:val="left"/>
              <w:rPr>
                <w:rFonts w:ascii="方正书宋_GBK" w:eastAsia="方正书宋_GBK"/>
              </w:rPr>
            </w:pPr>
            <w:r>
              <w:rPr>
                <w:rFonts w:ascii="方正书宋_GBK" w:eastAsia="方正书宋_GBK"/>
              </w:rPr>
              <w:t>办公用房租金缴费时间</w:t>
            </w:r>
          </w:p>
        </w:tc>
        <w:tc>
          <w:tcPr>
            <w:tcW w:w="1276" w:type="dxa"/>
            <w:tcBorders>
              <w:tl2br w:val="nil"/>
              <w:tr2bl w:val="nil"/>
            </w:tcBorders>
            <w:shd w:val="clear" w:color="auto" w:fill="auto"/>
            <w:vAlign w:val="center"/>
          </w:tcPr>
          <w:p w14:paraId="710F0518">
            <w:pPr>
              <w:spacing w:line="300" w:lineRule="exact"/>
              <w:jc w:val="left"/>
              <w:rPr>
                <w:rFonts w:ascii="方正书宋_GBK" w:eastAsia="方正书宋_GBK"/>
              </w:rPr>
            </w:pPr>
            <w:r>
              <w:rPr>
                <w:rFonts w:ascii="方正书宋_GBK" w:eastAsia="方正书宋_GBK"/>
              </w:rPr>
              <w:t>按照房屋租赁合同缴纳租金</w:t>
            </w:r>
          </w:p>
        </w:tc>
        <w:tc>
          <w:tcPr>
            <w:tcW w:w="1701" w:type="dxa"/>
            <w:tcBorders>
              <w:tl2br w:val="nil"/>
              <w:tr2bl w:val="nil"/>
            </w:tcBorders>
            <w:shd w:val="clear" w:color="auto" w:fill="auto"/>
            <w:vAlign w:val="center"/>
          </w:tcPr>
          <w:p w14:paraId="321DDDBC">
            <w:pPr>
              <w:spacing w:line="300" w:lineRule="exact"/>
              <w:jc w:val="left"/>
              <w:rPr>
                <w:rFonts w:ascii="方正书宋_GBK" w:eastAsia="方正书宋_GBK"/>
              </w:rPr>
            </w:pPr>
            <w:r>
              <w:rPr>
                <w:rFonts w:ascii="方正书宋_GBK" w:eastAsia="方正书宋_GBK"/>
              </w:rPr>
              <w:t>缴费凭证</w:t>
            </w:r>
          </w:p>
        </w:tc>
      </w:tr>
      <w:tr w14:paraId="4DE79D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43F5696E"/>
        </w:tc>
        <w:tc>
          <w:tcPr>
            <w:tcW w:w="1134" w:type="dxa"/>
            <w:tcBorders>
              <w:tl2br w:val="nil"/>
              <w:tr2bl w:val="nil"/>
            </w:tcBorders>
            <w:shd w:val="clear" w:color="auto" w:fill="auto"/>
            <w:vAlign w:val="center"/>
          </w:tcPr>
          <w:p w14:paraId="0503D2C5">
            <w:pPr>
              <w:spacing w:line="300" w:lineRule="exact"/>
              <w:jc w:val="left"/>
              <w:rPr>
                <w:rFonts w:ascii="方正书宋_GBK" w:eastAsia="方正书宋_GBK"/>
              </w:rPr>
            </w:pPr>
            <w:r>
              <w:rPr>
                <w:rFonts w:ascii="方正书宋_GBK" w:eastAsia="方正书宋_GBK"/>
              </w:rPr>
              <w:t>成本指标</w:t>
            </w:r>
          </w:p>
        </w:tc>
        <w:tc>
          <w:tcPr>
            <w:tcW w:w="1276" w:type="dxa"/>
            <w:tcBorders>
              <w:tl2br w:val="nil"/>
              <w:tr2bl w:val="nil"/>
            </w:tcBorders>
            <w:shd w:val="clear" w:color="auto" w:fill="auto"/>
            <w:vAlign w:val="center"/>
          </w:tcPr>
          <w:p w14:paraId="4CFFF5A7">
            <w:pPr>
              <w:spacing w:line="300" w:lineRule="exact"/>
              <w:jc w:val="left"/>
              <w:rPr>
                <w:rFonts w:ascii="方正书宋_GBK" w:eastAsia="方正书宋_GBK"/>
              </w:rPr>
            </w:pPr>
            <w:r>
              <w:rPr>
                <w:rFonts w:ascii="方正书宋_GBK" w:eastAsia="方正书宋_GBK"/>
              </w:rPr>
              <w:t>办公用房租金</w:t>
            </w:r>
          </w:p>
        </w:tc>
        <w:tc>
          <w:tcPr>
            <w:tcW w:w="2891" w:type="dxa"/>
            <w:tcBorders>
              <w:tl2br w:val="nil"/>
              <w:tr2bl w:val="nil"/>
            </w:tcBorders>
            <w:shd w:val="clear" w:color="auto" w:fill="auto"/>
            <w:vAlign w:val="center"/>
          </w:tcPr>
          <w:p w14:paraId="0AF9C47D">
            <w:pPr>
              <w:spacing w:line="300" w:lineRule="exact"/>
              <w:jc w:val="left"/>
              <w:rPr>
                <w:rFonts w:ascii="方正书宋_GBK" w:eastAsia="方正书宋_GBK"/>
              </w:rPr>
            </w:pPr>
            <w:r>
              <w:rPr>
                <w:rFonts w:ascii="方正书宋_GBK" w:eastAsia="方正书宋_GBK"/>
              </w:rPr>
              <w:t>办公用房租金额度</w:t>
            </w:r>
          </w:p>
        </w:tc>
        <w:tc>
          <w:tcPr>
            <w:tcW w:w="1276" w:type="dxa"/>
            <w:tcBorders>
              <w:tl2br w:val="nil"/>
              <w:tr2bl w:val="nil"/>
            </w:tcBorders>
            <w:shd w:val="clear" w:color="auto" w:fill="auto"/>
            <w:vAlign w:val="center"/>
          </w:tcPr>
          <w:p w14:paraId="6D05D3BE">
            <w:pPr>
              <w:spacing w:line="300" w:lineRule="exact"/>
              <w:jc w:val="left"/>
              <w:rPr>
                <w:rFonts w:ascii="方正书宋_GBK" w:eastAsia="方正书宋_GBK"/>
              </w:rPr>
            </w:pPr>
            <w:r>
              <w:rPr>
                <w:rFonts w:ascii="方正书宋_GBK" w:eastAsia="方正书宋_GBK"/>
              </w:rPr>
              <w:t>19.77万元</w:t>
            </w:r>
          </w:p>
        </w:tc>
        <w:tc>
          <w:tcPr>
            <w:tcW w:w="1701" w:type="dxa"/>
            <w:tcBorders>
              <w:tl2br w:val="nil"/>
              <w:tr2bl w:val="nil"/>
            </w:tcBorders>
            <w:shd w:val="clear" w:color="auto" w:fill="auto"/>
            <w:vAlign w:val="center"/>
          </w:tcPr>
          <w:p w14:paraId="4662C4B6">
            <w:pPr>
              <w:spacing w:line="300" w:lineRule="exact"/>
              <w:jc w:val="left"/>
              <w:rPr>
                <w:rFonts w:ascii="方正书宋_GBK" w:eastAsia="方正书宋_GBK"/>
              </w:rPr>
            </w:pPr>
            <w:r>
              <w:rPr>
                <w:rFonts w:ascii="方正书宋_GBK" w:eastAsia="方正书宋_GBK"/>
              </w:rPr>
              <w:t>缴费凭证</w:t>
            </w:r>
          </w:p>
        </w:tc>
      </w:tr>
      <w:tr w14:paraId="05168E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32ED2AE6"/>
        </w:tc>
        <w:tc>
          <w:tcPr>
            <w:tcW w:w="1134" w:type="dxa"/>
            <w:tcBorders>
              <w:tl2br w:val="nil"/>
              <w:tr2bl w:val="nil"/>
            </w:tcBorders>
            <w:shd w:val="clear" w:color="auto" w:fill="auto"/>
            <w:vAlign w:val="center"/>
          </w:tcPr>
          <w:p w14:paraId="1C68C1AD">
            <w:pPr>
              <w:spacing w:line="300" w:lineRule="exact"/>
              <w:jc w:val="left"/>
              <w:rPr>
                <w:rFonts w:ascii="方正书宋_GBK" w:eastAsia="方正书宋_GBK"/>
              </w:rPr>
            </w:pPr>
            <w:r>
              <w:rPr>
                <w:rFonts w:ascii="方正书宋_GBK" w:eastAsia="方正书宋_GBK"/>
              </w:rPr>
              <w:t>数量指标</w:t>
            </w:r>
          </w:p>
        </w:tc>
        <w:tc>
          <w:tcPr>
            <w:tcW w:w="1276" w:type="dxa"/>
            <w:tcBorders>
              <w:tl2br w:val="nil"/>
              <w:tr2bl w:val="nil"/>
            </w:tcBorders>
            <w:shd w:val="clear" w:color="auto" w:fill="auto"/>
            <w:vAlign w:val="center"/>
          </w:tcPr>
          <w:p w14:paraId="1BDCC5FD">
            <w:pPr>
              <w:spacing w:line="300" w:lineRule="exact"/>
              <w:jc w:val="left"/>
              <w:rPr>
                <w:rFonts w:ascii="方正书宋_GBK" w:eastAsia="方正书宋_GBK"/>
              </w:rPr>
            </w:pPr>
            <w:r>
              <w:rPr>
                <w:rFonts w:ascii="方正书宋_GBK" w:eastAsia="方正书宋_GBK"/>
              </w:rPr>
              <w:t>办公用房面积</w:t>
            </w:r>
          </w:p>
        </w:tc>
        <w:tc>
          <w:tcPr>
            <w:tcW w:w="2891" w:type="dxa"/>
            <w:tcBorders>
              <w:tl2br w:val="nil"/>
              <w:tr2bl w:val="nil"/>
            </w:tcBorders>
            <w:shd w:val="clear" w:color="auto" w:fill="auto"/>
            <w:vAlign w:val="center"/>
          </w:tcPr>
          <w:p w14:paraId="46886A19">
            <w:pPr>
              <w:spacing w:line="300" w:lineRule="exact"/>
              <w:jc w:val="left"/>
              <w:rPr>
                <w:rFonts w:ascii="方正书宋_GBK" w:eastAsia="方正书宋_GBK"/>
              </w:rPr>
            </w:pPr>
            <w:r>
              <w:rPr>
                <w:rFonts w:ascii="方正书宋_GBK" w:eastAsia="方正书宋_GBK"/>
              </w:rPr>
              <w:t>办公用房租用面积</w:t>
            </w:r>
          </w:p>
        </w:tc>
        <w:tc>
          <w:tcPr>
            <w:tcW w:w="1276" w:type="dxa"/>
            <w:tcBorders>
              <w:tl2br w:val="nil"/>
              <w:tr2bl w:val="nil"/>
            </w:tcBorders>
            <w:shd w:val="clear" w:color="auto" w:fill="auto"/>
            <w:vAlign w:val="center"/>
          </w:tcPr>
          <w:p w14:paraId="60FD2930">
            <w:pPr>
              <w:spacing w:line="300" w:lineRule="exact"/>
              <w:jc w:val="left"/>
              <w:rPr>
                <w:rFonts w:ascii="方正书宋_GBK" w:eastAsia="方正书宋_GBK"/>
              </w:rPr>
            </w:pPr>
            <w:r>
              <w:rPr>
                <w:rFonts w:ascii="方正书宋_GBK" w:eastAsia="方正书宋_GBK"/>
              </w:rPr>
              <w:t>1080.19平方米</w:t>
            </w:r>
          </w:p>
        </w:tc>
        <w:tc>
          <w:tcPr>
            <w:tcW w:w="1701" w:type="dxa"/>
            <w:tcBorders>
              <w:tl2br w:val="nil"/>
              <w:tr2bl w:val="nil"/>
            </w:tcBorders>
            <w:shd w:val="clear" w:color="auto" w:fill="auto"/>
            <w:vAlign w:val="center"/>
          </w:tcPr>
          <w:p w14:paraId="7714505E">
            <w:pPr>
              <w:spacing w:line="300" w:lineRule="exact"/>
              <w:jc w:val="left"/>
              <w:rPr>
                <w:rFonts w:ascii="方正书宋_GBK" w:eastAsia="方正书宋_GBK"/>
              </w:rPr>
            </w:pPr>
            <w:r>
              <w:rPr>
                <w:rFonts w:ascii="方正书宋_GBK" w:eastAsia="方正书宋_GBK"/>
              </w:rPr>
              <w:t>房租租赁合同</w:t>
            </w:r>
          </w:p>
        </w:tc>
      </w:tr>
      <w:tr w14:paraId="7FFD52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1A969104"/>
        </w:tc>
        <w:tc>
          <w:tcPr>
            <w:tcW w:w="1134" w:type="dxa"/>
            <w:tcBorders>
              <w:tl2br w:val="nil"/>
              <w:tr2bl w:val="nil"/>
            </w:tcBorders>
            <w:shd w:val="clear" w:color="auto" w:fill="auto"/>
            <w:vAlign w:val="center"/>
          </w:tcPr>
          <w:p w14:paraId="2AC9393C">
            <w:pPr>
              <w:spacing w:line="300" w:lineRule="exact"/>
              <w:jc w:val="left"/>
              <w:rPr>
                <w:rFonts w:ascii="方正书宋_GBK" w:eastAsia="方正书宋_GBK"/>
              </w:rPr>
            </w:pPr>
            <w:r>
              <w:rPr>
                <w:rFonts w:ascii="方正书宋_GBK" w:eastAsia="方正书宋_GBK"/>
              </w:rPr>
              <w:t>质量指标</w:t>
            </w:r>
          </w:p>
        </w:tc>
        <w:tc>
          <w:tcPr>
            <w:tcW w:w="1276" w:type="dxa"/>
            <w:tcBorders>
              <w:tl2br w:val="nil"/>
              <w:tr2bl w:val="nil"/>
            </w:tcBorders>
            <w:shd w:val="clear" w:color="auto" w:fill="auto"/>
            <w:vAlign w:val="center"/>
          </w:tcPr>
          <w:p w14:paraId="1502F2D1">
            <w:pPr>
              <w:spacing w:line="300" w:lineRule="exact"/>
              <w:jc w:val="left"/>
              <w:rPr>
                <w:rFonts w:ascii="方正书宋_GBK" w:eastAsia="方正书宋_GBK"/>
              </w:rPr>
            </w:pPr>
            <w:r>
              <w:rPr>
                <w:rFonts w:ascii="方正书宋_GBK" w:eastAsia="方正书宋_GBK"/>
              </w:rPr>
              <w:t>办公用房质量</w:t>
            </w:r>
          </w:p>
        </w:tc>
        <w:tc>
          <w:tcPr>
            <w:tcW w:w="2891" w:type="dxa"/>
            <w:tcBorders>
              <w:tl2br w:val="nil"/>
              <w:tr2bl w:val="nil"/>
            </w:tcBorders>
            <w:shd w:val="clear" w:color="auto" w:fill="auto"/>
            <w:vAlign w:val="center"/>
          </w:tcPr>
          <w:p w14:paraId="02C83884">
            <w:pPr>
              <w:spacing w:line="300" w:lineRule="exact"/>
              <w:jc w:val="left"/>
              <w:rPr>
                <w:rFonts w:ascii="方正书宋_GBK" w:eastAsia="方正书宋_GBK"/>
              </w:rPr>
            </w:pPr>
            <w:r>
              <w:rPr>
                <w:rFonts w:ascii="方正书宋_GBK" w:eastAsia="方正书宋_GBK"/>
              </w:rPr>
              <w:t>所租办公用房是否危房</w:t>
            </w:r>
          </w:p>
        </w:tc>
        <w:tc>
          <w:tcPr>
            <w:tcW w:w="1276" w:type="dxa"/>
            <w:tcBorders>
              <w:tl2br w:val="nil"/>
              <w:tr2bl w:val="nil"/>
            </w:tcBorders>
            <w:shd w:val="clear" w:color="auto" w:fill="auto"/>
            <w:vAlign w:val="center"/>
          </w:tcPr>
          <w:p w14:paraId="50A0629D">
            <w:pPr>
              <w:spacing w:line="300" w:lineRule="exact"/>
              <w:jc w:val="left"/>
              <w:rPr>
                <w:rFonts w:ascii="方正书宋_GBK" w:eastAsia="方正书宋_GBK"/>
              </w:rPr>
            </w:pPr>
          </w:p>
          <w:p w14:paraId="3C0DEBD7">
            <w:pPr>
              <w:spacing w:line="300" w:lineRule="exact"/>
              <w:jc w:val="left"/>
              <w:rPr>
                <w:rFonts w:ascii="方正书宋_GBK" w:eastAsia="方正书宋_GBK"/>
              </w:rPr>
            </w:pPr>
            <w:r>
              <w:rPr>
                <w:rFonts w:ascii="方正书宋_GBK" w:eastAsia="方正书宋_GBK"/>
              </w:rPr>
              <w:t>租赁办公用房完好，满足正常办公使用</w:t>
            </w:r>
          </w:p>
        </w:tc>
        <w:tc>
          <w:tcPr>
            <w:tcW w:w="1701" w:type="dxa"/>
            <w:tcBorders>
              <w:tl2br w:val="nil"/>
              <w:tr2bl w:val="nil"/>
            </w:tcBorders>
            <w:shd w:val="clear" w:color="auto" w:fill="auto"/>
            <w:vAlign w:val="center"/>
          </w:tcPr>
          <w:p w14:paraId="7871DAD0">
            <w:pPr>
              <w:spacing w:line="300" w:lineRule="exact"/>
              <w:jc w:val="left"/>
              <w:rPr>
                <w:rFonts w:ascii="方正书宋_GBK" w:eastAsia="方正书宋_GBK"/>
              </w:rPr>
            </w:pPr>
            <w:r>
              <w:rPr>
                <w:rFonts w:ascii="方正书宋_GBK" w:eastAsia="方正书宋_GBK"/>
              </w:rPr>
              <w:t>房屋租赁合同</w:t>
            </w:r>
          </w:p>
        </w:tc>
      </w:tr>
      <w:tr w14:paraId="092D6B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11A67A6C">
            <w:pPr>
              <w:spacing w:line="300" w:lineRule="exact"/>
              <w:jc w:val="center"/>
              <w:rPr>
                <w:rFonts w:ascii="方正书宋_GBK" w:eastAsia="方正书宋_GBK"/>
              </w:rPr>
            </w:pPr>
            <w:r>
              <w:rPr>
                <w:rFonts w:ascii="方正书宋_GBK" w:eastAsia="方正书宋_GBK"/>
              </w:rPr>
              <w:t>效果指标</w:t>
            </w:r>
          </w:p>
        </w:tc>
        <w:tc>
          <w:tcPr>
            <w:tcW w:w="1134" w:type="dxa"/>
            <w:tcBorders>
              <w:tl2br w:val="nil"/>
              <w:tr2bl w:val="nil"/>
            </w:tcBorders>
            <w:shd w:val="clear" w:color="auto" w:fill="auto"/>
            <w:vAlign w:val="center"/>
          </w:tcPr>
          <w:p w14:paraId="425F948E">
            <w:pPr>
              <w:spacing w:line="300" w:lineRule="exact"/>
              <w:jc w:val="left"/>
              <w:rPr>
                <w:rFonts w:ascii="方正书宋_GBK" w:eastAsia="方正书宋_GBK"/>
              </w:rPr>
            </w:pPr>
            <w:r>
              <w:rPr>
                <w:rFonts w:ascii="方正书宋_GBK" w:eastAsia="方正书宋_GBK"/>
              </w:rPr>
              <w:t>社会效益指标</w:t>
            </w:r>
          </w:p>
        </w:tc>
        <w:tc>
          <w:tcPr>
            <w:tcW w:w="1276" w:type="dxa"/>
            <w:tcBorders>
              <w:tl2br w:val="nil"/>
              <w:tr2bl w:val="nil"/>
            </w:tcBorders>
            <w:shd w:val="clear" w:color="auto" w:fill="auto"/>
            <w:vAlign w:val="center"/>
          </w:tcPr>
          <w:p w14:paraId="095FD249">
            <w:pPr>
              <w:spacing w:line="300" w:lineRule="exact"/>
              <w:jc w:val="left"/>
              <w:rPr>
                <w:rFonts w:ascii="方正书宋_GBK" w:eastAsia="方正书宋_GBK"/>
              </w:rPr>
            </w:pPr>
            <w:r>
              <w:rPr>
                <w:rFonts w:ascii="方正书宋_GBK" w:eastAsia="方正书宋_GBK"/>
              </w:rPr>
              <w:t>保障党派机关工作正常办公用房</w:t>
            </w:r>
          </w:p>
        </w:tc>
        <w:tc>
          <w:tcPr>
            <w:tcW w:w="2891" w:type="dxa"/>
            <w:tcBorders>
              <w:tl2br w:val="nil"/>
              <w:tr2bl w:val="nil"/>
            </w:tcBorders>
            <w:shd w:val="clear" w:color="auto" w:fill="auto"/>
            <w:vAlign w:val="center"/>
          </w:tcPr>
          <w:p w14:paraId="6BD69B0A">
            <w:pPr>
              <w:spacing w:line="300" w:lineRule="exact"/>
              <w:jc w:val="left"/>
              <w:rPr>
                <w:rFonts w:ascii="方正书宋_GBK" w:eastAsia="方正书宋_GBK"/>
              </w:rPr>
            </w:pPr>
            <w:r>
              <w:rPr>
                <w:rFonts w:ascii="方正书宋_GBK" w:eastAsia="方正书宋_GBK"/>
              </w:rPr>
              <w:t>保障正常办公用房机关工作人员数量</w:t>
            </w:r>
          </w:p>
        </w:tc>
        <w:tc>
          <w:tcPr>
            <w:tcW w:w="1276" w:type="dxa"/>
            <w:tcBorders>
              <w:tl2br w:val="nil"/>
              <w:tr2bl w:val="nil"/>
            </w:tcBorders>
            <w:shd w:val="clear" w:color="auto" w:fill="auto"/>
            <w:vAlign w:val="center"/>
          </w:tcPr>
          <w:p w14:paraId="75E00712">
            <w:pPr>
              <w:spacing w:line="300" w:lineRule="exact"/>
              <w:jc w:val="left"/>
              <w:rPr>
                <w:rFonts w:ascii="方正书宋_GBK" w:eastAsia="方正书宋_GBK"/>
              </w:rPr>
            </w:pPr>
            <w:r>
              <w:rPr>
                <w:rFonts w:ascii="方正书宋_GBK" w:eastAsia="方正书宋_GBK"/>
              </w:rPr>
              <w:t>19人</w:t>
            </w:r>
          </w:p>
        </w:tc>
        <w:tc>
          <w:tcPr>
            <w:tcW w:w="1701" w:type="dxa"/>
            <w:tcBorders>
              <w:tl2br w:val="nil"/>
              <w:tr2bl w:val="nil"/>
            </w:tcBorders>
            <w:shd w:val="clear" w:color="auto" w:fill="auto"/>
            <w:vAlign w:val="center"/>
          </w:tcPr>
          <w:p w14:paraId="63FA16C4">
            <w:pPr>
              <w:spacing w:line="300" w:lineRule="exact"/>
              <w:jc w:val="left"/>
              <w:rPr>
                <w:rFonts w:ascii="方正书宋_GBK" w:eastAsia="方正书宋_GBK"/>
              </w:rPr>
            </w:pPr>
          </w:p>
        </w:tc>
      </w:tr>
      <w:tr w14:paraId="1D6860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16379353">
            <w:pPr>
              <w:spacing w:line="300" w:lineRule="exact"/>
              <w:jc w:val="center"/>
              <w:rPr>
                <w:rFonts w:ascii="方正书宋_GBK" w:eastAsia="方正书宋_GBK"/>
              </w:rPr>
            </w:pPr>
            <w:r>
              <w:rPr>
                <w:rFonts w:ascii="方正书宋_GBK" w:eastAsia="方正书宋_GBK"/>
              </w:rPr>
              <w:t>满意度指标</w:t>
            </w:r>
          </w:p>
        </w:tc>
        <w:tc>
          <w:tcPr>
            <w:tcW w:w="1134" w:type="dxa"/>
            <w:tcBorders>
              <w:tl2br w:val="nil"/>
              <w:tr2bl w:val="nil"/>
            </w:tcBorders>
            <w:shd w:val="clear" w:color="auto" w:fill="auto"/>
            <w:vAlign w:val="center"/>
          </w:tcPr>
          <w:p w14:paraId="30B21D7E">
            <w:pPr>
              <w:spacing w:line="300" w:lineRule="exact"/>
              <w:jc w:val="left"/>
              <w:rPr>
                <w:rFonts w:ascii="方正书宋_GBK" w:eastAsia="方正书宋_GBK"/>
              </w:rPr>
            </w:pPr>
            <w:r>
              <w:rPr>
                <w:rFonts w:ascii="方正书宋_GBK" w:eastAsia="方正书宋_GBK"/>
              </w:rPr>
              <w:t>服务对象满意度指标</w:t>
            </w:r>
          </w:p>
        </w:tc>
        <w:tc>
          <w:tcPr>
            <w:tcW w:w="1276" w:type="dxa"/>
            <w:tcBorders>
              <w:tl2br w:val="nil"/>
              <w:tr2bl w:val="nil"/>
            </w:tcBorders>
            <w:shd w:val="clear" w:color="auto" w:fill="auto"/>
            <w:vAlign w:val="center"/>
          </w:tcPr>
          <w:p w14:paraId="4E06D7A1">
            <w:pPr>
              <w:spacing w:line="300" w:lineRule="exact"/>
              <w:jc w:val="left"/>
              <w:rPr>
                <w:rFonts w:ascii="方正书宋_GBK" w:eastAsia="方正书宋_GBK"/>
              </w:rPr>
            </w:pPr>
            <w:r>
              <w:rPr>
                <w:rFonts w:ascii="方正书宋_GBK" w:eastAsia="方正书宋_GBK"/>
              </w:rPr>
              <w:t>机关工作人员正常办公</w:t>
            </w:r>
          </w:p>
        </w:tc>
        <w:tc>
          <w:tcPr>
            <w:tcW w:w="2891" w:type="dxa"/>
            <w:tcBorders>
              <w:tl2br w:val="nil"/>
              <w:tr2bl w:val="nil"/>
            </w:tcBorders>
            <w:shd w:val="clear" w:color="auto" w:fill="auto"/>
            <w:vAlign w:val="center"/>
          </w:tcPr>
          <w:p w14:paraId="3AD33A78">
            <w:pPr>
              <w:spacing w:line="300" w:lineRule="exact"/>
              <w:jc w:val="left"/>
              <w:rPr>
                <w:rFonts w:ascii="方正书宋_GBK" w:eastAsia="方正书宋_GBK"/>
              </w:rPr>
            </w:pPr>
            <w:r>
              <w:rPr>
                <w:rFonts w:ascii="方正书宋_GBK" w:eastAsia="方正书宋_GBK"/>
              </w:rPr>
              <w:t>机关工作人员对办公用房满意度</w:t>
            </w:r>
          </w:p>
        </w:tc>
        <w:tc>
          <w:tcPr>
            <w:tcW w:w="1276" w:type="dxa"/>
            <w:tcBorders>
              <w:tl2br w:val="nil"/>
              <w:tr2bl w:val="nil"/>
            </w:tcBorders>
            <w:shd w:val="clear" w:color="auto" w:fill="auto"/>
            <w:vAlign w:val="center"/>
          </w:tcPr>
          <w:p w14:paraId="4B828AA1">
            <w:pPr>
              <w:spacing w:line="300" w:lineRule="exact"/>
              <w:jc w:val="left"/>
              <w:rPr>
                <w:rFonts w:ascii="方正书宋_GBK" w:eastAsia="方正书宋_GBK"/>
              </w:rPr>
            </w:pPr>
            <w:r>
              <w:rPr>
                <w:rFonts w:ascii="方正书宋_GBK" w:eastAsia="方正书宋_GBK"/>
              </w:rPr>
              <w:t>≥80%</w:t>
            </w:r>
          </w:p>
        </w:tc>
        <w:tc>
          <w:tcPr>
            <w:tcW w:w="1701" w:type="dxa"/>
            <w:tcBorders>
              <w:tl2br w:val="nil"/>
              <w:tr2bl w:val="nil"/>
            </w:tcBorders>
            <w:shd w:val="clear" w:color="auto" w:fill="auto"/>
            <w:vAlign w:val="center"/>
          </w:tcPr>
          <w:p w14:paraId="678CF12D">
            <w:pPr>
              <w:spacing w:line="300" w:lineRule="exact"/>
              <w:jc w:val="left"/>
              <w:rPr>
                <w:rFonts w:ascii="方正书宋_GBK" w:eastAsia="方正书宋_GBK"/>
              </w:rPr>
            </w:pPr>
            <w:r>
              <w:rPr>
                <w:rFonts w:ascii="方正书宋_GBK" w:eastAsia="方正书宋_GBK"/>
              </w:rPr>
              <w:t>调查情况</w:t>
            </w:r>
          </w:p>
        </w:tc>
      </w:tr>
    </w:tbl>
    <w:p w14:paraId="2BE6F2DE">
      <w:pPr>
        <w:spacing w:line="300" w:lineRule="exact"/>
        <w:ind w:firstLine="420" w:firstLineChars="200"/>
        <w:jc w:val="left"/>
        <w:sectPr>
          <w:pgSz w:w="16839" w:h="11907" w:orient="landscape"/>
          <w:pgMar w:top="1984" w:right="1304" w:bottom="1134" w:left="1304" w:header="851" w:footer="992" w:gutter="0"/>
          <w:cols w:space="720" w:num="1"/>
          <w:docGrid w:type="lines" w:linePitch="312" w:charSpace="0"/>
        </w:sectPr>
      </w:pPr>
    </w:p>
    <w:p w14:paraId="247FD0F8">
      <w:pPr>
        <w:ind w:firstLine="560" w:firstLineChars="200"/>
        <w:jc w:val="left"/>
        <w:outlineLvl w:val="1"/>
        <w:rPr>
          <w:rFonts w:ascii="Times New Roman" w:hAnsi="Times New Roman" w:eastAsia="宋体"/>
          <w:b/>
          <w:sz w:val="28"/>
        </w:rPr>
      </w:pPr>
      <w:r>
        <w:rPr>
          <w:rFonts w:ascii="方正仿宋_GBK" w:eastAsia="方正仿宋_GBK"/>
          <w:b/>
          <w:sz w:val="28"/>
        </w:rPr>
        <w:t>8、庆祝中国民主建国会成立75周年系列纪念活动经费绩效目标表</w:t>
      </w:r>
      <w:r>
        <w:rPr>
          <w:rFonts w:ascii="方正仿宋_GBK" w:eastAsia="方正仿宋_GBK"/>
          <w:b/>
          <w:vanish/>
          <w:sz w:val="28"/>
        </w:rPr>
        <w:t xml:space="preserve">{ TC </w:t>
      </w:r>
      <w:bookmarkStart w:id="7" w:name="_Toc29802146"/>
      <w:r>
        <w:rPr>
          <w:rFonts w:ascii="方正仿宋_GBK" w:eastAsia="方正仿宋_GBK"/>
          <w:b/>
          <w:vanish/>
          <w:sz w:val="28"/>
        </w:rPr>
        <w:t>8、庆祝中国民主建国会成立75周年系列纪念活动经费绩效目标表</w:t>
      </w:r>
      <w:bookmarkEnd w:id="7"/>
      <w:r>
        <w:rPr>
          <w:rFonts w:ascii="方正仿宋_GBK" w:eastAsia="方正仿宋_GBK"/>
          <w:b/>
          <w:vanish/>
          <w:sz w:val="28"/>
        </w:rPr>
        <w:t xml:space="preserve"> \f C \l 1 }</w:t>
      </w:r>
    </w:p>
    <w:tbl>
      <w:tblPr>
        <w:tblStyle w:val="7"/>
        <w:tblW w:w="941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41"/>
        <w:gridCol w:w="8278"/>
      </w:tblGrid>
      <w:tr w14:paraId="499131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41" w:type="dxa"/>
            <w:tcBorders>
              <w:bottom w:val="nil"/>
              <w:tl2br w:val="nil"/>
              <w:tr2bl w:val="nil"/>
            </w:tcBorders>
            <w:shd w:val="clear" w:color="auto" w:fill="auto"/>
            <w:vAlign w:val="center"/>
          </w:tcPr>
          <w:p w14:paraId="40B043C4">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l2br w:val="nil"/>
              <w:tr2bl w:val="nil"/>
            </w:tcBorders>
            <w:shd w:val="clear" w:color="auto" w:fill="auto"/>
            <w:vAlign w:val="center"/>
          </w:tcPr>
          <w:p w14:paraId="509976C8">
            <w:pPr>
              <w:spacing w:line="300" w:lineRule="exact"/>
              <w:jc w:val="left"/>
              <w:rPr>
                <w:rFonts w:ascii="方正书宋_GBK" w:eastAsia="方正书宋_GBK"/>
              </w:rPr>
            </w:pPr>
            <w:r>
              <w:rPr>
                <w:rFonts w:ascii="方正书宋_GBK" w:eastAsia="方正书宋_GBK"/>
              </w:rPr>
              <w:t>1、扩大民建廊坊市委的影响</w:t>
            </w:r>
          </w:p>
          <w:p w14:paraId="6014DA3E">
            <w:pPr>
              <w:spacing w:line="300" w:lineRule="exact"/>
              <w:jc w:val="left"/>
              <w:rPr>
                <w:rFonts w:ascii="方正书宋_GBK" w:eastAsia="方正书宋_GBK"/>
              </w:rPr>
            </w:pPr>
            <w:r>
              <w:rPr>
                <w:rFonts w:ascii="方正书宋_GBK" w:eastAsia="方正书宋_GBK"/>
              </w:rPr>
              <w:t>2、增进会员之间感情和建立会市委与会员之间联系的纽带</w:t>
            </w:r>
          </w:p>
        </w:tc>
      </w:tr>
    </w:tbl>
    <w:p w14:paraId="5290FCA3">
      <w:pPr>
        <w:spacing w:line="14" w:lineRule="exact"/>
        <w:ind w:firstLine="420" w:firstLineChars="200"/>
        <w:jc w:val="center"/>
        <w:rPr>
          <w:rFonts w:ascii="Times New Roman" w:hAnsi="Times New Roman" w:eastAsia="宋体"/>
        </w:rPr>
      </w:pPr>
      <w:r>
        <w:rPr>
          <w:rFonts w:ascii="方正书宋_GBK" w:eastAsia="方正书宋_GBK"/>
        </w:rPr>
        <w:t xml:space="preserve">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7E3151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tcBorders>
              <w:tl2br w:val="nil"/>
              <w:tr2bl w:val="nil"/>
            </w:tcBorders>
            <w:shd w:val="clear" w:color="auto" w:fill="auto"/>
            <w:vAlign w:val="center"/>
          </w:tcPr>
          <w:p w14:paraId="10FC09F3">
            <w:pPr>
              <w:spacing w:line="300" w:lineRule="exact"/>
              <w:jc w:val="center"/>
              <w:rPr>
                <w:rFonts w:ascii="方正书宋_GBK" w:eastAsia="方正书宋_GBK"/>
                <w:b/>
              </w:rPr>
            </w:pPr>
            <w:r>
              <w:rPr>
                <w:rFonts w:ascii="方正书宋_GBK" w:eastAsia="方正书宋_GBK"/>
                <w:b/>
              </w:rPr>
              <w:t>一级指标</w:t>
            </w:r>
          </w:p>
        </w:tc>
        <w:tc>
          <w:tcPr>
            <w:tcW w:w="1134" w:type="dxa"/>
            <w:tcBorders>
              <w:tl2br w:val="nil"/>
              <w:tr2bl w:val="nil"/>
            </w:tcBorders>
            <w:shd w:val="clear" w:color="auto" w:fill="auto"/>
            <w:vAlign w:val="center"/>
          </w:tcPr>
          <w:p w14:paraId="50EC1C1B">
            <w:pPr>
              <w:spacing w:line="300" w:lineRule="exact"/>
              <w:jc w:val="center"/>
              <w:rPr>
                <w:rFonts w:ascii="方正书宋_GBK" w:eastAsia="方正书宋_GBK"/>
                <w:b/>
              </w:rPr>
            </w:pPr>
            <w:r>
              <w:rPr>
                <w:rFonts w:ascii="方正书宋_GBK" w:eastAsia="方正书宋_GBK"/>
                <w:b/>
              </w:rPr>
              <w:t>二级指标</w:t>
            </w:r>
          </w:p>
        </w:tc>
        <w:tc>
          <w:tcPr>
            <w:tcW w:w="1276" w:type="dxa"/>
            <w:tcBorders>
              <w:tl2br w:val="nil"/>
              <w:tr2bl w:val="nil"/>
            </w:tcBorders>
            <w:shd w:val="clear" w:color="auto" w:fill="auto"/>
            <w:vAlign w:val="center"/>
          </w:tcPr>
          <w:p w14:paraId="399AB6C5">
            <w:pPr>
              <w:spacing w:line="300" w:lineRule="exact"/>
              <w:jc w:val="center"/>
              <w:rPr>
                <w:rFonts w:ascii="方正书宋_GBK" w:eastAsia="方正书宋_GBK"/>
                <w:b/>
              </w:rPr>
            </w:pPr>
            <w:r>
              <w:rPr>
                <w:rFonts w:ascii="方正书宋_GBK" w:eastAsia="方正书宋_GBK"/>
                <w:b/>
              </w:rPr>
              <w:t>三级指标</w:t>
            </w:r>
          </w:p>
        </w:tc>
        <w:tc>
          <w:tcPr>
            <w:tcW w:w="2891" w:type="dxa"/>
            <w:tcBorders>
              <w:tl2br w:val="nil"/>
              <w:tr2bl w:val="nil"/>
            </w:tcBorders>
            <w:shd w:val="clear" w:color="auto" w:fill="auto"/>
            <w:vAlign w:val="center"/>
          </w:tcPr>
          <w:p w14:paraId="3D2E30C9">
            <w:pPr>
              <w:spacing w:line="300" w:lineRule="exact"/>
              <w:jc w:val="center"/>
              <w:rPr>
                <w:rFonts w:ascii="方正书宋_GBK" w:eastAsia="方正书宋_GBK"/>
                <w:b/>
              </w:rPr>
            </w:pPr>
            <w:r>
              <w:rPr>
                <w:rFonts w:ascii="方正书宋_GBK" w:eastAsia="方正书宋_GBK"/>
                <w:b/>
              </w:rPr>
              <w:t>绩效指标描述</w:t>
            </w:r>
          </w:p>
        </w:tc>
        <w:tc>
          <w:tcPr>
            <w:tcW w:w="1276" w:type="dxa"/>
            <w:tcBorders>
              <w:tl2br w:val="nil"/>
              <w:tr2bl w:val="nil"/>
            </w:tcBorders>
            <w:shd w:val="clear" w:color="auto" w:fill="auto"/>
            <w:vAlign w:val="center"/>
          </w:tcPr>
          <w:p w14:paraId="276C246F">
            <w:pPr>
              <w:spacing w:line="300" w:lineRule="exact"/>
              <w:jc w:val="center"/>
              <w:rPr>
                <w:rFonts w:ascii="方正书宋_GBK" w:eastAsia="方正书宋_GBK"/>
                <w:b/>
              </w:rPr>
            </w:pPr>
            <w:r>
              <w:rPr>
                <w:rFonts w:ascii="方正书宋_GBK" w:eastAsia="方正书宋_GBK"/>
                <w:b/>
              </w:rPr>
              <w:t>指标值</w:t>
            </w:r>
          </w:p>
        </w:tc>
        <w:tc>
          <w:tcPr>
            <w:tcW w:w="1701" w:type="dxa"/>
            <w:tcBorders>
              <w:tl2br w:val="nil"/>
              <w:tr2bl w:val="nil"/>
            </w:tcBorders>
            <w:shd w:val="clear" w:color="auto" w:fill="auto"/>
            <w:vAlign w:val="center"/>
          </w:tcPr>
          <w:p w14:paraId="60F07C76">
            <w:pPr>
              <w:spacing w:line="300" w:lineRule="exact"/>
              <w:jc w:val="center"/>
              <w:rPr>
                <w:rFonts w:ascii="方正书宋_GBK" w:eastAsia="方正书宋_GBK"/>
                <w:b/>
              </w:rPr>
            </w:pPr>
            <w:r>
              <w:rPr>
                <w:rFonts w:ascii="方正书宋_GBK" w:eastAsia="方正书宋_GBK"/>
                <w:b/>
              </w:rPr>
              <w:t>指标值确定依据</w:t>
            </w:r>
          </w:p>
        </w:tc>
      </w:tr>
      <w:tr w14:paraId="42D7DE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tcBorders>
              <w:tl2br w:val="nil"/>
              <w:tr2bl w:val="nil"/>
            </w:tcBorders>
            <w:shd w:val="clear" w:color="auto" w:fill="auto"/>
            <w:vAlign w:val="center"/>
          </w:tcPr>
          <w:p w14:paraId="7C9741DE">
            <w:pPr>
              <w:spacing w:line="300" w:lineRule="exact"/>
              <w:jc w:val="center"/>
              <w:rPr>
                <w:rFonts w:ascii="方正书宋_GBK" w:eastAsia="方正书宋_GBK"/>
              </w:rPr>
            </w:pPr>
            <w:r>
              <w:rPr>
                <w:rFonts w:ascii="方正书宋_GBK" w:eastAsia="方正书宋_GBK"/>
              </w:rPr>
              <w:t>产出指标</w:t>
            </w:r>
          </w:p>
        </w:tc>
        <w:tc>
          <w:tcPr>
            <w:tcW w:w="1134" w:type="dxa"/>
            <w:tcBorders>
              <w:tl2br w:val="nil"/>
              <w:tr2bl w:val="nil"/>
            </w:tcBorders>
            <w:shd w:val="clear" w:color="auto" w:fill="auto"/>
            <w:vAlign w:val="center"/>
          </w:tcPr>
          <w:p w14:paraId="333EC6F7">
            <w:pPr>
              <w:spacing w:line="300" w:lineRule="exact"/>
              <w:jc w:val="left"/>
              <w:rPr>
                <w:rFonts w:ascii="方正书宋_GBK" w:eastAsia="方正书宋_GBK"/>
              </w:rPr>
            </w:pPr>
            <w:r>
              <w:rPr>
                <w:rFonts w:ascii="方正书宋_GBK" w:eastAsia="方正书宋_GBK"/>
              </w:rPr>
              <w:t>数量指标</w:t>
            </w:r>
          </w:p>
        </w:tc>
        <w:tc>
          <w:tcPr>
            <w:tcW w:w="1276" w:type="dxa"/>
            <w:tcBorders>
              <w:tl2br w:val="nil"/>
              <w:tr2bl w:val="nil"/>
            </w:tcBorders>
            <w:shd w:val="clear" w:color="auto" w:fill="auto"/>
            <w:vAlign w:val="center"/>
          </w:tcPr>
          <w:p w14:paraId="4296448D">
            <w:pPr>
              <w:spacing w:line="300" w:lineRule="exact"/>
              <w:jc w:val="left"/>
              <w:rPr>
                <w:rFonts w:ascii="方正书宋_GBK" w:eastAsia="方正书宋_GBK"/>
              </w:rPr>
            </w:pPr>
            <w:r>
              <w:rPr>
                <w:rFonts w:ascii="方正书宋_GBK" w:eastAsia="方正书宋_GBK"/>
              </w:rPr>
              <w:t>参加活动会员数量</w:t>
            </w:r>
          </w:p>
        </w:tc>
        <w:tc>
          <w:tcPr>
            <w:tcW w:w="2891" w:type="dxa"/>
            <w:tcBorders>
              <w:tl2br w:val="nil"/>
              <w:tr2bl w:val="nil"/>
            </w:tcBorders>
            <w:shd w:val="clear" w:color="auto" w:fill="auto"/>
            <w:vAlign w:val="center"/>
          </w:tcPr>
          <w:p w14:paraId="34A67594">
            <w:pPr>
              <w:spacing w:line="300" w:lineRule="exact"/>
              <w:jc w:val="left"/>
              <w:rPr>
                <w:rFonts w:ascii="方正书宋_GBK" w:eastAsia="方正书宋_GBK"/>
              </w:rPr>
            </w:pPr>
            <w:r>
              <w:rPr>
                <w:rFonts w:ascii="方正书宋_GBK" w:eastAsia="方正书宋_GBK"/>
              </w:rPr>
              <w:t>参加活动会员人数</w:t>
            </w:r>
          </w:p>
        </w:tc>
        <w:tc>
          <w:tcPr>
            <w:tcW w:w="1276" w:type="dxa"/>
            <w:tcBorders>
              <w:tl2br w:val="nil"/>
              <w:tr2bl w:val="nil"/>
            </w:tcBorders>
            <w:shd w:val="clear" w:color="auto" w:fill="auto"/>
            <w:vAlign w:val="center"/>
          </w:tcPr>
          <w:p w14:paraId="776F610E">
            <w:pPr>
              <w:spacing w:line="300" w:lineRule="exact"/>
              <w:jc w:val="left"/>
              <w:rPr>
                <w:rFonts w:ascii="方正书宋_GBK" w:eastAsia="方正书宋_GBK"/>
              </w:rPr>
            </w:pPr>
            <w:r>
              <w:rPr>
                <w:rFonts w:ascii="方正书宋_GBK" w:eastAsia="方正书宋_GBK"/>
              </w:rPr>
              <w:t>≥180人</w:t>
            </w:r>
          </w:p>
        </w:tc>
        <w:tc>
          <w:tcPr>
            <w:tcW w:w="1701" w:type="dxa"/>
            <w:tcBorders>
              <w:tl2br w:val="nil"/>
              <w:tr2bl w:val="nil"/>
            </w:tcBorders>
            <w:shd w:val="clear" w:color="auto" w:fill="auto"/>
            <w:vAlign w:val="center"/>
          </w:tcPr>
          <w:p w14:paraId="37F53350">
            <w:pPr>
              <w:spacing w:line="300" w:lineRule="exact"/>
              <w:jc w:val="left"/>
              <w:rPr>
                <w:rFonts w:ascii="方正书宋_GBK" w:eastAsia="方正书宋_GBK"/>
              </w:rPr>
            </w:pPr>
            <w:r>
              <w:rPr>
                <w:rFonts w:ascii="方正书宋_GBK" w:eastAsia="方正书宋_GBK"/>
              </w:rPr>
              <w:t>签到表</w:t>
            </w:r>
          </w:p>
        </w:tc>
      </w:tr>
      <w:tr w14:paraId="6B7517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22A72EBE"/>
        </w:tc>
        <w:tc>
          <w:tcPr>
            <w:tcW w:w="1134" w:type="dxa"/>
            <w:tcBorders>
              <w:tl2br w:val="nil"/>
              <w:tr2bl w:val="nil"/>
            </w:tcBorders>
            <w:shd w:val="clear" w:color="auto" w:fill="auto"/>
            <w:vAlign w:val="center"/>
          </w:tcPr>
          <w:p w14:paraId="3FA83DCF">
            <w:pPr>
              <w:spacing w:line="300" w:lineRule="exact"/>
              <w:jc w:val="left"/>
              <w:rPr>
                <w:rFonts w:ascii="方正书宋_GBK" w:eastAsia="方正书宋_GBK"/>
              </w:rPr>
            </w:pPr>
            <w:r>
              <w:rPr>
                <w:rFonts w:ascii="方正书宋_GBK" w:eastAsia="方正书宋_GBK"/>
              </w:rPr>
              <w:t>时效指标</w:t>
            </w:r>
          </w:p>
        </w:tc>
        <w:tc>
          <w:tcPr>
            <w:tcW w:w="1276" w:type="dxa"/>
            <w:tcBorders>
              <w:tl2br w:val="nil"/>
              <w:tr2bl w:val="nil"/>
            </w:tcBorders>
            <w:shd w:val="clear" w:color="auto" w:fill="auto"/>
            <w:vAlign w:val="center"/>
          </w:tcPr>
          <w:p w14:paraId="4ACDFC21">
            <w:pPr>
              <w:spacing w:line="300" w:lineRule="exact"/>
              <w:jc w:val="left"/>
              <w:rPr>
                <w:rFonts w:ascii="方正书宋_GBK" w:eastAsia="方正书宋_GBK"/>
              </w:rPr>
            </w:pPr>
            <w:r>
              <w:rPr>
                <w:rFonts w:ascii="方正书宋_GBK" w:eastAsia="方正书宋_GBK"/>
              </w:rPr>
              <w:t>项目开展及时性</w:t>
            </w:r>
          </w:p>
        </w:tc>
        <w:tc>
          <w:tcPr>
            <w:tcW w:w="2891" w:type="dxa"/>
            <w:tcBorders>
              <w:tl2br w:val="nil"/>
              <w:tr2bl w:val="nil"/>
            </w:tcBorders>
            <w:shd w:val="clear" w:color="auto" w:fill="auto"/>
            <w:vAlign w:val="center"/>
          </w:tcPr>
          <w:p w14:paraId="2F2C7073">
            <w:pPr>
              <w:spacing w:line="300" w:lineRule="exact"/>
              <w:jc w:val="left"/>
              <w:rPr>
                <w:rFonts w:ascii="方正书宋_GBK" w:eastAsia="方正书宋_GBK"/>
              </w:rPr>
            </w:pPr>
            <w:r>
              <w:rPr>
                <w:rFonts w:ascii="方正书宋_GBK" w:eastAsia="方正书宋_GBK"/>
              </w:rPr>
              <w:t>是否在12月底前完成</w:t>
            </w:r>
          </w:p>
        </w:tc>
        <w:tc>
          <w:tcPr>
            <w:tcW w:w="1276" w:type="dxa"/>
            <w:tcBorders>
              <w:tl2br w:val="nil"/>
              <w:tr2bl w:val="nil"/>
            </w:tcBorders>
            <w:shd w:val="clear" w:color="auto" w:fill="auto"/>
            <w:vAlign w:val="center"/>
          </w:tcPr>
          <w:p w14:paraId="5B2161C9">
            <w:pPr>
              <w:spacing w:line="300" w:lineRule="exact"/>
              <w:jc w:val="left"/>
              <w:rPr>
                <w:rFonts w:ascii="方正书宋_GBK" w:eastAsia="方正书宋_GBK"/>
              </w:rPr>
            </w:pPr>
            <w:r>
              <w:rPr>
                <w:rFonts w:ascii="方正书宋_GBK" w:eastAsia="方正书宋_GBK"/>
              </w:rPr>
              <w:t>及时</w:t>
            </w:r>
          </w:p>
        </w:tc>
        <w:tc>
          <w:tcPr>
            <w:tcW w:w="1701" w:type="dxa"/>
            <w:tcBorders>
              <w:tl2br w:val="nil"/>
              <w:tr2bl w:val="nil"/>
            </w:tcBorders>
            <w:shd w:val="clear" w:color="auto" w:fill="auto"/>
            <w:vAlign w:val="center"/>
          </w:tcPr>
          <w:p w14:paraId="4B519FBC">
            <w:pPr>
              <w:spacing w:line="300" w:lineRule="exact"/>
              <w:jc w:val="left"/>
              <w:rPr>
                <w:rFonts w:ascii="方正书宋_GBK" w:eastAsia="方正书宋_GBK"/>
              </w:rPr>
            </w:pPr>
            <w:r>
              <w:rPr>
                <w:rFonts w:ascii="方正书宋_GBK" w:eastAsia="方正书宋_GBK"/>
              </w:rPr>
              <w:t>工作总结</w:t>
            </w:r>
          </w:p>
        </w:tc>
      </w:tr>
      <w:tr w14:paraId="07433B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7BD08ABB"/>
        </w:tc>
        <w:tc>
          <w:tcPr>
            <w:tcW w:w="1134" w:type="dxa"/>
            <w:tcBorders>
              <w:tl2br w:val="nil"/>
              <w:tr2bl w:val="nil"/>
            </w:tcBorders>
            <w:shd w:val="clear" w:color="auto" w:fill="auto"/>
            <w:vAlign w:val="center"/>
          </w:tcPr>
          <w:p w14:paraId="58989F9B">
            <w:pPr>
              <w:spacing w:line="300" w:lineRule="exact"/>
              <w:jc w:val="left"/>
              <w:rPr>
                <w:rFonts w:ascii="方正书宋_GBK" w:eastAsia="方正书宋_GBK"/>
              </w:rPr>
            </w:pPr>
            <w:r>
              <w:rPr>
                <w:rFonts w:ascii="方正书宋_GBK" w:eastAsia="方正书宋_GBK"/>
              </w:rPr>
              <w:t>质量指标</w:t>
            </w:r>
          </w:p>
        </w:tc>
        <w:tc>
          <w:tcPr>
            <w:tcW w:w="1276" w:type="dxa"/>
            <w:tcBorders>
              <w:tl2br w:val="nil"/>
              <w:tr2bl w:val="nil"/>
            </w:tcBorders>
            <w:shd w:val="clear" w:color="auto" w:fill="auto"/>
            <w:vAlign w:val="center"/>
          </w:tcPr>
          <w:p w14:paraId="3365E8C8">
            <w:pPr>
              <w:spacing w:line="300" w:lineRule="exact"/>
              <w:jc w:val="left"/>
              <w:rPr>
                <w:rFonts w:ascii="方正书宋_GBK" w:eastAsia="方正书宋_GBK"/>
              </w:rPr>
            </w:pPr>
            <w:r>
              <w:rPr>
                <w:rFonts w:ascii="方正书宋_GBK" w:eastAsia="方正书宋_GBK"/>
              </w:rPr>
              <w:t>开展活动会员参与率</w:t>
            </w:r>
          </w:p>
        </w:tc>
        <w:tc>
          <w:tcPr>
            <w:tcW w:w="2891" w:type="dxa"/>
            <w:tcBorders>
              <w:tl2br w:val="nil"/>
              <w:tr2bl w:val="nil"/>
            </w:tcBorders>
            <w:shd w:val="clear" w:color="auto" w:fill="auto"/>
            <w:vAlign w:val="center"/>
          </w:tcPr>
          <w:p w14:paraId="25343150">
            <w:pPr>
              <w:spacing w:line="300" w:lineRule="exact"/>
              <w:jc w:val="left"/>
              <w:rPr>
                <w:rFonts w:ascii="方正书宋_GBK" w:eastAsia="方正书宋_GBK"/>
              </w:rPr>
            </w:pPr>
          </w:p>
          <w:p w14:paraId="0B46F122">
            <w:pPr>
              <w:spacing w:line="300" w:lineRule="exact"/>
              <w:jc w:val="left"/>
              <w:rPr>
                <w:rFonts w:ascii="方正书宋_GBK" w:eastAsia="方正书宋_GBK"/>
              </w:rPr>
            </w:pPr>
            <w:r>
              <w:rPr>
                <w:rFonts w:ascii="方正书宋_GBK" w:eastAsia="方正书宋_GBK"/>
              </w:rPr>
              <w:t>开展庆祝活动各支部会员参与率</w:t>
            </w:r>
          </w:p>
        </w:tc>
        <w:tc>
          <w:tcPr>
            <w:tcW w:w="1276" w:type="dxa"/>
            <w:tcBorders>
              <w:tl2br w:val="nil"/>
              <w:tr2bl w:val="nil"/>
            </w:tcBorders>
            <w:shd w:val="clear" w:color="auto" w:fill="auto"/>
            <w:vAlign w:val="center"/>
          </w:tcPr>
          <w:p w14:paraId="62937B93">
            <w:pPr>
              <w:spacing w:line="300" w:lineRule="exact"/>
              <w:jc w:val="left"/>
              <w:rPr>
                <w:rFonts w:ascii="方正书宋_GBK" w:eastAsia="方正书宋_GBK"/>
              </w:rPr>
            </w:pPr>
            <w:r>
              <w:rPr>
                <w:rFonts w:ascii="方正书宋_GBK" w:eastAsia="方正书宋_GBK"/>
              </w:rPr>
              <w:t>≥50%</w:t>
            </w:r>
          </w:p>
        </w:tc>
        <w:tc>
          <w:tcPr>
            <w:tcW w:w="1701" w:type="dxa"/>
            <w:tcBorders>
              <w:tl2br w:val="nil"/>
              <w:tr2bl w:val="nil"/>
            </w:tcBorders>
            <w:shd w:val="clear" w:color="auto" w:fill="auto"/>
            <w:vAlign w:val="center"/>
          </w:tcPr>
          <w:p w14:paraId="7984953D">
            <w:pPr>
              <w:spacing w:line="300" w:lineRule="exact"/>
              <w:jc w:val="left"/>
              <w:rPr>
                <w:rFonts w:ascii="方正书宋_GBK" w:eastAsia="方正书宋_GBK"/>
              </w:rPr>
            </w:pPr>
            <w:r>
              <w:rPr>
                <w:rFonts w:ascii="方正书宋_GBK" w:eastAsia="方正书宋_GBK"/>
              </w:rPr>
              <w:t>工作总结</w:t>
            </w:r>
          </w:p>
        </w:tc>
      </w:tr>
      <w:tr w14:paraId="17A03A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0686502C"/>
        </w:tc>
        <w:tc>
          <w:tcPr>
            <w:tcW w:w="1134" w:type="dxa"/>
            <w:tcBorders>
              <w:tl2br w:val="nil"/>
              <w:tr2bl w:val="nil"/>
            </w:tcBorders>
            <w:shd w:val="clear" w:color="auto" w:fill="auto"/>
            <w:vAlign w:val="center"/>
          </w:tcPr>
          <w:p w14:paraId="1E5381AC">
            <w:pPr>
              <w:spacing w:line="300" w:lineRule="exact"/>
              <w:jc w:val="left"/>
              <w:rPr>
                <w:rFonts w:ascii="方正书宋_GBK" w:eastAsia="方正书宋_GBK"/>
              </w:rPr>
            </w:pPr>
            <w:r>
              <w:rPr>
                <w:rFonts w:ascii="方正书宋_GBK" w:eastAsia="方正书宋_GBK"/>
              </w:rPr>
              <w:t>成本指标</w:t>
            </w:r>
          </w:p>
        </w:tc>
        <w:tc>
          <w:tcPr>
            <w:tcW w:w="1276" w:type="dxa"/>
            <w:tcBorders>
              <w:tl2br w:val="nil"/>
              <w:tr2bl w:val="nil"/>
            </w:tcBorders>
            <w:shd w:val="clear" w:color="auto" w:fill="auto"/>
            <w:vAlign w:val="center"/>
          </w:tcPr>
          <w:p w14:paraId="76A20EE9">
            <w:pPr>
              <w:spacing w:line="300" w:lineRule="exact"/>
              <w:jc w:val="left"/>
              <w:rPr>
                <w:rFonts w:ascii="方正书宋_GBK" w:eastAsia="方正书宋_GBK"/>
              </w:rPr>
            </w:pPr>
            <w:r>
              <w:rPr>
                <w:rFonts w:ascii="方正书宋_GBK" w:eastAsia="方正书宋_GBK"/>
              </w:rPr>
              <w:t>开展活动所需成本</w:t>
            </w:r>
          </w:p>
        </w:tc>
        <w:tc>
          <w:tcPr>
            <w:tcW w:w="2891" w:type="dxa"/>
            <w:tcBorders>
              <w:tl2br w:val="nil"/>
              <w:tr2bl w:val="nil"/>
            </w:tcBorders>
            <w:shd w:val="clear" w:color="auto" w:fill="auto"/>
            <w:vAlign w:val="center"/>
          </w:tcPr>
          <w:p w14:paraId="5219F4D8">
            <w:pPr>
              <w:spacing w:line="300" w:lineRule="exact"/>
              <w:jc w:val="left"/>
              <w:rPr>
                <w:rFonts w:ascii="方正书宋_GBK" w:eastAsia="方正书宋_GBK"/>
              </w:rPr>
            </w:pPr>
            <w:r>
              <w:rPr>
                <w:rFonts w:ascii="方正书宋_GBK" w:eastAsia="方正书宋_GBK"/>
              </w:rPr>
              <w:t>开展活动所需自资金</w:t>
            </w:r>
          </w:p>
        </w:tc>
        <w:tc>
          <w:tcPr>
            <w:tcW w:w="1276" w:type="dxa"/>
            <w:tcBorders>
              <w:tl2br w:val="nil"/>
              <w:tr2bl w:val="nil"/>
            </w:tcBorders>
            <w:shd w:val="clear" w:color="auto" w:fill="auto"/>
            <w:vAlign w:val="center"/>
          </w:tcPr>
          <w:p w14:paraId="5E329403">
            <w:pPr>
              <w:spacing w:line="300" w:lineRule="exact"/>
              <w:jc w:val="left"/>
              <w:rPr>
                <w:rFonts w:ascii="方正书宋_GBK" w:eastAsia="方正书宋_GBK"/>
              </w:rPr>
            </w:pPr>
            <w:r>
              <w:rPr>
                <w:rFonts w:ascii="方正书宋_GBK" w:eastAsia="方正书宋_GBK"/>
              </w:rPr>
              <w:t>5万元</w:t>
            </w:r>
          </w:p>
        </w:tc>
        <w:tc>
          <w:tcPr>
            <w:tcW w:w="1701" w:type="dxa"/>
            <w:tcBorders>
              <w:tl2br w:val="nil"/>
              <w:tr2bl w:val="nil"/>
            </w:tcBorders>
            <w:shd w:val="clear" w:color="auto" w:fill="auto"/>
            <w:vAlign w:val="center"/>
          </w:tcPr>
          <w:p w14:paraId="5D0FE8C9">
            <w:pPr>
              <w:spacing w:line="300" w:lineRule="exact"/>
              <w:jc w:val="left"/>
              <w:rPr>
                <w:rFonts w:ascii="方正书宋_GBK" w:eastAsia="方正书宋_GBK"/>
              </w:rPr>
            </w:pPr>
            <w:r>
              <w:rPr>
                <w:rFonts w:ascii="方正书宋_GBK" w:eastAsia="方正书宋_GBK"/>
              </w:rPr>
              <w:t>结算凭证</w:t>
            </w:r>
          </w:p>
        </w:tc>
      </w:tr>
      <w:tr w14:paraId="617844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0DEECC30">
            <w:pPr>
              <w:spacing w:line="300" w:lineRule="exact"/>
              <w:jc w:val="center"/>
              <w:rPr>
                <w:rFonts w:ascii="方正书宋_GBK" w:eastAsia="方正书宋_GBK"/>
              </w:rPr>
            </w:pPr>
            <w:r>
              <w:rPr>
                <w:rFonts w:ascii="方正书宋_GBK" w:eastAsia="方正书宋_GBK"/>
              </w:rPr>
              <w:t>效果指标</w:t>
            </w:r>
          </w:p>
        </w:tc>
        <w:tc>
          <w:tcPr>
            <w:tcW w:w="1134" w:type="dxa"/>
            <w:tcBorders>
              <w:tl2br w:val="nil"/>
              <w:tr2bl w:val="nil"/>
            </w:tcBorders>
            <w:shd w:val="clear" w:color="auto" w:fill="auto"/>
            <w:vAlign w:val="center"/>
          </w:tcPr>
          <w:p w14:paraId="380939B8">
            <w:pPr>
              <w:spacing w:line="300" w:lineRule="exact"/>
              <w:jc w:val="left"/>
              <w:rPr>
                <w:rFonts w:ascii="方正书宋_GBK" w:eastAsia="方正书宋_GBK"/>
              </w:rPr>
            </w:pPr>
            <w:r>
              <w:rPr>
                <w:rFonts w:ascii="方正书宋_GBK" w:eastAsia="方正书宋_GBK"/>
              </w:rPr>
              <w:t>社会效益指标</w:t>
            </w:r>
          </w:p>
        </w:tc>
        <w:tc>
          <w:tcPr>
            <w:tcW w:w="1276" w:type="dxa"/>
            <w:tcBorders>
              <w:tl2br w:val="nil"/>
              <w:tr2bl w:val="nil"/>
            </w:tcBorders>
            <w:shd w:val="clear" w:color="auto" w:fill="auto"/>
            <w:vAlign w:val="center"/>
          </w:tcPr>
          <w:p w14:paraId="7F6129E6">
            <w:pPr>
              <w:spacing w:line="300" w:lineRule="exact"/>
              <w:jc w:val="left"/>
              <w:rPr>
                <w:rFonts w:ascii="方正书宋_GBK" w:eastAsia="方正书宋_GBK"/>
              </w:rPr>
            </w:pPr>
            <w:r>
              <w:rPr>
                <w:rFonts w:ascii="方正书宋_GBK" w:eastAsia="方正书宋_GBK"/>
              </w:rPr>
              <w:t>提高会员干事创业的积极性</w:t>
            </w:r>
          </w:p>
        </w:tc>
        <w:tc>
          <w:tcPr>
            <w:tcW w:w="2891" w:type="dxa"/>
            <w:tcBorders>
              <w:tl2br w:val="nil"/>
              <w:tr2bl w:val="nil"/>
            </w:tcBorders>
            <w:shd w:val="clear" w:color="auto" w:fill="auto"/>
            <w:vAlign w:val="center"/>
          </w:tcPr>
          <w:p w14:paraId="56CEF148">
            <w:pPr>
              <w:spacing w:line="300" w:lineRule="exact"/>
              <w:jc w:val="left"/>
              <w:rPr>
                <w:rFonts w:ascii="方正书宋_GBK" w:eastAsia="方正书宋_GBK"/>
              </w:rPr>
            </w:pPr>
            <w:r>
              <w:rPr>
                <w:rFonts w:ascii="方正书宋_GBK" w:eastAsia="方正书宋_GBK"/>
              </w:rPr>
              <w:t>通过开展活动，提高民建会员干事创业的积极性</w:t>
            </w:r>
          </w:p>
        </w:tc>
        <w:tc>
          <w:tcPr>
            <w:tcW w:w="1276" w:type="dxa"/>
            <w:tcBorders>
              <w:tl2br w:val="nil"/>
              <w:tr2bl w:val="nil"/>
            </w:tcBorders>
            <w:shd w:val="clear" w:color="auto" w:fill="auto"/>
            <w:vAlign w:val="center"/>
          </w:tcPr>
          <w:p w14:paraId="79361A27">
            <w:pPr>
              <w:spacing w:line="300" w:lineRule="exact"/>
              <w:jc w:val="left"/>
              <w:rPr>
                <w:rFonts w:ascii="方正书宋_GBK" w:eastAsia="方正书宋_GBK"/>
              </w:rPr>
            </w:pPr>
            <w:r>
              <w:rPr>
                <w:rFonts w:ascii="方正书宋_GBK" w:eastAsia="方正书宋_GBK"/>
              </w:rPr>
              <w:t>提高民建会员干事热情及积极性</w:t>
            </w:r>
          </w:p>
        </w:tc>
        <w:tc>
          <w:tcPr>
            <w:tcW w:w="1701" w:type="dxa"/>
            <w:tcBorders>
              <w:tl2br w:val="nil"/>
              <w:tr2bl w:val="nil"/>
            </w:tcBorders>
            <w:shd w:val="clear" w:color="auto" w:fill="auto"/>
            <w:vAlign w:val="center"/>
          </w:tcPr>
          <w:p w14:paraId="5350457C">
            <w:pPr>
              <w:spacing w:line="300" w:lineRule="exact"/>
              <w:jc w:val="left"/>
              <w:rPr>
                <w:rFonts w:ascii="方正书宋_GBK" w:eastAsia="方正书宋_GBK"/>
              </w:rPr>
            </w:pPr>
            <w:r>
              <w:rPr>
                <w:rFonts w:ascii="方正书宋_GBK" w:eastAsia="方正书宋_GBK"/>
              </w:rPr>
              <w:t>调查问卷</w:t>
            </w:r>
          </w:p>
        </w:tc>
      </w:tr>
      <w:tr w14:paraId="64F943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71D1824A">
            <w:pPr>
              <w:spacing w:line="300" w:lineRule="exact"/>
              <w:jc w:val="center"/>
              <w:rPr>
                <w:rFonts w:ascii="方正书宋_GBK" w:eastAsia="方正书宋_GBK"/>
              </w:rPr>
            </w:pPr>
            <w:r>
              <w:rPr>
                <w:rFonts w:ascii="方正书宋_GBK" w:eastAsia="方正书宋_GBK"/>
              </w:rPr>
              <w:t>满意度指标</w:t>
            </w:r>
          </w:p>
        </w:tc>
        <w:tc>
          <w:tcPr>
            <w:tcW w:w="1134" w:type="dxa"/>
            <w:tcBorders>
              <w:tl2br w:val="nil"/>
              <w:tr2bl w:val="nil"/>
            </w:tcBorders>
            <w:shd w:val="clear" w:color="auto" w:fill="auto"/>
            <w:vAlign w:val="center"/>
          </w:tcPr>
          <w:p w14:paraId="1510E2C6">
            <w:pPr>
              <w:spacing w:line="300" w:lineRule="exact"/>
              <w:jc w:val="left"/>
              <w:rPr>
                <w:rFonts w:ascii="方正书宋_GBK" w:eastAsia="方正书宋_GBK"/>
              </w:rPr>
            </w:pPr>
            <w:r>
              <w:rPr>
                <w:rFonts w:ascii="方正书宋_GBK" w:eastAsia="方正书宋_GBK"/>
              </w:rPr>
              <w:t>服务对象满意度指标</w:t>
            </w:r>
          </w:p>
        </w:tc>
        <w:tc>
          <w:tcPr>
            <w:tcW w:w="1276" w:type="dxa"/>
            <w:tcBorders>
              <w:tl2br w:val="nil"/>
              <w:tr2bl w:val="nil"/>
            </w:tcBorders>
            <w:shd w:val="clear" w:color="auto" w:fill="auto"/>
            <w:vAlign w:val="center"/>
          </w:tcPr>
          <w:p w14:paraId="552F40BF">
            <w:pPr>
              <w:spacing w:line="300" w:lineRule="exact"/>
              <w:jc w:val="left"/>
              <w:rPr>
                <w:rFonts w:ascii="方正书宋_GBK" w:eastAsia="方正书宋_GBK"/>
              </w:rPr>
            </w:pPr>
            <w:r>
              <w:rPr>
                <w:rFonts w:ascii="方正书宋_GBK" w:eastAsia="方正书宋_GBK"/>
              </w:rPr>
              <w:t>参与会员满意度</w:t>
            </w:r>
          </w:p>
        </w:tc>
        <w:tc>
          <w:tcPr>
            <w:tcW w:w="2891" w:type="dxa"/>
            <w:tcBorders>
              <w:tl2br w:val="nil"/>
              <w:tr2bl w:val="nil"/>
            </w:tcBorders>
            <w:shd w:val="clear" w:color="auto" w:fill="auto"/>
            <w:vAlign w:val="center"/>
          </w:tcPr>
          <w:p w14:paraId="44EA0BCF">
            <w:pPr>
              <w:spacing w:line="300" w:lineRule="exact"/>
              <w:jc w:val="left"/>
              <w:rPr>
                <w:rFonts w:ascii="方正书宋_GBK" w:eastAsia="方正书宋_GBK"/>
              </w:rPr>
            </w:pPr>
            <w:r>
              <w:rPr>
                <w:rFonts w:ascii="方正书宋_GBK" w:eastAsia="方正书宋_GBK"/>
              </w:rPr>
              <w:t>参与满意度情况</w:t>
            </w:r>
          </w:p>
        </w:tc>
        <w:tc>
          <w:tcPr>
            <w:tcW w:w="1276" w:type="dxa"/>
            <w:tcBorders>
              <w:tl2br w:val="nil"/>
              <w:tr2bl w:val="nil"/>
            </w:tcBorders>
            <w:shd w:val="clear" w:color="auto" w:fill="auto"/>
            <w:vAlign w:val="center"/>
          </w:tcPr>
          <w:p w14:paraId="2E43E179">
            <w:pPr>
              <w:spacing w:line="300" w:lineRule="exact"/>
              <w:jc w:val="left"/>
              <w:rPr>
                <w:rFonts w:ascii="方正书宋_GBK" w:eastAsia="方正书宋_GBK"/>
              </w:rPr>
            </w:pPr>
            <w:r>
              <w:rPr>
                <w:rFonts w:ascii="方正书宋_GBK" w:eastAsia="方正书宋_GBK"/>
              </w:rPr>
              <w:t>≥80%</w:t>
            </w:r>
          </w:p>
        </w:tc>
        <w:tc>
          <w:tcPr>
            <w:tcW w:w="1701" w:type="dxa"/>
            <w:tcBorders>
              <w:tl2br w:val="nil"/>
              <w:tr2bl w:val="nil"/>
            </w:tcBorders>
            <w:shd w:val="clear" w:color="auto" w:fill="auto"/>
            <w:vAlign w:val="center"/>
          </w:tcPr>
          <w:p w14:paraId="18969D2C">
            <w:pPr>
              <w:spacing w:line="300" w:lineRule="exact"/>
              <w:jc w:val="left"/>
              <w:rPr>
                <w:rFonts w:ascii="方正书宋_GBK" w:eastAsia="方正书宋_GBK"/>
              </w:rPr>
            </w:pPr>
            <w:r>
              <w:rPr>
                <w:rFonts w:ascii="方正书宋_GBK" w:eastAsia="方正书宋_GBK"/>
              </w:rPr>
              <w:t>调查情况</w:t>
            </w:r>
          </w:p>
        </w:tc>
      </w:tr>
    </w:tbl>
    <w:p w14:paraId="3EEC23F1">
      <w:pPr>
        <w:spacing w:line="300" w:lineRule="exact"/>
        <w:ind w:firstLine="420" w:firstLineChars="200"/>
        <w:jc w:val="left"/>
        <w:sectPr>
          <w:pgSz w:w="16839" w:h="11907" w:orient="landscape"/>
          <w:pgMar w:top="1984" w:right="1304" w:bottom="1134" w:left="1304" w:header="851" w:footer="992" w:gutter="0"/>
          <w:cols w:space="720" w:num="1"/>
          <w:docGrid w:type="lines" w:linePitch="312" w:charSpace="0"/>
        </w:sectPr>
      </w:pPr>
    </w:p>
    <w:p w14:paraId="2685C6CA">
      <w:pPr>
        <w:ind w:firstLine="560" w:firstLineChars="200"/>
        <w:jc w:val="left"/>
        <w:outlineLvl w:val="1"/>
        <w:rPr>
          <w:rFonts w:ascii="Times New Roman" w:hAnsi="Times New Roman" w:eastAsia="宋体"/>
          <w:b/>
          <w:sz w:val="28"/>
        </w:rPr>
      </w:pPr>
      <w:r>
        <w:rPr>
          <w:rFonts w:ascii="方正仿宋_GBK" w:eastAsia="方正仿宋_GBK"/>
          <w:b/>
          <w:sz w:val="28"/>
        </w:rPr>
        <w:t>9、印制书画作品集经费绩效目标表</w:t>
      </w:r>
      <w:r>
        <w:rPr>
          <w:rFonts w:ascii="方正仿宋_GBK" w:eastAsia="方正仿宋_GBK"/>
          <w:b/>
          <w:vanish/>
          <w:sz w:val="28"/>
        </w:rPr>
        <w:t xml:space="preserve">{ TC </w:t>
      </w:r>
      <w:bookmarkStart w:id="8" w:name="_Toc29802147"/>
      <w:r>
        <w:rPr>
          <w:rFonts w:ascii="方正仿宋_GBK" w:eastAsia="方正仿宋_GBK"/>
          <w:b/>
          <w:vanish/>
          <w:sz w:val="28"/>
        </w:rPr>
        <w:t>9、印制书画作品集经费绩效目标表</w:t>
      </w:r>
      <w:bookmarkEnd w:id="8"/>
      <w:r>
        <w:rPr>
          <w:rFonts w:ascii="方正仿宋_GBK" w:eastAsia="方正仿宋_GBK"/>
          <w:b/>
          <w:vanish/>
          <w:sz w:val="28"/>
        </w:rPr>
        <w:t xml:space="preserve"> \f C \l 1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56E1DE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l2br w:val="nil"/>
              <w:tr2bl w:val="nil"/>
            </w:tcBorders>
            <w:shd w:val="clear" w:color="auto" w:fill="auto"/>
            <w:vAlign w:val="center"/>
          </w:tcPr>
          <w:p w14:paraId="4F2A34AA">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l2br w:val="nil"/>
              <w:tr2bl w:val="nil"/>
            </w:tcBorders>
            <w:shd w:val="clear" w:color="auto" w:fill="auto"/>
            <w:vAlign w:val="center"/>
          </w:tcPr>
          <w:p w14:paraId="49E6B173">
            <w:pPr>
              <w:spacing w:line="300" w:lineRule="exact"/>
              <w:jc w:val="left"/>
              <w:rPr>
                <w:rFonts w:ascii="方正书宋_GBK" w:eastAsia="方正书宋_GBK"/>
              </w:rPr>
            </w:pPr>
            <w:r>
              <w:rPr>
                <w:rFonts w:ascii="方正书宋_GBK" w:eastAsia="方正书宋_GBK"/>
              </w:rPr>
              <w:t>1、加强对会员的爱国主义教育，坚定“四个自信”</w:t>
            </w:r>
          </w:p>
          <w:p w14:paraId="4BD164E4">
            <w:pPr>
              <w:spacing w:line="300" w:lineRule="exact"/>
              <w:jc w:val="left"/>
              <w:rPr>
                <w:rFonts w:ascii="方正书宋_GBK" w:eastAsia="方正书宋_GBK"/>
              </w:rPr>
            </w:pPr>
            <w:r>
              <w:rPr>
                <w:rFonts w:ascii="方正书宋_GBK" w:eastAsia="方正书宋_GBK"/>
              </w:rPr>
              <w:t>2、引导会员为祖国的建设发展做出更大贡献。</w:t>
            </w:r>
          </w:p>
        </w:tc>
      </w:tr>
    </w:tbl>
    <w:p w14:paraId="6E2C3267">
      <w:pPr>
        <w:spacing w:line="14" w:lineRule="exact"/>
        <w:ind w:firstLine="420" w:firstLineChars="200"/>
        <w:jc w:val="center"/>
        <w:rPr>
          <w:rFonts w:ascii="Times New Roman" w:hAnsi="Times New Roman" w:eastAsia="宋体"/>
        </w:rPr>
      </w:pPr>
      <w:r>
        <w:rPr>
          <w:rFonts w:ascii="方正书宋_GBK" w:eastAsia="方正书宋_GBK"/>
        </w:rPr>
        <w:t xml:space="preserve">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5C9914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tcBorders>
              <w:tl2br w:val="nil"/>
              <w:tr2bl w:val="nil"/>
            </w:tcBorders>
            <w:shd w:val="clear" w:color="auto" w:fill="auto"/>
            <w:vAlign w:val="center"/>
          </w:tcPr>
          <w:p w14:paraId="599E6DF9">
            <w:pPr>
              <w:spacing w:line="300" w:lineRule="exact"/>
              <w:jc w:val="center"/>
              <w:rPr>
                <w:rFonts w:ascii="方正书宋_GBK" w:eastAsia="方正书宋_GBK"/>
                <w:b/>
              </w:rPr>
            </w:pPr>
            <w:r>
              <w:rPr>
                <w:rFonts w:ascii="方正书宋_GBK" w:eastAsia="方正书宋_GBK"/>
                <w:b/>
              </w:rPr>
              <w:t>一级指标</w:t>
            </w:r>
          </w:p>
        </w:tc>
        <w:tc>
          <w:tcPr>
            <w:tcW w:w="1134" w:type="dxa"/>
            <w:tcBorders>
              <w:tl2br w:val="nil"/>
              <w:tr2bl w:val="nil"/>
            </w:tcBorders>
            <w:shd w:val="clear" w:color="auto" w:fill="auto"/>
            <w:vAlign w:val="center"/>
          </w:tcPr>
          <w:p w14:paraId="76351210">
            <w:pPr>
              <w:spacing w:line="300" w:lineRule="exact"/>
              <w:jc w:val="center"/>
              <w:rPr>
                <w:rFonts w:ascii="方正书宋_GBK" w:eastAsia="方正书宋_GBK"/>
                <w:b/>
              </w:rPr>
            </w:pPr>
            <w:r>
              <w:rPr>
                <w:rFonts w:ascii="方正书宋_GBK" w:eastAsia="方正书宋_GBK"/>
                <w:b/>
              </w:rPr>
              <w:t>二级指标</w:t>
            </w:r>
          </w:p>
        </w:tc>
        <w:tc>
          <w:tcPr>
            <w:tcW w:w="1276" w:type="dxa"/>
            <w:tcBorders>
              <w:tl2br w:val="nil"/>
              <w:tr2bl w:val="nil"/>
            </w:tcBorders>
            <w:shd w:val="clear" w:color="auto" w:fill="auto"/>
            <w:vAlign w:val="center"/>
          </w:tcPr>
          <w:p w14:paraId="55C4B77B">
            <w:pPr>
              <w:spacing w:line="300" w:lineRule="exact"/>
              <w:jc w:val="center"/>
              <w:rPr>
                <w:rFonts w:ascii="方正书宋_GBK" w:eastAsia="方正书宋_GBK"/>
                <w:b/>
              </w:rPr>
            </w:pPr>
            <w:r>
              <w:rPr>
                <w:rFonts w:ascii="方正书宋_GBK" w:eastAsia="方正书宋_GBK"/>
                <w:b/>
              </w:rPr>
              <w:t>三级指标</w:t>
            </w:r>
          </w:p>
        </w:tc>
        <w:tc>
          <w:tcPr>
            <w:tcW w:w="2891" w:type="dxa"/>
            <w:tcBorders>
              <w:tl2br w:val="nil"/>
              <w:tr2bl w:val="nil"/>
            </w:tcBorders>
            <w:shd w:val="clear" w:color="auto" w:fill="auto"/>
            <w:vAlign w:val="center"/>
          </w:tcPr>
          <w:p w14:paraId="759A54B2">
            <w:pPr>
              <w:spacing w:line="300" w:lineRule="exact"/>
              <w:jc w:val="center"/>
              <w:rPr>
                <w:rFonts w:ascii="方正书宋_GBK" w:eastAsia="方正书宋_GBK"/>
                <w:b/>
              </w:rPr>
            </w:pPr>
            <w:r>
              <w:rPr>
                <w:rFonts w:ascii="方正书宋_GBK" w:eastAsia="方正书宋_GBK"/>
                <w:b/>
              </w:rPr>
              <w:t>绩效指标描述</w:t>
            </w:r>
          </w:p>
        </w:tc>
        <w:tc>
          <w:tcPr>
            <w:tcW w:w="1276" w:type="dxa"/>
            <w:tcBorders>
              <w:tl2br w:val="nil"/>
              <w:tr2bl w:val="nil"/>
            </w:tcBorders>
            <w:shd w:val="clear" w:color="auto" w:fill="auto"/>
            <w:vAlign w:val="center"/>
          </w:tcPr>
          <w:p w14:paraId="5CD3830B">
            <w:pPr>
              <w:spacing w:line="300" w:lineRule="exact"/>
              <w:jc w:val="center"/>
              <w:rPr>
                <w:rFonts w:ascii="方正书宋_GBK" w:eastAsia="方正书宋_GBK"/>
                <w:b/>
              </w:rPr>
            </w:pPr>
            <w:r>
              <w:rPr>
                <w:rFonts w:ascii="方正书宋_GBK" w:eastAsia="方正书宋_GBK"/>
                <w:b/>
              </w:rPr>
              <w:t>指标值</w:t>
            </w:r>
          </w:p>
        </w:tc>
        <w:tc>
          <w:tcPr>
            <w:tcW w:w="1701" w:type="dxa"/>
            <w:tcBorders>
              <w:tl2br w:val="nil"/>
              <w:tr2bl w:val="nil"/>
            </w:tcBorders>
            <w:shd w:val="clear" w:color="auto" w:fill="auto"/>
            <w:vAlign w:val="center"/>
          </w:tcPr>
          <w:p w14:paraId="3F1C7D7A">
            <w:pPr>
              <w:spacing w:line="300" w:lineRule="exact"/>
              <w:jc w:val="center"/>
              <w:rPr>
                <w:rFonts w:ascii="方正书宋_GBK" w:eastAsia="方正书宋_GBK"/>
                <w:b/>
              </w:rPr>
            </w:pPr>
            <w:r>
              <w:rPr>
                <w:rFonts w:ascii="方正书宋_GBK" w:eastAsia="方正书宋_GBK"/>
                <w:b/>
              </w:rPr>
              <w:t>指标值确定依据</w:t>
            </w:r>
          </w:p>
        </w:tc>
      </w:tr>
      <w:tr w14:paraId="323269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tcBorders>
              <w:tl2br w:val="nil"/>
              <w:tr2bl w:val="nil"/>
            </w:tcBorders>
            <w:shd w:val="clear" w:color="auto" w:fill="auto"/>
            <w:vAlign w:val="center"/>
          </w:tcPr>
          <w:p w14:paraId="3DB7B925">
            <w:pPr>
              <w:spacing w:line="300" w:lineRule="exact"/>
              <w:jc w:val="center"/>
              <w:rPr>
                <w:rFonts w:ascii="方正书宋_GBK" w:eastAsia="方正书宋_GBK"/>
              </w:rPr>
            </w:pPr>
            <w:r>
              <w:rPr>
                <w:rFonts w:ascii="方正书宋_GBK" w:eastAsia="方正书宋_GBK"/>
              </w:rPr>
              <w:t>产出指标</w:t>
            </w:r>
          </w:p>
        </w:tc>
        <w:tc>
          <w:tcPr>
            <w:tcW w:w="1134" w:type="dxa"/>
            <w:tcBorders>
              <w:tl2br w:val="nil"/>
              <w:tr2bl w:val="nil"/>
            </w:tcBorders>
            <w:shd w:val="clear" w:color="auto" w:fill="auto"/>
            <w:vAlign w:val="center"/>
          </w:tcPr>
          <w:p w14:paraId="77637FAB">
            <w:pPr>
              <w:spacing w:line="300" w:lineRule="exact"/>
              <w:jc w:val="left"/>
              <w:rPr>
                <w:rFonts w:ascii="方正书宋_GBK" w:eastAsia="方正书宋_GBK"/>
              </w:rPr>
            </w:pPr>
            <w:r>
              <w:rPr>
                <w:rFonts w:ascii="方正书宋_GBK" w:eastAsia="方正书宋_GBK"/>
              </w:rPr>
              <w:t>数量指标</w:t>
            </w:r>
          </w:p>
        </w:tc>
        <w:tc>
          <w:tcPr>
            <w:tcW w:w="1276" w:type="dxa"/>
            <w:tcBorders>
              <w:tl2br w:val="nil"/>
              <w:tr2bl w:val="nil"/>
            </w:tcBorders>
            <w:shd w:val="clear" w:color="auto" w:fill="auto"/>
            <w:vAlign w:val="center"/>
          </w:tcPr>
          <w:p w14:paraId="10C91415">
            <w:pPr>
              <w:spacing w:line="300" w:lineRule="exact"/>
              <w:jc w:val="left"/>
              <w:rPr>
                <w:rFonts w:ascii="方正书宋_GBK" w:eastAsia="方正书宋_GBK"/>
              </w:rPr>
            </w:pPr>
            <w:r>
              <w:rPr>
                <w:rFonts w:ascii="方正书宋_GBK" w:eastAsia="方正书宋_GBK"/>
              </w:rPr>
              <w:t>印制数量</w:t>
            </w:r>
          </w:p>
        </w:tc>
        <w:tc>
          <w:tcPr>
            <w:tcW w:w="2891" w:type="dxa"/>
            <w:tcBorders>
              <w:tl2br w:val="nil"/>
              <w:tr2bl w:val="nil"/>
            </w:tcBorders>
            <w:shd w:val="clear" w:color="auto" w:fill="auto"/>
            <w:vAlign w:val="center"/>
          </w:tcPr>
          <w:p w14:paraId="3D20C618">
            <w:pPr>
              <w:spacing w:line="300" w:lineRule="exact"/>
              <w:jc w:val="left"/>
              <w:rPr>
                <w:rFonts w:ascii="方正书宋_GBK" w:eastAsia="方正书宋_GBK"/>
              </w:rPr>
            </w:pPr>
            <w:r>
              <w:rPr>
                <w:rFonts w:ascii="方正书宋_GBK" w:eastAsia="方正书宋_GBK"/>
              </w:rPr>
              <w:t>是否超过计划数量</w:t>
            </w:r>
          </w:p>
        </w:tc>
        <w:tc>
          <w:tcPr>
            <w:tcW w:w="1276" w:type="dxa"/>
            <w:tcBorders>
              <w:tl2br w:val="nil"/>
              <w:tr2bl w:val="nil"/>
            </w:tcBorders>
            <w:shd w:val="clear" w:color="auto" w:fill="auto"/>
            <w:vAlign w:val="center"/>
          </w:tcPr>
          <w:p w14:paraId="53999D5B">
            <w:pPr>
              <w:spacing w:line="300" w:lineRule="exact"/>
              <w:jc w:val="left"/>
              <w:rPr>
                <w:rFonts w:ascii="方正书宋_GBK" w:eastAsia="方正书宋_GBK"/>
              </w:rPr>
            </w:pPr>
            <w:r>
              <w:rPr>
                <w:rFonts w:ascii="方正书宋_GBK" w:eastAsia="方正书宋_GBK"/>
              </w:rPr>
              <w:t>≥200本</w:t>
            </w:r>
          </w:p>
        </w:tc>
        <w:tc>
          <w:tcPr>
            <w:tcW w:w="1701" w:type="dxa"/>
            <w:tcBorders>
              <w:tl2br w:val="nil"/>
              <w:tr2bl w:val="nil"/>
            </w:tcBorders>
            <w:shd w:val="clear" w:color="auto" w:fill="auto"/>
            <w:vAlign w:val="center"/>
          </w:tcPr>
          <w:p w14:paraId="4551E591">
            <w:pPr>
              <w:spacing w:line="300" w:lineRule="exact"/>
              <w:jc w:val="left"/>
              <w:rPr>
                <w:rFonts w:ascii="方正书宋_GBK" w:eastAsia="方正书宋_GBK"/>
              </w:rPr>
            </w:pPr>
            <w:r>
              <w:rPr>
                <w:rFonts w:ascii="方正书宋_GBK" w:eastAsia="方正书宋_GBK"/>
              </w:rPr>
              <w:t>印制合同</w:t>
            </w:r>
          </w:p>
        </w:tc>
      </w:tr>
      <w:tr w14:paraId="0938AE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4B574695"/>
        </w:tc>
        <w:tc>
          <w:tcPr>
            <w:tcW w:w="1134" w:type="dxa"/>
            <w:tcBorders>
              <w:tl2br w:val="nil"/>
              <w:tr2bl w:val="nil"/>
            </w:tcBorders>
            <w:shd w:val="clear" w:color="auto" w:fill="auto"/>
            <w:vAlign w:val="center"/>
          </w:tcPr>
          <w:p w14:paraId="75D60905">
            <w:pPr>
              <w:spacing w:line="300" w:lineRule="exact"/>
              <w:jc w:val="left"/>
              <w:rPr>
                <w:rFonts w:ascii="方正书宋_GBK" w:eastAsia="方正书宋_GBK"/>
              </w:rPr>
            </w:pPr>
            <w:r>
              <w:rPr>
                <w:rFonts w:ascii="方正书宋_GBK" w:eastAsia="方正书宋_GBK"/>
              </w:rPr>
              <w:t>时效指标</w:t>
            </w:r>
          </w:p>
        </w:tc>
        <w:tc>
          <w:tcPr>
            <w:tcW w:w="1276" w:type="dxa"/>
            <w:tcBorders>
              <w:tl2br w:val="nil"/>
              <w:tr2bl w:val="nil"/>
            </w:tcBorders>
            <w:shd w:val="clear" w:color="auto" w:fill="auto"/>
            <w:vAlign w:val="center"/>
          </w:tcPr>
          <w:p w14:paraId="7BA95055">
            <w:pPr>
              <w:spacing w:line="300" w:lineRule="exact"/>
              <w:jc w:val="left"/>
              <w:rPr>
                <w:rFonts w:ascii="方正书宋_GBK" w:eastAsia="方正书宋_GBK"/>
              </w:rPr>
            </w:pPr>
            <w:r>
              <w:rPr>
                <w:rFonts w:ascii="方正书宋_GBK" w:eastAsia="方正书宋_GBK"/>
              </w:rPr>
              <w:t>项目开展及时性</w:t>
            </w:r>
          </w:p>
        </w:tc>
        <w:tc>
          <w:tcPr>
            <w:tcW w:w="2891" w:type="dxa"/>
            <w:tcBorders>
              <w:tl2br w:val="nil"/>
              <w:tr2bl w:val="nil"/>
            </w:tcBorders>
            <w:shd w:val="clear" w:color="auto" w:fill="auto"/>
            <w:vAlign w:val="center"/>
          </w:tcPr>
          <w:p w14:paraId="0052807D">
            <w:pPr>
              <w:spacing w:line="300" w:lineRule="exact"/>
              <w:jc w:val="left"/>
              <w:rPr>
                <w:rFonts w:ascii="方正书宋_GBK" w:eastAsia="方正书宋_GBK"/>
              </w:rPr>
            </w:pPr>
            <w:r>
              <w:rPr>
                <w:rFonts w:ascii="方正书宋_GBK" w:eastAsia="方正书宋_GBK"/>
              </w:rPr>
              <w:t>是否正在9月底完成</w:t>
            </w:r>
          </w:p>
        </w:tc>
        <w:tc>
          <w:tcPr>
            <w:tcW w:w="1276" w:type="dxa"/>
            <w:tcBorders>
              <w:tl2br w:val="nil"/>
              <w:tr2bl w:val="nil"/>
            </w:tcBorders>
            <w:shd w:val="clear" w:color="auto" w:fill="auto"/>
            <w:vAlign w:val="center"/>
          </w:tcPr>
          <w:p w14:paraId="0098B34B">
            <w:pPr>
              <w:spacing w:line="300" w:lineRule="exact"/>
              <w:jc w:val="left"/>
              <w:rPr>
                <w:rFonts w:ascii="方正书宋_GBK" w:eastAsia="方正书宋_GBK"/>
              </w:rPr>
            </w:pPr>
            <w:r>
              <w:rPr>
                <w:rFonts w:ascii="方正书宋_GBK" w:eastAsia="方正书宋_GBK"/>
              </w:rPr>
              <w:t>9月底完成</w:t>
            </w:r>
          </w:p>
        </w:tc>
        <w:tc>
          <w:tcPr>
            <w:tcW w:w="1701" w:type="dxa"/>
            <w:tcBorders>
              <w:tl2br w:val="nil"/>
              <w:tr2bl w:val="nil"/>
            </w:tcBorders>
            <w:shd w:val="clear" w:color="auto" w:fill="auto"/>
            <w:vAlign w:val="center"/>
          </w:tcPr>
          <w:p w14:paraId="5FA4B1CA">
            <w:pPr>
              <w:spacing w:line="300" w:lineRule="exact"/>
              <w:jc w:val="left"/>
              <w:rPr>
                <w:rFonts w:ascii="方正书宋_GBK" w:eastAsia="方正书宋_GBK"/>
              </w:rPr>
            </w:pPr>
            <w:r>
              <w:rPr>
                <w:rFonts w:ascii="方正书宋_GBK" w:eastAsia="方正书宋_GBK"/>
              </w:rPr>
              <w:t>工作总结</w:t>
            </w:r>
          </w:p>
        </w:tc>
      </w:tr>
      <w:tr w14:paraId="7151AA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50E0111B"/>
        </w:tc>
        <w:tc>
          <w:tcPr>
            <w:tcW w:w="1134" w:type="dxa"/>
            <w:tcBorders>
              <w:tl2br w:val="nil"/>
              <w:tr2bl w:val="nil"/>
            </w:tcBorders>
            <w:shd w:val="clear" w:color="auto" w:fill="auto"/>
            <w:vAlign w:val="center"/>
          </w:tcPr>
          <w:p w14:paraId="782745E8">
            <w:pPr>
              <w:spacing w:line="300" w:lineRule="exact"/>
              <w:jc w:val="left"/>
              <w:rPr>
                <w:rFonts w:ascii="方正书宋_GBK" w:eastAsia="方正书宋_GBK"/>
              </w:rPr>
            </w:pPr>
            <w:r>
              <w:rPr>
                <w:rFonts w:ascii="方正书宋_GBK" w:eastAsia="方正书宋_GBK"/>
              </w:rPr>
              <w:t>质量指标</w:t>
            </w:r>
          </w:p>
        </w:tc>
        <w:tc>
          <w:tcPr>
            <w:tcW w:w="1276" w:type="dxa"/>
            <w:tcBorders>
              <w:tl2br w:val="nil"/>
              <w:tr2bl w:val="nil"/>
            </w:tcBorders>
            <w:shd w:val="clear" w:color="auto" w:fill="auto"/>
            <w:vAlign w:val="center"/>
          </w:tcPr>
          <w:p w14:paraId="63AE371C">
            <w:pPr>
              <w:spacing w:line="300" w:lineRule="exact"/>
              <w:jc w:val="left"/>
              <w:rPr>
                <w:rFonts w:ascii="方正书宋_GBK" w:eastAsia="方正书宋_GBK"/>
              </w:rPr>
            </w:pPr>
            <w:r>
              <w:rPr>
                <w:rFonts w:ascii="方正书宋_GBK" w:eastAsia="方正书宋_GBK"/>
              </w:rPr>
              <w:t>印刷制作质量</w:t>
            </w:r>
          </w:p>
        </w:tc>
        <w:tc>
          <w:tcPr>
            <w:tcW w:w="2891" w:type="dxa"/>
            <w:tcBorders>
              <w:tl2br w:val="nil"/>
              <w:tr2bl w:val="nil"/>
            </w:tcBorders>
            <w:shd w:val="clear" w:color="auto" w:fill="auto"/>
            <w:vAlign w:val="center"/>
          </w:tcPr>
          <w:p w14:paraId="62CAE746">
            <w:pPr>
              <w:spacing w:line="300" w:lineRule="exact"/>
              <w:jc w:val="left"/>
              <w:rPr>
                <w:rFonts w:ascii="方正书宋_GBK" w:eastAsia="方正书宋_GBK"/>
              </w:rPr>
            </w:pPr>
            <w:r>
              <w:rPr>
                <w:rFonts w:ascii="方正书宋_GBK" w:eastAsia="方正书宋_GBK"/>
              </w:rPr>
              <w:t>书画作品集印刷制作质量</w:t>
            </w:r>
          </w:p>
        </w:tc>
        <w:tc>
          <w:tcPr>
            <w:tcW w:w="1276" w:type="dxa"/>
            <w:tcBorders>
              <w:tl2br w:val="nil"/>
              <w:tr2bl w:val="nil"/>
            </w:tcBorders>
            <w:shd w:val="clear" w:color="auto" w:fill="auto"/>
            <w:vAlign w:val="center"/>
          </w:tcPr>
          <w:p w14:paraId="702E8021">
            <w:pPr>
              <w:spacing w:line="300" w:lineRule="exact"/>
              <w:jc w:val="left"/>
              <w:rPr>
                <w:rFonts w:ascii="方正书宋_GBK" w:eastAsia="方正书宋_GBK"/>
              </w:rPr>
            </w:pPr>
            <w:r>
              <w:rPr>
                <w:rFonts w:ascii="方正书宋_GBK" w:eastAsia="方正书宋_GBK"/>
              </w:rPr>
              <w:t>画册印刷图片颜色均匀、文字正确</w:t>
            </w:r>
          </w:p>
        </w:tc>
        <w:tc>
          <w:tcPr>
            <w:tcW w:w="1701" w:type="dxa"/>
            <w:tcBorders>
              <w:tl2br w:val="nil"/>
              <w:tr2bl w:val="nil"/>
            </w:tcBorders>
            <w:shd w:val="clear" w:color="auto" w:fill="auto"/>
            <w:vAlign w:val="center"/>
          </w:tcPr>
          <w:p w14:paraId="6C344409">
            <w:pPr>
              <w:spacing w:line="300" w:lineRule="exact"/>
              <w:jc w:val="left"/>
              <w:rPr>
                <w:rFonts w:ascii="方正书宋_GBK" w:eastAsia="方正书宋_GBK"/>
              </w:rPr>
            </w:pPr>
            <w:r>
              <w:rPr>
                <w:rFonts w:ascii="方正书宋_GBK" w:eastAsia="方正书宋_GBK"/>
              </w:rPr>
              <w:t>印刷完成书画作品集</w:t>
            </w:r>
          </w:p>
        </w:tc>
      </w:tr>
      <w:tr w14:paraId="537C57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7FE4A52F"/>
        </w:tc>
        <w:tc>
          <w:tcPr>
            <w:tcW w:w="1134" w:type="dxa"/>
            <w:tcBorders>
              <w:tl2br w:val="nil"/>
              <w:tr2bl w:val="nil"/>
            </w:tcBorders>
            <w:shd w:val="clear" w:color="auto" w:fill="auto"/>
            <w:vAlign w:val="center"/>
          </w:tcPr>
          <w:p w14:paraId="3E39C6E2">
            <w:pPr>
              <w:spacing w:line="300" w:lineRule="exact"/>
              <w:jc w:val="left"/>
              <w:rPr>
                <w:rFonts w:ascii="方正书宋_GBK" w:eastAsia="方正书宋_GBK"/>
              </w:rPr>
            </w:pPr>
            <w:r>
              <w:rPr>
                <w:rFonts w:ascii="方正书宋_GBK" w:eastAsia="方正书宋_GBK"/>
              </w:rPr>
              <w:t>成本指标</w:t>
            </w:r>
          </w:p>
        </w:tc>
        <w:tc>
          <w:tcPr>
            <w:tcW w:w="1276" w:type="dxa"/>
            <w:tcBorders>
              <w:tl2br w:val="nil"/>
              <w:tr2bl w:val="nil"/>
            </w:tcBorders>
            <w:shd w:val="clear" w:color="auto" w:fill="auto"/>
            <w:vAlign w:val="center"/>
          </w:tcPr>
          <w:p w14:paraId="794374F2">
            <w:pPr>
              <w:spacing w:line="300" w:lineRule="exact"/>
              <w:jc w:val="left"/>
              <w:rPr>
                <w:rFonts w:ascii="方正书宋_GBK" w:eastAsia="方正书宋_GBK"/>
              </w:rPr>
            </w:pPr>
            <w:r>
              <w:rPr>
                <w:rFonts w:ascii="方正书宋_GBK" w:eastAsia="方正书宋_GBK"/>
              </w:rPr>
              <w:t>印刷制作所需资金</w:t>
            </w:r>
          </w:p>
        </w:tc>
        <w:tc>
          <w:tcPr>
            <w:tcW w:w="2891" w:type="dxa"/>
            <w:tcBorders>
              <w:tl2br w:val="nil"/>
              <w:tr2bl w:val="nil"/>
            </w:tcBorders>
            <w:shd w:val="clear" w:color="auto" w:fill="auto"/>
            <w:vAlign w:val="center"/>
          </w:tcPr>
          <w:p w14:paraId="54F14AA8">
            <w:pPr>
              <w:spacing w:line="300" w:lineRule="exact"/>
              <w:jc w:val="left"/>
              <w:rPr>
                <w:rFonts w:ascii="方正书宋_GBK" w:eastAsia="方正书宋_GBK"/>
              </w:rPr>
            </w:pPr>
            <w:r>
              <w:rPr>
                <w:rFonts w:ascii="方正书宋_GBK" w:eastAsia="方正书宋_GBK"/>
              </w:rPr>
              <w:t>前期编纂、文字设计1.2万元，校对0.8万元，印刷制作6万元</w:t>
            </w:r>
          </w:p>
        </w:tc>
        <w:tc>
          <w:tcPr>
            <w:tcW w:w="1276" w:type="dxa"/>
            <w:tcBorders>
              <w:tl2br w:val="nil"/>
              <w:tr2bl w:val="nil"/>
            </w:tcBorders>
            <w:shd w:val="clear" w:color="auto" w:fill="auto"/>
            <w:vAlign w:val="center"/>
          </w:tcPr>
          <w:p w14:paraId="35E5A23A">
            <w:pPr>
              <w:spacing w:line="300" w:lineRule="exact"/>
              <w:jc w:val="left"/>
              <w:rPr>
                <w:rFonts w:ascii="方正书宋_GBK" w:eastAsia="方正书宋_GBK"/>
              </w:rPr>
            </w:pPr>
            <w:r>
              <w:rPr>
                <w:rFonts w:ascii="方正书宋_GBK" w:eastAsia="方正书宋_GBK"/>
              </w:rPr>
              <w:t>8万元</w:t>
            </w:r>
          </w:p>
        </w:tc>
        <w:tc>
          <w:tcPr>
            <w:tcW w:w="1701" w:type="dxa"/>
            <w:tcBorders>
              <w:tl2br w:val="nil"/>
              <w:tr2bl w:val="nil"/>
            </w:tcBorders>
            <w:shd w:val="clear" w:color="auto" w:fill="auto"/>
            <w:vAlign w:val="center"/>
          </w:tcPr>
          <w:p w14:paraId="5AF627C9">
            <w:pPr>
              <w:spacing w:line="300" w:lineRule="exact"/>
              <w:jc w:val="left"/>
              <w:rPr>
                <w:rFonts w:ascii="方正书宋_GBK" w:eastAsia="方正书宋_GBK"/>
              </w:rPr>
            </w:pPr>
            <w:r>
              <w:rPr>
                <w:rFonts w:ascii="方正书宋_GBK" w:eastAsia="方正书宋_GBK"/>
              </w:rPr>
              <w:t>制作合同</w:t>
            </w:r>
          </w:p>
        </w:tc>
      </w:tr>
      <w:tr w14:paraId="41EBB1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332F3DB4">
            <w:pPr>
              <w:spacing w:line="300" w:lineRule="exact"/>
              <w:jc w:val="center"/>
              <w:rPr>
                <w:rFonts w:ascii="方正书宋_GBK" w:eastAsia="方正书宋_GBK"/>
              </w:rPr>
            </w:pPr>
            <w:r>
              <w:rPr>
                <w:rFonts w:ascii="方正书宋_GBK" w:eastAsia="方正书宋_GBK"/>
              </w:rPr>
              <w:t>效果指标</w:t>
            </w:r>
          </w:p>
        </w:tc>
        <w:tc>
          <w:tcPr>
            <w:tcW w:w="1134" w:type="dxa"/>
            <w:tcBorders>
              <w:tl2br w:val="nil"/>
              <w:tr2bl w:val="nil"/>
            </w:tcBorders>
            <w:shd w:val="clear" w:color="auto" w:fill="auto"/>
            <w:vAlign w:val="center"/>
          </w:tcPr>
          <w:p w14:paraId="75267663">
            <w:pPr>
              <w:spacing w:line="300" w:lineRule="exact"/>
              <w:jc w:val="left"/>
              <w:rPr>
                <w:rFonts w:ascii="方正书宋_GBK" w:eastAsia="方正书宋_GBK"/>
              </w:rPr>
            </w:pPr>
            <w:r>
              <w:rPr>
                <w:rFonts w:ascii="方正书宋_GBK" w:eastAsia="方正书宋_GBK"/>
              </w:rPr>
              <w:t>社会效益指标</w:t>
            </w:r>
          </w:p>
        </w:tc>
        <w:tc>
          <w:tcPr>
            <w:tcW w:w="1276" w:type="dxa"/>
            <w:tcBorders>
              <w:tl2br w:val="nil"/>
              <w:tr2bl w:val="nil"/>
            </w:tcBorders>
            <w:shd w:val="clear" w:color="auto" w:fill="auto"/>
            <w:vAlign w:val="center"/>
          </w:tcPr>
          <w:p w14:paraId="2D426433">
            <w:pPr>
              <w:spacing w:line="300" w:lineRule="exact"/>
              <w:jc w:val="left"/>
              <w:rPr>
                <w:rFonts w:ascii="方正书宋_GBK" w:eastAsia="方正书宋_GBK"/>
              </w:rPr>
            </w:pPr>
            <w:r>
              <w:rPr>
                <w:rFonts w:ascii="方正书宋_GBK" w:eastAsia="方正书宋_GBK"/>
              </w:rPr>
              <w:t>为民建庆祝新中国成立70周年活动留下珍贵历史文件资料</w:t>
            </w:r>
          </w:p>
        </w:tc>
        <w:tc>
          <w:tcPr>
            <w:tcW w:w="2891" w:type="dxa"/>
            <w:tcBorders>
              <w:tl2br w:val="nil"/>
              <w:tr2bl w:val="nil"/>
            </w:tcBorders>
            <w:shd w:val="clear" w:color="auto" w:fill="auto"/>
            <w:vAlign w:val="center"/>
          </w:tcPr>
          <w:p w14:paraId="23193083">
            <w:pPr>
              <w:spacing w:line="300" w:lineRule="exact"/>
              <w:jc w:val="left"/>
              <w:rPr>
                <w:rFonts w:ascii="方正书宋_GBK" w:eastAsia="方正书宋_GBK"/>
              </w:rPr>
            </w:pPr>
            <w:r>
              <w:rPr>
                <w:rFonts w:ascii="方正书宋_GBK" w:eastAsia="方正书宋_GBK"/>
              </w:rPr>
              <w:t>宣传廊坊文化，提高各地会员共识，为民建庆祝新中国成立七十周年留下珍贵历史文件资料</w:t>
            </w:r>
          </w:p>
        </w:tc>
        <w:tc>
          <w:tcPr>
            <w:tcW w:w="1276" w:type="dxa"/>
            <w:tcBorders>
              <w:tl2br w:val="nil"/>
              <w:tr2bl w:val="nil"/>
            </w:tcBorders>
            <w:shd w:val="clear" w:color="auto" w:fill="auto"/>
            <w:vAlign w:val="center"/>
          </w:tcPr>
          <w:p w14:paraId="648A740C">
            <w:pPr>
              <w:spacing w:line="300" w:lineRule="exact"/>
              <w:jc w:val="left"/>
              <w:rPr>
                <w:rFonts w:ascii="方正书宋_GBK" w:eastAsia="方正书宋_GBK"/>
              </w:rPr>
            </w:pPr>
            <w:r>
              <w:rPr>
                <w:rFonts w:ascii="方正书宋_GBK" w:eastAsia="方正书宋_GBK"/>
              </w:rPr>
              <w:t>印刷制作书画作品及，为庆祝活动留下历史文件资料</w:t>
            </w:r>
          </w:p>
        </w:tc>
        <w:tc>
          <w:tcPr>
            <w:tcW w:w="1701" w:type="dxa"/>
            <w:tcBorders>
              <w:tl2br w:val="nil"/>
              <w:tr2bl w:val="nil"/>
            </w:tcBorders>
            <w:shd w:val="clear" w:color="auto" w:fill="auto"/>
            <w:vAlign w:val="center"/>
          </w:tcPr>
          <w:p w14:paraId="3CDD9195">
            <w:pPr>
              <w:spacing w:line="300" w:lineRule="exact"/>
              <w:jc w:val="left"/>
              <w:rPr>
                <w:rFonts w:ascii="方正书宋_GBK" w:eastAsia="方正书宋_GBK"/>
              </w:rPr>
            </w:pPr>
            <w:r>
              <w:rPr>
                <w:rFonts w:ascii="方正书宋_GBK" w:eastAsia="方正书宋_GBK"/>
              </w:rPr>
              <w:t>工作总结</w:t>
            </w:r>
          </w:p>
        </w:tc>
      </w:tr>
      <w:tr w14:paraId="7D0EFC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0FB24B2A">
            <w:pPr>
              <w:spacing w:line="300" w:lineRule="exact"/>
              <w:jc w:val="center"/>
              <w:rPr>
                <w:rFonts w:ascii="方正书宋_GBK" w:eastAsia="方正书宋_GBK"/>
              </w:rPr>
            </w:pPr>
            <w:r>
              <w:rPr>
                <w:rFonts w:ascii="方正书宋_GBK" w:eastAsia="方正书宋_GBK"/>
              </w:rPr>
              <w:t>满意度指标</w:t>
            </w:r>
          </w:p>
        </w:tc>
        <w:tc>
          <w:tcPr>
            <w:tcW w:w="1134" w:type="dxa"/>
            <w:tcBorders>
              <w:tl2br w:val="nil"/>
              <w:tr2bl w:val="nil"/>
            </w:tcBorders>
            <w:shd w:val="clear" w:color="auto" w:fill="auto"/>
            <w:vAlign w:val="center"/>
          </w:tcPr>
          <w:p w14:paraId="52A2D760">
            <w:pPr>
              <w:spacing w:line="300" w:lineRule="exact"/>
              <w:jc w:val="left"/>
              <w:rPr>
                <w:rFonts w:ascii="方正书宋_GBK" w:eastAsia="方正书宋_GBK"/>
              </w:rPr>
            </w:pPr>
            <w:r>
              <w:rPr>
                <w:rFonts w:ascii="方正书宋_GBK" w:eastAsia="方正书宋_GBK"/>
              </w:rPr>
              <w:t>服务对象满意度指标</w:t>
            </w:r>
          </w:p>
        </w:tc>
        <w:tc>
          <w:tcPr>
            <w:tcW w:w="1276" w:type="dxa"/>
            <w:tcBorders>
              <w:tl2br w:val="nil"/>
              <w:tr2bl w:val="nil"/>
            </w:tcBorders>
            <w:shd w:val="clear" w:color="auto" w:fill="auto"/>
            <w:vAlign w:val="center"/>
          </w:tcPr>
          <w:p w14:paraId="6D51B61A">
            <w:pPr>
              <w:spacing w:line="300" w:lineRule="exact"/>
              <w:jc w:val="left"/>
              <w:rPr>
                <w:rFonts w:ascii="方正书宋_GBK" w:eastAsia="方正书宋_GBK"/>
              </w:rPr>
            </w:pPr>
            <w:r>
              <w:rPr>
                <w:rFonts w:ascii="方正书宋_GBK" w:eastAsia="方正书宋_GBK"/>
              </w:rPr>
              <w:t>对作品集满意度</w:t>
            </w:r>
          </w:p>
        </w:tc>
        <w:tc>
          <w:tcPr>
            <w:tcW w:w="2891" w:type="dxa"/>
            <w:tcBorders>
              <w:tl2br w:val="nil"/>
              <w:tr2bl w:val="nil"/>
            </w:tcBorders>
            <w:shd w:val="clear" w:color="auto" w:fill="auto"/>
            <w:vAlign w:val="center"/>
          </w:tcPr>
          <w:p w14:paraId="585961BB">
            <w:pPr>
              <w:spacing w:line="300" w:lineRule="exact"/>
              <w:jc w:val="left"/>
              <w:rPr>
                <w:rFonts w:ascii="方正书宋_GBK" w:eastAsia="方正书宋_GBK"/>
              </w:rPr>
            </w:pPr>
            <w:r>
              <w:rPr>
                <w:rFonts w:ascii="方正书宋_GBK" w:eastAsia="方正书宋_GBK"/>
              </w:rPr>
              <w:t>观看作品集人员阅读满意度</w:t>
            </w:r>
          </w:p>
        </w:tc>
        <w:tc>
          <w:tcPr>
            <w:tcW w:w="1276" w:type="dxa"/>
            <w:tcBorders>
              <w:tl2br w:val="nil"/>
              <w:tr2bl w:val="nil"/>
            </w:tcBorders>
            <w:shd w:val="clear" w:color="auto" w:fill="auto"/>
            <w:vAlign w:val="center"/>
          </w:tcPr>
          <w:p w14:paraId="19271817">
            <w:pPr>
              <w:spacing w:line="300" w:lineRule="exact"/>
              <w:jc w:val="left"/>
              <w:rPr>
                <w:rFonts w:ascii="方正书宋_GBK" w:eastAsia="方正书宋_GBK"/>
              </w:rPr>
            </w:pPr>
            <w:r>
              <w:rPr>
                <w:rFonts w:ascii="方正书宋_GBK" w:eastAsia="方正书宋_GBK"/>
              </w:rPr>
              <w:t>≥80%</w:t>
            </w:r>
          </w:p>
        </w:tc>
        <w:tc>
          <w:tcPr>
            <w:tcW w:w="1701" w:type="dxa"/>
            <w:tcBorders>
              <w:tl2br w:val="nil"/>
              <w:tr2bl w:val="nil"/>
            </w:tcBorders>
            <w:shd w:val="clear" w:color="auto" w:fill="auto"/>
            <w:vAlign w:val="center"/>
          </w:tcPr>
          <w:p w14:paraId="7323122B">
            <w:pPr>
              <w:spacing w:line="300" w:lineRule="exact"/>
              <w:jc w:val="left"/>
              <w:rPr>
                <w:rFonts w:ascii="方正书宋_GBK" w:eastAsia="方正书宋_GBK"/>
              </w:rPr>
            </w:pPr>
            <w:r>
              <w:rPr>
                <w:rFonts w:ascii="方正书宋_GBK" w:eastAsia="方正书宋_GBK"/>
              </w:rPr>
              <w:t>调查问卷</w:t>
            </w:r>
          </w:p>
        </w:tc>
      </w:tr>
    </w:tbl>
    <w:p w14:paraId="5C338234">
      <w:pPr>
        <w:spacing w:line="300" w:lineRule="exact"/>
        <w:ind w:firstLine="420" w:firstLineChars="200"/>
        <w:jc w:val="left"/>
        <w:sectPr>
          <w:pgSz w:w="16839" w:h="11907" w:orient="landscape"/>
          <w:pgMar w:top="1984" w:right="1304" w:bottom="1134" w:left="1304" w:header="851" w:footer="992" w:gutter="0"/>
          <w:cols w:space="720" w:num="1"/>
          <w:docGrid w:type="lines" w:linePitch="312" w:charSpace="0"/>
        </w:sectPr>
      </w:pPr>
    </w:p>
    <w:p w14:paraId="59B1B783">
      <w:pPr>
        <w:spacing w:line="300" w:lineRule="exact"/>
        <w:ind w:firstLine="420" w:firstLineChars="200"/>
        <w:jc w:val="left"/>
      </w:pPr>
    </w:p>
    <w:p w14:paraId="103CA1A5">
      <w:pPr>
        <w:ind w:firstLine="560" w:firstLineChars="200"/>
        <w:jc w:val="left"/>
        <w:outlineLvl w:val="1"/>
        <w:rPr>
          <w:rFonts w:ascii="Times New Roman" w:hAnsi="Times New Roman" w:eastAsia="宋体"/>
          <w:b/>
          <w:sz w:val="28"/>
        </w:rPr>
      </w:pPr>
      <w:r>
        <w:rPr>
          <w:rFonts w:ascii="方正仿宋_GBK" w:eastAsia="方正仿宋_GBK"/>
          <w:b/>
          <w:sz w:val="28"/>
        </w:rPr>
        <w:t>10、袁绍祥同志2019年1月至12月待遇补差资金绩效目标表</w:t>
      </w:r>
      <w:r>
        <w:rPr>
          <w:rFonts w:ascii="方正仿宋_GBK" w:eastAsia="方正仿宋_GBK"/>
          <w:b/>
          <w:vanish/>
          <w:sz w:val="28"/>
        </w:rPr>
        <w:t xml:space="preserve">{ TC </w:t>
      </w:r>
      <w:bookmarkStart w:id="9" w:name="_Toc29802148"/>
      <w:r>
        <w:rPr>
          <w:rFonts w:ascii="方正仿宋_GBK" w:eastAsia="方正仿宋_GBK"/>
          <w:b/>
          <w:vanish/>
          <w:sz w:val="28"/>
        </w:rPr>
        <w:t>10、袁绍祥同志2019年1月至12月待遇补差资金绩效目标表</w:t>
      </w:r>
      <w:bookmarkEnd w:id="9"/>
      <w:r>
        <w:rPr>
          <w:rFonts w:ascii="方正仿宋_GBK" w:eastAsia="方正仿宋_GBK"/>
          <w:b/>
          <w:vanish/>
          <w:sz w:val="28"/>
        </w:rPr>
        <w:t xml:space="preserve"> \f C \l 1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49C38C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l2br w:val="nil"/>
              <w:tr2bl w:val="nil"/>
            </w:tcBorders>
            <w:shd w:val="clear" w:color="auto" w:fill="auto"/>
            <w:vAlign w:val="center"/>
          </w:tcPr>
          <w:p w14:paraId="25B735DD">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l2br w:val="nil"/>
              <w:tr2bl w:val="nil"/>
            </w:tcBorders>
            <w:shd w:val="clear" w:color="auto" w:fill="auto"/>
            <w:vAlign w:val="center"/>
          </w:tcPr>
          <w:p w14:paraId="43F4A4FF">
            <w:pPr>
              <w:spacing w:line="300" w:lineRule="exact"/>
              <w:jc w:val="left"/>
              <w:rPr>
                <w:rFonts w:ascii="方正书宋_GBK" w:eastAsia="方正书宋_GBK"/>
              </w:rPr>
            </w:pPr>
            <w:r>
              <w:rPr>
                <w:rFonts w:ascii="方正书宋_GBK" w:eastAsia="方正书宋_GBK"/>
              </w:rPr>
              <w:t>1、补发民盟廊坊市委袁绍祥同志2019年1月至12月待遇补差资金</w:t>
            </w:r>
          </w:p>
          <w:p w14:paraId="4E082355">
            <w:pPr>
              <w:spacing w:line="300" w:lineRule="exact"/>
              <w:jc w:val="left"/>
              <w:rPr>
                <w:rFonts w:ascii="方正书宋_GBK" w:eastAsia="方正书宋_GBK"/>
              </w:rPr>
            </w:pPr>
            <w:r>
              <w:rPr>
                <w:rFonts w:ascii="方正书宋_GBK" w:eastAsia="方正书宋_GBK"/>
              </w:rPr>
              <w:t>2、补发民盟廊坊市委袁绍祥同志2019年1月至12月待遇补差资金</w:t>
            </w:r>
          </w:p>
        </w:tc>
      </w:tr>
    </w:tbl>
    <w:p w14:paraId="009C67C0">
      <w:pPr>
        <w:spacing w:line="14" w:lineRule="exact"/>
        <w:ind w:firstLine="420" w:firstLineChars="200"/>
        <w:jc w:val="center"/>
        <w:rPr>
          <w:rFonts w:ascii="Times New Roman" w:hAnsi="Times New Roman" w:eastAsia="宋体"/>
        </w:rPr>
      </w:pPr>
      <w:r>
        <w:rPr>
          <w:rFonts w:ascii="方正书宋_GBK" w:eastAsia="方正书宋_GBK"/>
        </w:rPr>
        <w:t xml:space="preserve">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6BBF45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tcBorders>
              <w:tl2br w:val="nil"/>
              <w:tr2bl w:val="nil"/>
            </w:tcBorders>
            <w:shd w:val="clear" w:color="auto" w:fill="auto"/>
            <w:vAlign w:val="center"/>
          </w:tcPr>
          <w:p w14:paraId="2B311783">
            <w:pPr>
              <w:spacing w:line="300" w:lineRule="exact"/>
              <w:jc w:val="center"/>
              <w:rPr>
                <w:rFonts w:ascii="方正书宋_GBK" w:eastAsia="方正书宋_GBK"/>
                <w:b/>
              </w:rPr>
            </w:pPr>
            <w:r>
              <w:rPr>
                <w:rFonts w:ascii="方正书宋_GBK" w:eastAsia="方正书宋_GBK"/>
                <w:b/>
              </w:rPr>
              <w:t>一级指标</w:t>
            </w:r>
          </w:p>
        </w:tc>
        <w:tc>
          <w:tcPr>
            <w:tcW w:w="1134" w:type="dxa"/>
            <w:tcBorders>
              <w:tl2br w:val="nil"/>
              <w:tr2bl w:val="nil"/>
            </w:tcBorders>
            <w:shd w:val="clear" w:color="auto" w:fill="auto"/>
            <w:vAlign w:val="center"/>
          </w:tcPr>
          <w:p w14:paraId="27AEA396">
            <w:pPr>
              <w:spacing w:line="300" w:lineRule="exact"/>
              <w:jc w:val="center"/>
              <w:rPr>
                <w:rFonts w:ascii="方正书宋_GBK" w:eastAsia="方正书宋_GBK"/>
                <w:b/>
              </w:rPr>
            </w:pPr>
            <w:r>
              <w:rPr>
                <w:rFonts w:ascii="方正书宋_GBK" w:eastAsia="方正书宋_GBK"/>
                <w:b/>
              </w:rPr>
              <w:t>二级指标</w:t>
            </w:r>
          </w:p>
        </w:tc>
        <w:tc>
          <w:tcPr>
            <w:tcW w:w="1276" w:type="dxa"/>
            <w:tcBorders>
              <w:tl2br w:val="nil"/>
              <w:tr2bl w:val="nil"/>
            </w:tcBorders>
            <w:shd w:val="clear" w:color="auto" w:fill="auto"/>
            <w:vAlign w:val="center"/>
          </w:tcPr>
          <w:p w14:paraId="6E22C807">
            <w:pPr>
              <w:spacing w:line="300" w:lineRule="exact"/>
              <w:jc w:val="center"/>
              <w:rPr>
                <w:rFonts w:ascii="方正书宋_GBK" w:eastAsia="方正书宋_GBK"/>
                <w:b/>
              </w:rPr>
            </w:pPr>
            <w:r>
              <w:rPr>
                <w:rFonts w:ascii="方正书宋_GBK" w:eastAsia="方正书宋_GBK"/>
                <w:b/>
              </w:rPr>
              <w:t>三级指标</w:t>
            </w:r>
          </w:p>
        </w:tc>
        <w:tc>
          <w:tcPr>
            <w:tcW w:w="2891" w:type="dxa"/>
            <w:tcBorders>
              <w:tl2br w:val="nil"/>
              <w:tr2bl w:val="nil"/>
            </w:tcBorders>
            <w:shd w:val="clear" w:color="auto" w:fill="auto"/>
            <w:vAlign w:val="center"/>
          </w:tcPr>
          <w:p w14:paraId="6FC8ED24">
            <w:pPr>
              <w:spacing w:line="300" w:lineRule="exact"/>
              <w:jc w:val="center"/>
              <w:rPr>
                <w:rFonts w:ascii="方正书宋_GBK" w:eastAsia="方正书宋_GBK"/>
                <w:b/>
              </w:rPr>
            </w:pPr>
            <w:r>
              <w:rPr>
                <w:rFonts w:ascii="方正书宋_GBK" w:eastAsia="方正书宋_GBK"/>
                <w:b/>
              </w:rPr>
              <w:t>绩效指标描述</w:t>
            </w:r>
          </w:p>
        </w:tc>
        <w:tc>
          <w:tcPr>
            <w:tcW w:w="1276" w:type="dxa"/>
            <w:tcBorders>
              <w:tl2br w:val="nil"/>
              <w:tr2bl w:val="nil"/>
            </w:tcBorders>
            <w:shd w:val="clear" w:color="auto" w:fill="auto"/>
            <w:vAlign w:val="center"/>
          </w:tcPr>
          <w:p w14:paraId="3D570D2D">
            <w:pPr>
              <w:spacing w:line="300" w:lineRule="exact"/>
              <w:jc w:val="center"/>
              <w:rPr>
                <w:rFonts w:ascii="方正书宋_GBK" w:eastAsia="方正书宋_GBK"/>
                <w:b/>
              </w:rPr>
            </w:pPr>
            <w:r>
              <w:rPr>
                <w:rFonts w:ascii="方正书宋_GBK" w:eastAsia="方正书宋_GBK"/>
                <w:b/>
              </w:rPr>
              <w:t>指标值</w:t>
            </w:r>
          </w:p>
        </w:tc>
        <w:tc>
          <w:tcPr>
            <w:tcW w:w="1701" w:type="dxa"/>
            <w:tcBorders>
              <w:tl2br w:val="nil"/>
              <w:tr2bl w:val="nil"/>
            </w:tcBorders>
            <w:shd w:val="clear" w:color="auto" w:fill="auto"/>
            <w:vAlign w:val="center"/>
          </w:tcPr>
          <w:p w14:paraId="4672C686">
            <w:pPr>
              <w:spacing w:line="300" w:lineRule="exact"/>
              <w:jc w:val="center"/>
              <w:rPr>
                <w:rFonts w:ascii="方正书宋_GBK" w:eastAsia="方正书宋_GBK"/>
                <w:b/>
              </w:rPr>
            </w:pPr>
            <w:r>
              <w:rPr>
                <w:rFonts w:ascii="方正书宋_GBK" w:eastAsia="方正书宋_GBK"/>
                <w:b/>
              </w:rPr>
              <w:t>指标值确定依据</w:t>
            </w:r>
          </w:p>
        </w:tc>
      </w:tr>
      <w:tr w14:paraId="1E9C8B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tcBorders>
              <w:tl2br w:val="nil"/>
              <w:tr2bl w:val="nil"/>
            </w:tcBorders>
            <w:shd w:val="clear" w:color="auto" w:fill="auto"/>
            <w:vAlign w:val="center"/>
          </w:tcPr>
          <w:p w14:paraId="66CB27A7">
            <w:pPr>
              <w:spacing w:line="300" w:lineRule="exact"/>
              <w:jc w:val="center"/>
              <w:rPr>
                <w:rFonts w:ascii="方正书宋_GBK" w:eastAsia="方正书宋_GBK"/>
              </w:rPr>
            </w:pPr>
            <w:r>
              <w:rPr>
                <w:rFonts w:ascii="方正书宋_GBK" w:eastAsia="方正书宋_GBK"/>
              </w:rPr>
              <w:t>产出指标</w:t>
            </w:r>
          </w:p>
        </w:tc>
        <w:tc>
          <w:tcPr>
            <w:tcW w:w="1134" w:type="dxa"/>
            <w:tcBorders>
              <w:tl2br w:val="nil"/>
              <w:tr2bl w:val="nil"/>
            </w:tcBorders>
            <w:shd w:val="clear" w:color="auto" w:fill="auto"/>
            <w:vAlign w:val="center"/>
          </w:tcPr>
          <w:p w14:paraId="1AB72FD6">
            <w:pPr>
              <w:spacing w:line="300" w:lineRule="exact"/>
              <w:jc w:val="left"/>
              <w:rPr>
                <w:rFonts w:ascii="方正书宋_GBK" w:eastAsia="方正书宋_GBK"/>
              </w:rPr>
            </w:pPr>
            <w:r>
              <w:rPr>
                <w:rFonts w:ascii="方正书宋_GBK" w:eastAsia="方正书宋_GBK"/>
              </w:rPr>
              <w:t>成本指标</w:t>
            </w:r>
          </w:p>
        </w:tc>
        <w:tc>
          <w:tcPr>
            <w:tcW w:w="1276" w:type="dxa"/>
            <w:tcBorders>
              <w:tl2br w:val="nil"/>
              <w:tr2bl w:val="nil"/>
            </w:tcBorders>
            <w:shd w:val="clear" w:color="auto" w:fill="auto"/>
            <w:vAlign w:val="center"/>
          </w:tcPr>
          <w:p w14:paraId="217E5C70">
            <w:pPr>
              <w:spacing w:line="300" w:lineRule="exact"/>
              <w:jc w:val="left"/>
              <w:rPr>
                <w:rFonts w:ascii="方正书宋_GBK" w:eastAsia="方正书宋_GBK"/>
              </w:rPr>
            </w:pPr>
            <w:r>
              <w:rPr>
                <w:rFonts w:ascii="方正书宋_GBK" w:eastAsia="方正书宋_GBK"/>
              </w:rPr>
              <w:t>补差资金成本</w:t>
            </w:r>
          </w:p>
        </w:tc>
        <w:tc>
          <w:tcPr>
            <w:tcW w:w="2891" w:type="dxa"/>
            <w:tcBorders>
              <w:tl2br w:val="nil"/>
              <w:tr2bl w:val="nil"/>
            </w:tcBorders>
            <w:shd w:val="clear" w:color="auto" w:fill="auto"/>
            <w:vAlign w:val="center"/>
          </w:tcPr>
          <w:p w14:paraId="23480570">
            <w:pPr>
              <w:spacing w:line="300" w:lineRule="exact"/>
              <w:jc w:val="left"/>
              <w:rPr>
                <w:rFonts w:ascii="方正书宋_GBK" w:eastAsia="方正书宋_GBK"/>
              </w:rPr>
            </w:pPr>
            <w:r>
              <w:rPr>
                <w:rFonts w:ascii="方正书宋_GBK" w:eastAsia="方正书宋_GBK"/>
              </w:rPr>
              <w:t>补差资金额度</w:t>
            </w:r>
          </w:p>
        </w:tc>
        <w:tc>
          <w:tcPr>
            <w:tcW w:w="1276" w:type="dxa"/>
            <w:tcBorders>
              <w:tl2br w:val="nil"/>
              <w:tr2bl w:val="nil"/>
            </w:tcBorders>
            <w:shd w:val="clear" w:color="auto" w:fill="auto"/>
            <w:vAlign w:val="center"/>
          </w:tcPr>
          <w:p w14:paraId="64B03747">
            <w:pPr>
              <w:spacing w:line="300" w:lineRule="exact"/>
              <w:jc w:val="left"/>
              <w:rPr>
                <w:rFonts w:ascii="方正书宋_GBK" w:eastAsia="方正书宋_GBK"/>
              </w:rPr>
            </w:pPr>
            <w:r>
              <w:rPr>
                <w:rFonts w:ascii="方正书宋_GBK" w:eastAsia="方正书宋_GBK"/>
              </w:rPr>
              <w:t>1.82万元</w:t>
            </w:r>
          </w:p>
        </w:tc>
        <w:tc>
          <w:tcPr>
            <w:tcW w:w="1701" w:type="dxa"/>
            <w:tcBorders>
              <w:tl2br w:val="nil"/>
              <w:tr2bl w:val="nil"/>
            </w:tcBorders>
            <w:shd w:val="clear" w:color="auto" w:fill="auto"/>
            <w:vAlign w:val="center"/>
          </w:tcPr>
          <w:p w14:paraId="0B5ACFD1">
            <w:pPr>
              <w:spacing w:line="300" w:lineRule="exact"/>
              <w:jc w:val="left"/>
              <w:rPr>
                <w:rFonts w:ascii="方正书宋_GBK" w:eastAsia="方正书宋_GBK"/>
              </w:rPr>
            </w:pPr>
            <w:r>
              <w:rPr>
                <w:rFonts w:ascii="方正书宋_GBK" w:eastAsia="方正书宋_GBK"/>
              </w:rPr>
              <w:t>资金支领表</w:t>
            </w:r>
          </w:p>
        </w:tc>
      </w:tr>
      <w:tr w14:paraId="363925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644692FF"/>
        </w:tc>
        <w:tc>
          <w:tcPr>
            <w:tcW w:w="1134" w:type="dxa"/>
            <w:tcBorders>
              <w:tl2br w:val="nil"/>
              <w:tr2bl w:val="nil"/>
            </w:tcBorders>
            <w:shd w:val="clear" w:color="auto" w:fill="auto"/>
            <w:vAlign w:val="center"/>
          </w:tcPr>
          <w:p w14:paraId="2F296F2E">
            <w:pPr>
              <w:spacing w:line="300" w:lineRule="exact"/>
              <w:jc w:val="left"/>
              <w:rPr>
                <w:rFonts w:ascii="方正书宋_GBK" w:eastAsia="方正书宋_GBK"/>
              </w:rPr>
            </w:pPr>
            <w:r>
              <w:rPr>
                <w:rFonts w:ascii="方正书宋_GBK" w:eastAsia="方正书宋_GBK"/>
              </w:rPr>
              <w:t>时效指标</w:t>
            </w:r>
          </w:p>
        </w:tc>
        <w:tc>
          <w:tcPr>
            <w:tcW w:w="1276" w:type="dxa"/>
            <w:tcBorders>
              <w:tl2br w:val="nil"/>
              <w:tr2bl w:val="nil"/>
            </w:tcBorders>
            <w:shd w:val="clear" w:color="auto" w:fill="auto"/>
            <w:vAlign w:val="center"/>
          </w:tcPr>
          <w:p w14:paraId="26882F77">
            <w:pPr>
              <w:spacing w:line="300" w:lineRule="exact"/>
              <w:jc w:val="left"/>
              <w:rPr>
                <w:rFonts w:ascii="方正书宋_GBK" w:eastAsia="方正书宋_GBK"/>
              </w:rPr>
            </w:pPr>
            <w:r>
              <w:rPr>
                <w:rFonts w:ascii="方正书宋_GBK" w:eastAsia="方正书宋_GBK"/>
              </w:rPr>
              <w:t>是否及时发放</w:t>
            </w:r>
          </w:p>
        </w:tc>
        <w:tc>
          <w:tcPr>
            <w:tcW w:w="2891" w:type="dxa"/>
            <w:tcBorders>
              <w:tl2br w:val="nil"/>
              <w:tr2bl w:val="nil"/>
            </w:tcBorders>
            <w:shd w:val="clear" w:color="auto" w:fill="auto"/>
            <w:vAlign w:val="center"/>
          </w:tcPr>
          <w:p w14:paraId="316F95B7">
            <w:pPr>
              <w:spacing w:line="300" w:lineRule="exact"/>
              <w:jc w:val="left"/>
              <w:rPr>
                <w:rFonts w:ascii="方正书宋_GBK" w:eastAsia="方正书宋_GBK"/>
              </w:rPr>
            </w:pPr>
            <w:r>
              <w:rPr>
                <w:rFonts w:ascii="方正书宋_GBK" w:eastAsia="方正书宋_GBK"/>
              </w:rPr>
              <w:t>补差资金是否发放及时</w:t>
            </w:r>
          </w:p>
        </w:tc>
        <w:tc>
          <w:tcPr>
            <w:tcW w:w="1276" w:type="dxa"/>
            <w:tcBorders>
              <w:tl2br w:val="nil"/>
              <w:tr2bl w:val="nil"/>
            </w:tcBorders>
            <w:shd w:val="clear" w:color="auto" w:fill="auto"/>
            <w:vAlign w:val="center"/>
          </w:tcPr>
          <w:p w14:paraId="0EAC3705">
            <w:pPr>
              <w:spacing w:line="300" w:lineRule="exact"/>
              <w:jc w:val="left"/>
              <w:rPr>
                <w:rFonts w:ascii="方正书宋_GBK" w:eastAsia="方正书宋_GBK"/>
              </w:rPr>
            </w:pPr>
            <w:r>
              <w:rPr>
                <w:rFonts w:ascii="方正书宋_GBK" w:eastAsia="方正书宋_GBK"/>
              </w:rPr>
              <w:t>及时发放</w:t>
            </w:r>
          </w:p>
        </w:tc>
        <w:tc>
          <w:tcPr>
            <w:tcW w:w="1701" w:type="dxa"/>
            <w:tcBorders>
              <w:tl2br w:val="nil"/>
              <w:tr2bl w:val="nil"/>
            </w:tcBorders>
            <w:shd w:val="clear" w:color="auto" w:fill="auto"/>
            <w:vAlign w:val="center"/>
          </w:tcPr>
          <w:p w14:paraId="79F72861">
            <w:pPr>
              <w:spacing w:line="300" w:lineRule="exact"/>
              <w:jc w:val="left"/>
              <w:rPr>
                <w:rFonts w:ascii="方正书宋_GBK" w:eastAsia="方正书宋_GBK"/>
              </w:rPr>
            </w:pPr>
            <w:r>
              <w:rPr>
                <w:rFonts w:ascii="方正书宋_GBK" w:eastAsia="方正书宋_GBK"/>
              </w:rPr>
              <w:t>资金支领表</w:t>
            </w:r>
          </w:p>
        </w:tc>
      </w:tr>
      <w:tr w14:paraId="2ECEEF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0C60CE6A"/>
        </w:tc>
        <w:tc>
          <w:tcPr>
            <w:tcW w:w="1134" w:type="dxa"/>
            <w:tcBorders>
              <w:tl2br w:val="nil"/>
              <w:tr2bl w:val="nil"/>
            </w:tcBorders>
            <w:shd w:val="clear" w:color="auto" w:fill="auto"/>
            <w:vAlign w:val="center"/>
          </w:tcPr>
          <w:p w14:paraId="52004C77">
            <w:pPr>
              <w:spacing w:line="300" w:lineRule="exact"/>
              <w:jc w:val="left"/>
              <w:rPr>
                <w:rFonts w:ascii="方正书宋_GBK" w:eastAsia="方正书宋_GBK"/>
              </w:rPr>
            </w:pPr>
            <w:r>
              <w:rPr>
                <w:rFonts w:ascii="方正书宋_GBK" w:eastAsia="方正书宋_GBK"/>
              </w:rPr>
              <w:t>数量指标</w:t>
            </w:r>
          </w:p>
        </w:tc>
        <w:tc>
          <w:tcPr>
            <w:tcW w:w="1276" w:type="dxa"/>
            <w:tcBorders>
              <w:tl2br w:val="nil"/>
              <w:tr2bl w:val="nil"/>
            </w:tcBorders>
            <w:shd w:val="clear" w:color="auto" w:fill="auto"/>
            <w:vAlign w:val="center"/>
          </w:tcPr>
          <w:p w14:paraId="3D031E5D">
            <w:pPr>
              <w:spacing w:line="300" w:lineRule="exact"/>
              <w:jc w:val="left"/>
              <w:rPr>
                <w:rFonts w:ascii="方正书宋_GBK" w:eastAsia="方正书宋_GBK"/>
              </w:rPr>
            </w:pPr>
            <w:r>
              <w:rPr>
                <w:rFonts w:ascii="方正书宋_GBK" w:eastAsia="方正书宋_GBK"/>
              </w:rPr>
              <w:t>补差资金人数</w:t>
            </w:r>
          </w:p>
        </w:tc>
        <w:tc>
          <w:tcPr>
            <w:tcW w:w="2891" w:type="dxa"/>
            <w:tcBorders>
              <w:tl2br w:val="nil"/>
              <w:tr2bl w:val="nil"/>
            </w:tcBorders>
            <w:shd w:val="clear" w:color="auto" w:fill="auto"/>
            <w:vAlign w:val="center"/>
          </w:tcPr>
          <w:p w14:paraId="0A3CC5AA">
            <w:pPr>
              <w:spacing w:line="300" w:lineRule="exact"/>
              <w:jc w:val="left"/>
              <w:rPr>
                <w:rFonts w:ascii="方正书宋_GBK" w:eastAsia="方正书宋_GBK"/>
              </w:rPr>
            </w:pPr>
            <w:r>
              <w:rPr>
                <w:rFonts w:ascii="方正书宋_GBK" w:eastAsia="方正书宋_GBK"/>
              </w:rPr>
              <w:t>补差资金发放人数</w:t>
            </w:r>
          </w:p>
        </w:tc>
        <w:tc>
          <w:tcPr>
            <w:tcW w:w="1276" w:type="dxa"/>
            <w:tcBorders>
              <w:tl2br w:val="nil"/>
              <w:tr2bl w:val="nil"/>
            </w:tcBorders>
            <w:shd w:val="clear" w:color="auto" w:fill="auto"/>
            <w:vAlign w:val="center"/>
          </w:tcPr>
          <w:p w14:paraId="629B3E9D">
            <w:pPr>
              <w:spacing w:line="300" w:lineRule="exact"/>
              <w:jc w:val="left"/>
              <w:rPr>
                <w:rFonts w:ascii="方正书宋_GBK" w:eastAsia="方正书宋_GBK"/>
              </w:rPr>
            </w:pPr>
            <w:r>
              <w:rPr>
                <w:rFonts w:ascii="方正书宋_GBK" w:eastAsia="方正书宋_GBK"/>
              </w:rPr>
              <w:t>1人</w:t>
            </w:r>
          </w:p>
        </w:tc>
        <w:tc>
          <w:tcPr>
            <w:tcW w:w="1701" w:type="dxa"/>
            <w:tcBorders>
              <w:tl2br w:val="nil"/>
              <w:tr2bl w:val="nil"/>
            </w:tcBorders>
            <w:shd w:val="clear" w:color="auto" w:fill="auto"/>
            <w:vAlign w:val="center"/>
          </w:tcPr>
          <w:p w14:paraId="67067355">
            <w:pPr>
              <w:spacing w:line="300" w:lineRule="exact"/>
              <w:jc w:val="left"/>
              <w:rPr>
                <w:rFonts w:ascii="方正书宋_GBK" w:eastAsia="方正书宋_GBK"/>
              </w:rPr>
            </w:pPr>
            <w:r>
              <w:rPr>
                <w:rFonts w:ascii="方正书宋_GBK" w:eastAsia="方正书宋_GBK"/>
              </w:rPr>
              <w:t>资金支领表</w:t>
            </w:r>
          </w:p>
        </w:tc>
      </w:tr>
      <w:tr w14:paraId="7BF7FB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tcBorders>
              <w:tl2br w:val="nil"/>
              <w:tr2bl w:val="nil"/>
            </w:tcBorders>
            <w:shd w:val="clear" w:color="auto" w:fill="auto"/>
            <w:vAlign w:val="center"/>
          </w:tcPr>
          <w:p w14:paraId="0189022A"/>
        </w:tc>
        <w:tc>
          <w:tcPr>
            <w:tcW w:w="1134" w:type="dxa"/>
            <w:tcBorders>
              <w:tl2br w:val="nil"/>
              <w:tr2bl w:val="nil"/>
            </w:tcBorders>
            <w:shd w:val="clear" w:color="auto" w:fill="auto"/>
            <w:vAlign w:val="center"/>
          </w:tcPr>
          <w:p w14:paraId="12E44140">
            <w:pPr>
              <w:spacing w:line="300" w:lineRule="exact"/>
              <w:jc w:val="left"/>
              <w:rPr>
                <w:rFonts w:ascii="方正书宋_GBK" w:eastAsia="方正书宋_GBK"/>
              </w:rPr>
            </w:pPr>
            <w:r>
              <w:rPr>
                <w:rFonts w:ascii="方正书宋_GBK" w:eastAsia="方正书宋_GBK"/>
              </w:rPr>
              <w:t>质量指标</w:t>
            </w:r>
          </w:p>
        </w:tc>
        <w:tc>
          <w:tcPr>
            <w:tcW w:w="1276" w:type="dxa"/>
            <w:tcBorders>
              <w:tl2br w:val="nil"/>
              <w:tr2bl w:val="nil"/>
            </w:tcBorders>
            <w:shd w:val="clear" w:color="auto" w:fill="auto"/>
            <w:vAlign w:val="center"/>
          </w:tcPr>
          <w:p w14:paraId="5CBABC1C">
            <w:pPr>
              <w:spacing w:line="300" w:lineRule="exact"/>
              <w:jc w:val="left"/>
              <w:rPr>
                <w:rFonts w:ascii="方正书宋_GBK" w:eastAsia="方正书宋_GBK"/>
              </w:rPr>
            </w:pPr>
            <w:r>
              <w:rPr>
                <w:rFonts w:ascii="方正书宋_GBK" w:eastAsia="方正书宋_GBK"/>
              </w:rPr>
              <w:t>补差资金发放数量</w:t>
            </w:r>
          </w:p>
        </w:tc>
        <w:tc>
          <w:tcPr>
            <w:tcW w:w="2891" w:type="dxa"/>
            <w:tcBorders>
              <w:tl2br w:val="nil"/>
              <w:tr2bl w:val="nil"/>
            </w:tcBorders>
            <w:shd w:val="clear" w:color="auto" w:fill="auto"/>
            <w:vAlign w:val="center"/>
          </w:tcPr>
          <w:p w14:paraId="2710E4C0">
            <w:pPr>
              <w:spacing w:line="300" w:lineRule="exact"/>
              <w:jc w:val="left"/>
              <w:rPr>
                <w:rFonts w:ascii="方正书宋_GBK" w:eastAsia="方正书宋_GBK"/>
              </w:rPr>
            </w:pPr>
            <w:r>
              <w:rPr>
                <w:rFonts w:ascii="方正书宋_GBK" w:eastAsia="方正书宋_GBK"/>
              </w:rPr>
              <w:t>补发资金发放金额</w:t>
            </w:r>
          </w:p>
        </w:tc>
        <w:tc>
          <w:tcPr>
            <w:tcW w:w="1276" w:type="dxa"/>
            <w:tcBorders>
              <w:tl2br w:val="nil"/>
              <w:tr2bl w:val="nil"/>
            </w:tcBorders>
            <w:shd w:val="clear" w:color="auto" w:fill="auto"/>
            <w:vAlign w:val="center"/>
          </w:tcPr>
          <w:p w14:paraId="74550916">
            <w:pPr>
              <w:spacing w:line="300" w:lineRule="exact"/>
              <w:jc w:val="left"/>
              <w:rPr>
                <w:rFonts w:ascii="方正书宋_GBK" w:eastAsia="方正书宋_GBK"/>
              </w:rPr>
            </w:pPr>
            <w:r>
              <w:rPr>
                <w:rFonts w:ascii="方正书宋_GBK" w:eastAsia="方正书宋_GBK"/>
              </w:rPr>
              <w:t>1.82万元</w:t>
            </w:r>
          </w:p>
        </w:tc>
        <w:tc>
          <w:tcPr>
            <w:tcW w:w="1701" w:type="dxa"/>
            <w:tcBorders>
              <w:tl2br w:val="nil"/>
              <w:tr2bl w:val="nil"/>
            </w:tcBorders>
            <w:shd w:val="clear" w:color="auto" w:fill="auto"/>
            <w:vAlign w:val="center"/>
          </w:tcPr>
          <w:p w14:paraId="14A647E3">
            <w:pPr>
              <w:spacing w:line="300" w:lineRule="exact"/>
              <w:jc w:val="left"/>
              <w:rPr>
                <w:rFonts w:ascii="方正书宋_GBK" w:eastAsia="方正书宋_GBK"/>
              </w:rPr>
            </w:pPr>
            <w:r>
              <w:rPr>
                <w:rFonts w:ascii="方正书宋_GBK" w:eastAsia="方正书宋_GBK"/>
              </w:rPr>
              <w:t>资金支领表</w:t>
            </w:r>
          </w:p>
        </w:tc>
      </w:tr>
      <w:tr w14:paraId="63E872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1669CA0F">
            <w:pPr>
              <w:spacing w:line="300" w:lineRule="exact"/>
              <w:jc w:val="center"/>
              <w:rPr>
                <w:rFonts w:ascii="方正书宋_GBK" w:eastAsia="方正书宋_GBK"/>
              </w:rPr>
            </w:pPr>
            <w:r>
              <w:rPr>
                <w:rFonts w:ascii="方正书宋_GBK" w:eastAsia="方正书宋_GBK"/>
              </w:rPr>
              <w:t>效果指标</w:t>
            </w:r>
          </w:p>
        </w:tc>
        <w:tc>
          <w:tcPr>
            <w:tcW w:w="1134" w:type="dxa"/>
            <w:tcBorders>
              <w:tl2br w:val="nil"/>
              <w:tr2bl w:val="nil"/>
            </w:tcBorders>
            <w:shd w:val="clear" w:color="auto" w:fill="auto"/>
            <w:vAlign w:val="center"/>
          </w:tcPr>
          <w:p w14:paraId="4088A761">
            <w:pPr>
              <w:spacing w:line="300" w:lineRule="exact"/>
              <w:jc w:val="left"/>
              <w:rPr>
                <w:rFonts w:ascii="方正书宋_GBK" w:eastAsia="方正书宋_GBK"/>
              </w:rPr>
            </w:pPr>
            <w:r>
              <w:rPr>
                <w:rFonts w:ascii="方正书宋_GBK" w:eastAsia="方正书宋_GBK"/>
              </w:rPr>
              <w:t>社会效益指标</w:t>
            </w:r>
          </w:p>
        </w:tc>
        <w:tc>
          <w:tcPr>
            <w:tcW w:w="1276" w:type="dxa"/>
            <w:tcBorders>
              <w:tl2br w:val="nil"/>
              <w:tr2bl w:val="nil"/>
            </w:tcBorders>
            <w:shd w:val="clear" w:color="auto" w:fill="auto"/>
            <w:vAlign w:val="center"/>
          </w:tcPr>
          <w:p w14:paraId="04982E1E">
            <w:pPr>
              <w:spacing w:line="300" w:lineRule="exact"/>
              <w:jc w:val="left"/>
              <w:rPr>
                <w:rFonts w:ascii="方正书宋_GBK" w:eastAsia="方正书宋_GBK"/>
              </w:rPr>
            </w:pPr>
            <w:r>
              <w:rPr>
                <w:rFonts w:ascii="方正书宋_GBK" w:eastAsia="方正书宋_GBK"/>
              </w:rPr>
              <w:t>提高袁绍祥同志待遇</w:t>
            </w:r>
          </w:p>
        </w:tc>
        <w:tc>
          <w:tcPr>
            <w:tcW w:w="2891" w:type="dxa"/>
            <w:tcBorders>
              <w:tl2br w:val="nil"/>
              <w:tr2bl w:val="nil"/>
            </w:tcBorders>
            <w:shd w:val="clear" w:color="auto" w:fill="auto"/>
            <w:vAlign w:val="center"/>
          </w:tcPr>
          <w:p w14:paraId="0B875D7D">
            <w:pPr>
              <w:spacing w:line="300" w:lineRule="exact"/>
              <w:jc w:val="left"/>
              <w:rPr>
                <w:rFonts w:ascii="方正书宋_GBK" w:eastAsia="方正书宋_GBK"/>
              </w:rPr>
            </w:pPr>
            <w:r>
              <w:rPr>
                <w:rFonts w:ascii="方正书宋_GBK" w:eastAsia="方正书宋_GBK"/>
              </w:rPr>
              <w:t>提高袁绍祥同志生活待遇</w:t>
            </w:r>
          </w:p>
        </w:tc>
        <w:tc>
          <w:tcPr>
            <w:tcW w:w="1276" w:type="dxa"/>
            <w:tcBorders>
              <w:tl2br w:val="nil"/>
              <w:tr2bl w:val="nil"/>
            </w:tcBorders>
            <w:shd w:val="clear" w:color="auto" w:fill="auto"/>
            <w:vAlign w:val="center"/>
          </w:tcPr>
          <w:p w14:paraId="68066B24">
            <w:pPr>
              <w:spacing w:line="300" w:lineRule="exact"/>
              <w:jc w:val="left"/>
              <w:rPr>
                <w:rFonts w:ascii="方正书宋_GBK" w:eastAsia="方正书宋_GBK"/>
              </w:rPr>
            </w:pPr>
            <w:r>
              <w:rPr>
                <w:rFonts w:ascii="方正书宋_GBK" w:eastAsia="方正书宋_GBK"/>
              </w:rPr>
              <w:t>根据市委组织部《关于落实市政协原副主委袁绍祥同志生活待遇有关问题的函》的精神补发相关待遇</w:t>
            </w:r>
          </w:p>
        </w:tc>
        <w:tc>
          <w:tcPr>
            <w:tcW w:w="1701" w:type="dxa"/>
            <w:tcBorders>
              <w:tl2br w:val="nil"/>
              <w:tr2bl w:val="nil"/>
            </w:tcBorders>
            <w:shd w:val="clear" w:color="auto" w:fill="auto"/>
            <w:vAlign w:val="center"/>
          </w:tcPr>
          <w:p w14:paraId="23388716">
            <w:pPr>
              <w:spacing w:line="300" w:lineRule="exact"/>
              <w:jc w:val="left"/>
              <w:rPr>
                <w:rFonts w:ascii="方正书宋_GBK" w:eastAsia="方正书宋_GBK"/>
              </w:rPr>
            </w:pPr>
            <w:r>
              <w:rPr>
                <w:rFonts w:ascii="方正书宋_GBK" w:eastAsia="方正书宋_GBK"/>
              </w:rPr>
              <w:t>市委组织部批复</w:t>
            </w:r>
          </w:p>
        </w:tc>
      </w:tr>
      <w:tr w14:paraId="0CB5E4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tcBorders>
              <w:tl2br w:val="nil"/>
              <w:tr2bl w:val="nil"/>
            </w:tcBorders>
            <w:shd w:val="clear" w:color="auto" w:fill="auto"/>
            <w:vAlign w:val="center"/>
          </w:tcPr>
          <w:p w14:paraId="0A90F068">
            <w:pPr>
              <w:spacing w:line="300" w:lineRule="exact"/>
              <w:jc w:val="center"/>
              <w:rPr>
                <w:rFonts w:ascii="方正书宋_GBK" w:eastAsia="方正书宋_GBK"/>
              </w:rPr>
            </w:pPr>
            <w:r>
              <w:rPr>
                <w:rFonts w:ascii="方正书宋_GBK" w:eastAsia="方正书宋_GBK"/>
              </w:rPr>
              <w:t>满意度指标</w:t>
            </w:r>
          </w:p>
        </w:tc>
        <w:tc>
          <w:tcPr>
            <w:tcW w:w="1134" w:type="dxa"/>
            <w:tcBorders>
              <w:tl2br w:val="nil"/>
              <w:tr2bl w:val="nil"/>
            </w:tcBorders>
            <w:shd w:val="clear" w:color="auto" w:fill="auto"/>
            <w:vAlign w:val="center"/>
          </w:tcPr>
          <w:p w14:paraId="12D59B9F">
            <w:pPr>
              <w:spacing w:line="300" w:lineRule="exact"/>
              <w:jc w:val="left"/>
              <w:rPr>
                <w:rFonts w:ascii="方正书宋_GBK" w:eastAsia="方正书宋_GBK"/>
              </w:rPr>
            </w:pPr>
            <w:r>
              <w:rPr>
                <w:rFonts w:ascii="方正书宋_GBK" w:eastAsia="方正书宋_GBK"/>
              </w:rPr>
              <w:t>服务对象满意度指标</w:t>
            </w:r>
          </w:p>
        </w:tc>
        <w:tc>
          <w:tcPr>
            <w:tcW w:w="1276" w:type="dxa"/>
            <w:tcBorders>
              <w:tl2br w:val="nil"/>
              <w:tr2bl w:val="nil"/>
            </w:tcBorders>
            <w:shd w:val="clear" w:color="auto" w:fill="auto"/>
            <w:vAlign w:val="center"/>
          </w:tcPr>
          <w:p w14:paraId="31644445">
            <w:pPr>
              <w:spacing w:line="300" w:lineRule="exact"/>
              <w:jc w:val="left"/>
              <w:rPr>
                <w:rFonts w:ascii="方正书宋_GBK" w:eastAsia="方正书宋_GBK"/>
              </w:rPr>
            </w:pPr>
            <w:r>
              <w:rPr>
                <w:rFonts w:ascii="方正书宋_GBK" w:eastAsia="方正书宋_GBK"/>
              </w:rPr>
              <w:t>补发人员满意度</w:t>
            </w:r>
          </w:p>
        </w:tc>
        <w:tc>
          <w:tcPr>
            <w:tcW w:w="2891" w:type="dxa"/>
            <w:tcBorders>
              <w:tl2br w:val="nil"/>
              <w:tr2bl w:val="nil"/>
            </w:tcBorders>
            <w:shd w:val="clear" w:color="auto" w:fill="auto"/>
            <w:vAlign w:val="center"/>
          </w:tcPr>
          <w:p w14:paraId="3067163E">
            <w:pPr>
              <w:spacing w:line="300" w:lineRule="exact"/>
              <w:jc w:val="left"/>
              <w:rPr>
                <w:rFonts w:ascii="方正书宋_GBK" w:eastAsia="方正书宋_GBK"/>
              </w:rPr>
            </w:pPr>
            <w:r>
              <w:rPr>
                <w:rFonts w:ascii="方正书宋_GBK" w:eastAsia="方正书宋_GBK"/>
              </w:rPr>
              <w:t>补差资金收款人满意度</w:t>
            </w:r>
          </w:p>
        </w:tc>
        <w:tc>
          <w:tcPr>
            <w:tcW w:w="1276" w:type="dxa"/>
            <w:tcBorders>
              <w:tl2br w:val="nil"/>
              <w:tr2bl w:val="nil"/>
            </w:tcBorders>
            <w:shd w:val="clear" w:color="auto" w:fill="auto"/>
            <w:vAlign w:val="center"/>
          </w:tcPr>
          <w:p w14:paraId="1FF4E9E8">
            <w:pPr>
              <w:spacing w:line="300" w:lineRule="exact"/>
              <w:jc w:val="left"/>
              <w:rPr>
                <w:rFonts w:ascii="方正书宋_GBK" w:eastAsia="方正书宋_GBK"/>
              </w:rPr>
            </w:pPr>
            <w:r>
              <w:rPr>
                <w:rFonts w:ascii="方正书宋_GBK" w:eastAsia="方正书宋_GBK"/>
              </w:rPr>
              <w:t>≥100%</w:t>
            </w:r>
          </w:p>
        </w:tc>
        <w:tc>
          <w:tcPr>
            <w:tcW w:w="1701" w:type="dxa"/>
            <w:tcBorders>
              <w:tl2br w:val="nil"/>
              <w:tr2bl w:val="nil"/>
            </w:tcBorders>
            <w:shd w:val="clear" w:color="auto" w:fill="auto"/>
            <w:vAlign w:val="center"/>
          </w:tcPr>
          <w:p w14:paraId="683BB8A5">
            <w:pPr>
              <w:spacing w:line="300" w:lineRule="exact"/>
              <w:jc w:val="left"/>
              <w:rPr>
                <w:rFonts w:ascii="方正书宋_GBK" w:eastAsia="方正书宋_GBK"/>
              </w:rPr>
            </w:pPr>
            <w:r>
              <w:rPr>
                <w:rFonts w:ascii="方正书宋_GBK" w:eastAsia="方正书宋_GBK"/>
              </w:rPr>
              <w:t>调查情况</w:t>
            </w:r>
          </w:p>
        </w:tc>
      </w:tr>
    </w:tbl>
    <w:p w14:paraId="23482514">
      <w:pPr>
        <w:autoSpaceDE w:val="0"/>
        <w:autoSpaceDN w:val="0"/>
        <w:adjustRightInd w:val="0"/>
        <w:spacing w:line="584" w:lineRule="exact"/>
        <w:ind w:left="0"/>
        <w:jc w:val="left"/>
        <w:rPr>
          <w:rFonts w:hint="eastAsia" w:ascii="Times New Roman" w:hAnsi="Times New Roman" w:eastAsia="黑体" w:cs="Times New Roman"/>
          <w:color w:val="FF0000"/>
          <w:sz w:val="44"/>
          <w:szCs w:val="44"/>
        </w:rPr>
      </w:pPr>
    </w:p>
    <w:p w14:paraId="03E0FF26">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14:paraId="3545DA93">
      <w:pPr>
        <w:spacing w:line="584" w:lineRule="exact"/>
        <w:ind w:firstLine="640" w:firstLineChars="200"/>
        <w:outlineLvl w:val="0"/>
        <w:rPr>
          <w:rFonts w:ascii="Times New Roman" w:hAnsi="Times New Roman" w:eastAsia="仿宋_GB2312" w:cs="Times New Roman"/>
          <w:sz w:val="32"/>
          <w:szCs w:val="24"/>
        </w:rPr>
      </w:pPr>
      <w:bookmarkStart w:id="10"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20</w:t>
      </w:r>
      <w:r>
        <w:rPr>
          <w:rFonts w:ascii="Times New Roman" w:hAnsi="Times New Roman" w:eastAsia="仿宋_GB2312" w:cs="Times New Roman"/>
          <w:sz w:val="32"/>
          <w:szCs w:val="24"/>
        </w:rPr>
        <w:t>年，我部门未安排政府采购预算。</w:t>
      </w:r>
    </w:p>
    <w:bookmarkEnd w:id="10"/>
    <w:p w14:paraId="30AB0A0F">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14:paraId="7D773DD0">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廊坊市民主党派上年末固定资产金额为103.22万元，本年度我部门无拟购置固定资产。</w:t>
      </w:r>
    </w:p>
    <w:tbl>
      <w:tblPr>
        <w:tblStyle w:val="7"/>
        <w:tblW w:w="133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224"/>
        <w:gridCol w:w="3155"/>
        <w:gridCol w:w="5103"/>
      </w:tblGrid>
      <w:tr w14:paraId="615D1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5D632343">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567DC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0D5AF77D">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rPr>
              <w:t>***</w:t>
            </w:r>
          </w:p>
        </w:tc>
        <w:tc>
          <w:tcPr>
            <w:tcW w:w="5103" w:type="dxa"/>
            <w:tcBorders>
              <w:top w:val="nil"/>
              <w:left w:val="nil"/>
              <w:bottom w:val="nil"/>
              <w:right w:val="nil"/>
            </w:tcBorders>
            <w:shd w:val="clear" w:color="auto" w:fill="auto"/>
            <w:noWrap/>
            <w:vAlign w:val="center"/>
          </w:tcPr>
          <w:p w14:paraId="353C8445">
            <w:pPr>
              <w:widowControl/>
              <w:spacing w:line="584" w:lineRule="exact"/>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 xml:space="preserve">              </w:t>
            </w:r>
            <w:r>
              <w:rPr>
                <w:rFonts w:ascii="Times New Roman" w:hAnsi="Times New Roman" w:eastAsia="仿宋_GB2312" w:cs="Times New Roman"/>
                <w:kern w:val="0"/>
                <w:sz w:val="22"/>
              </w:rPr>
              <w:t>截止时间：201</w:t>
            </w:r>
            <w:r>
              <w:rPr>
                <w:rFonts w:hint="eastAsia" w:ascii="Times New Roman" w:hAnsi="Times New Roman" w:eastAsia="仿宋_GB2312" w:cs="Times New Roman"/>
                <w:kern w:val="0"/>
                <w:sz w:val="22"/>
              </w:rPr>
              <w:t>9</w:t>
            </w:r>
            <w:r>
              <w:rPr>
                <w:rFonts w:ascii="Times New Roman" w:hAnsi="Times New Roman" w:eastAsia="仿宋_GB2312" w:cs="Times New Roman"/>
                <w:kern w:val="0"/>
                <w:sz w:val="22"/>
              </w:rPr>
              <w:t xml:space="preserve">年12月31日  </w:t>
            </w:r>
          </w:p>
        </w:tc>
      </w:tr>
      <w:tr w14:paraId="71DEF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ABC76D">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09ACC571">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5C7F7863">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0D271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C6D575B">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41283B3A">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47AA64DD">
            <w:pPr>
              <w:spacing w:line="584" w:lineRule="exact"/>
              <w:jc w:val="center"/>
              <w:rPr>
                <w:rFonts w:ascii="Times New Roman" w:hAnsi="Times New Roman" w:eastAsia="仿宋_GB2312" w:cs="Times New Roman"/>
                <w:sz w:val="22"/>
              </w:rPr>
            </w:pPr>
          </w:p>
        </w:tc>
      </w:tr>
      <w:tr w14:paraId="537AF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43647006">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2D22967B">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460895F3">
            <w:pPr>
              <w:spacing w:line="584" w:lineRule="exact"/>
              <w:jc w:val="center"/>
              <w:rPr>
                <w:rFonts w:ascii="Times New Roman" w:hAnsi="Times New Roman" w:eastAsia="仿宋_GB2312" w:cs="Times New Roman"/>
                <w:sz w:val="22"/>
              </w:rPr>
            </w:pPr>
          </w:p>
        </w:tc>
      </w:tr>
      <w:tr w14:paraId="6506C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9349BED">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39D435EE">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530CE290">
            <w:pPr>
              <w:spacing w:line="584" w:lineRule="exact"/>
              <w:jc w:val="center"/>
              <w:rPr>
                <w:rFonts w:ascii="Times New Roman" w:hAnsi="Times New Roman" w:eastAsia="仿宋_GB2312" w:cs="Times New Roman"/>
                <w:sz w:val="22"/>
              </w:rPr>
            </w:pPr>
          </w:p>
        </w:tc>
      </w:tr>
      <w:tr w14:paraId="4B4CC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77DF6FDF">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67C8E77B">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2</w:t>
            </w:r>
          </w:p>
        </w:tc>
        <w:tc>
          <w:tcPr>
            <w:tcW w:w="5103" w:type="dxa"/>
            <w:tcBorders>
              <w:top w:val="nil"/>
              <w:left w:val="nil"/>
              <w:bottom w:val="single" w:color="auto" w:sz="4" w:space="0"/>
              <w:right w:val="single" w:color="auto" w:sz="4" w:space="0"/>
            </w:tcBorders>
            <w:shd w:val="clear" w:color="auto" w:fill="auto"/>
            <w:noWrap/>
            <w:vAlign w:val="center"/>
          </w:tcPr>
          <w:p w14:paraId="10C15E6B">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45.62</w:t>
            </w:r>
          </w:p>
        </w:tc>
      </w:tr>
      <w:tr w14:paraId="4AFFF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3804560C">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741C0189">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3D9EE0F3">
            <w:pPr>
              <w:spacing w:line="584" w:lineRule="exact"/>
              <w:jc w:val="center"/>
              <w:rPr>
                <w:rFonts w:ascii="Times New Roman" w:hAnsi="Times New Roman" w:eastAsia="仿宋_GB2312" w:cs="Times New Roman"/>
                <w:sz w:val="22"/>
              </w:rPr>
            </w:pPr>
          </w:p>
        </w:tc>
      </w:tr>
      <w:tr w14:paraId="4836C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25641CD">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77C4F806">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1F7C26EB">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57.6</w:t>
            </w:r>
          </w:p>
        </w:tc>
      </w:tr>
    </w:tbl>
    <w:p w14:paraId="7D47A6BC">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14:paraId="40E877B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指省级财政当年拨付的资金。</w:t>
      </w:r>
    </w:p>
    <w:p w14:paraId="6E0EDFB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48066C20">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2DF9707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5D55D6B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16D0E1F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5166352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0BBA8C2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364F1A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7009D7C4">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6337CAF3">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14:paraId="1B1B3F49">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p w14:paraId="518B3CB9"/>
    <w:sectPr>
      <w:footerReference r:id="rId3" w:type="default"/>
      <w:pgSz w:w="16839" w:h="11907" w:orient="landscape"/>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仿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书宋_GBK">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706E71A8">
    <w:panose1 w:val="020B0604020202020204"/>
    <w:charset w:val="86"/>
    <w:family w:val="auto"/>
    <w:pitch w:val="default"/>
    <w:sig w:usb0="00000001" w:usb1="00000000" w:usb2="00000000" w:usb3="00000000" w:csb0="00040001" w:csb1="00000000"/>
  </w:font>
  <w:font w:name="KSOFAAFE89F0">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79F64">
    <w:pPr>
      <w:pStyle w:val="5"/>
      <w:jc w:val="center"/>
    </w:pPr>
    <w:r>
      <w:rPr>
        <w:rFonts w:hint="eastAsia"/>
      </w:rPr>
      <w:t>-</w:t>
    </w:r>
    <w:r>
      <w:fldChar w:fldCharType="begin"/>
    </w:r>
    <w:r>
      <w:instrText xml:space="preserve">PAGE   \* MERGEFORMAT</w:instrText>
    </w:r>
    <w:r>
      <w:fldChar w:fldCharType="separate"/>
    </w:r>
    <w:r>
      <w:rPr>
        <w:lang w:val="zh-CN"/>
      </w:rPr>
      <w:t>1</w:t>
    </w:r>
    <w:r>
      <w:rPr>
        <w:lang w:val="zh-CN"/>
      </w:rPr>
      <w:fldChar w:fldCharType="end"/>
    </w:r>
    <w:r>
      <w:rPr>
        <w:rFonts w:hint="eastAsia"/>
      </w:rPr>
      <w:t>-</w:t>
    </w:r>
  </w:p>
  <w:p w14:paraId="39252072">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4EAFE1"/>
    <w:multiLevelType w:val="multilevel"/>
    <w:tmpl w:val="1D4EAFE1"/>
    <w:lvl w:ilvl="0" w:tentative="0">
      <w:start w:val="1"/>
      <w:numFmt w:val="decimal"/>
      <w:lvlText w:val="%1、"/>
      <w:lvlJc w:val="left"/>
      <w:pPr>
        <w:tabs>
          <w:tab w:val="left" w:pos="1002"/>
        </w:tabs>
        <w:ind w:left="1002" w:hanging="442"/>
      </w:p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1"/>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000000"/>
    <w:rsid w:val="12050B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uiPriority w:val="0"/>
    <w:pPr>
      <w:keepNext/>
      <w:keepLines/>
      <w:widowControl w:val="0"/>
      <w:spacing w:before="340" w:after="330" w:line="578" w:lineRule="auto"/>
      <w:outlineLvl w:val="0"/>
    </w:pPr>
    <w:rPr>
      <w:b/>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widowControl w:val="0"/>
      <w:spacing w:before="260" w:after="260" w:line="415" w:lineRule="auto"/>
      <w:outlineLvl w:val="2"/>
    </w:pPr>
    <w:rPr>
      <w:b/>
      <w:sz w:val="32"/>
    </w:rPr>
  </w:style>
  <w:style w:type="character" w:default="1" w:styleId="8">
    <w:name w:val="Default Paragraph Fon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6">
    <w:name w:val="header"/>
    <w:basedOn w:val="1"/>
    <w:qFormat/>
    <w:uiPriority w:val="0"/>
    <w:pPr>
      <w:pBdr>
        <w:bottom w:val="single" w:color="auto" w:sz="6" w:space="1"/>
      </w:pBdr>
      <w:tabs>
        <w:tab w:val="center" w:pos="4153"/>
        <w:tab w:val="right" w:pos="8307"/>
      </w:tabs>
      <w:snapToGrid w:val="0"/>
      <w:jc w:val="center"/>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Company>caizhengju</Company>
  <Pages>19</Pages>
  <Words>4999</Words>
  <Characters>5244</Characters>
  <Lines>802</Lines>
  <Paragraphs>520</Paragraphs>
  <TotalTime>116</TotalTime>
  <ScaleCrop>false</ScaleCrop>
  <LinksUpToDate>false</LinksUpToDate>
  <CharactersWithSpaces>5255</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2020-02-10T06:53:00Z</dcterms:created>
  <dc:creator>wangming</dc:creator>
  <cp:lastModifiedBy>BianL</cp:lastModifiedBy>
  <dcterms:modified xsi:type="dcterms:W3CDTF">2020-01-21T07:59:39Z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eyJoZGlkIjoiOTY1NDE1NDI3YWU5MWQ5YTlkN2Q3ZjQyZmM0N2I3ZDEifQ==</vt:lpwstr>
  </property>
  <property fmtid="{D5CDD505-2E9C-101B-9397-08002B2CF9AE}" pid="3" name="KSOProductBuildVer">
    <vt:lpwstr>2052-12.1.0.26895</vt:lpwstr>
  </property>
  <property fmtid="{D5CDD505-2E9C-101B-9397-08002B2CF9AE}" pid="4" name="ICV">
    <vt:lpwstr>40342306D18F4EBD9A806387FA72C9EF_12</vt:lpwstr>
  </property>
</Properties>
</file>