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900E">
      <w:pPr>
        <w:spacing w:line="584" w:lineRule="exact"/>
        <w:ind w:firstLine="880" w:firstLineChars="200"/>
        <w:jc w:val="center"/>
        <w:rPr>
          <w:rFonts w:ascii="宋体" w:hAnsi="宋体" w:eastAsia="宋体" w:cs="Times New Roman"/>
          <w:sz w:val="44"/>
          <w:szCs w:val="44"/>
        </w:rPr>
      </w:pPr>
      <w:r>
        <w:rPr>
          <w:rFonts w:ascii="宋体" w:hAnsi="宋体" w:eastAsia="宋体" w:cs="Times New Roman"/>
          <w:sz w:val="44"/>
          <w:szCs w:val="44"/>
        </w:rPr>
        <w:t>中共廊坊市委党校20</w:t>
      </w:r>
      <w:r>
        <w:rPr>
          <w:rFonts w:hint="eastAsia" w:ascii="宋体" w:hAnsi="宋体" w:eastAsia="宋体" w:cs="Times New Roman"/>
          <w:sz w:val="44"/>
          <w:szCs w:val="44"/>
        </w:rPr>
        <w:t>20</w:t>
      </w:r>
      <w:r>
        <w:rPr>
          <w:rFonts w:ascii="宋体" w:hAnsi="宋体" w:eastAsia="宋体" w:cs="Times New Roman"/>
          <w:sz w:val="44"/>
          <w:szCs w:val="44"/>
        </w:rPr>
        <w:t>年部门预算信息公开</w:t>
      </w:r>
      <w:r>
        <w:rPr>
          <w:rFonts w:hint="eastAsia" w:ascii="宋体" w:hAnsi="宋体" w:eastAsia="宋体" w:cs="Times New Roman"/>
          <w:sz w:val="44"/>
          <w:szCs w:val="44"/>
        </w:rPr>
        <w:t>情况说明</w:t>
      </w:r>
    </w:p>
    <w:p w14:paraId="6DD98E37">
      <w:pPr>
        <w:spacing w:line="584" w:lineRule="exact"/>
        <w:ind w:firstLine="880" w:firstLineChars="200"/>
        <w:jc w:val="center"/>
        <w:rPr>
          <w:rFonts w:ascii="Times New Roman" w:hAnsi="Times New Roman" w:eastAsia="仿宋_GB2312" w:cs="Times New Roman"/>
          <w:sz w:val="44"/>
          <w:szCs w:val="44"/>
        </w:rPr>
      </w:pPr>
    </w:p>
    <w:p w14:paraId="0E62F222">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按照《预算法》、《地方预决算公开操作规程》和《河北省省级预算公开办法》规定，现将中共廊坊市委党校20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年部门预算公开如下：</w:t>
      </w:r>
    </w:p>
    <w:p w14:paraId="10951949">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401A0324">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2F8DD15F">
      <w:pPr>
        <w:pStyle w:val="8"/>
        <w:numPr>
          <w:ilvl w:val="0"/>
          <w:numId w:val="1"/>
        </w:numPr>
        <w:spacing w:line="584" w:lineRule="exact"/>
        <w:ind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围绕培训轮训党员领导干部和理论骨干这一中心任务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进行教学活动</w:t>
      </w:r>
      <w:r>
        <w:rPr>
          <w:rFonts w:hint="eastAsia" w:ascii="Times New Roman" w:hAnsi="Times New Roman" w:eastAsia="仿宋_GB2312" w:cs="Times New Roman"/>
          <w:sz w:val="32"/>
          <w:szCs w:val="32"/>
        </w:rPr>
        <w:t>；</w:t>
      </w:r>
    </w:p>
    <w:p w14:paraId="6C383CF9">
      <w:pPr>
        <w:pStyle w:val="8"/>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轮训培训全市公务员、非党员干部和国企管理人员；</w:t>
      </w:r>
    </w:p>
    <w:p w14:paraId="4B4DCF19">
      <w:pPr>
        <w:pStyle w:val="8"/>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对学员学习期间表现进行考核，为干部使用提供依据；</w:t>
      </w:r>
    </w:p>
    <w:p w14:paraId="662234E7">
      <w:pPr>
        <w:pStyle w:val="8"/>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按照国家有关法规、政策，开展在职研究生、函授教育等干部继续教育和其它形式的教育；</w:t>
      </w:r>
    </w:p>
    <w:p w14:paraId="1B2F74A2">
      <w:pPr>
        <w:pStyle w:val="8"/>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针对新的实际，紧密围绕教学，以党的理论创新为重点开展科学研究；</w:t>
      </w:r>
    </w:p>
    <w:p w14:paraId="78ACE04E">
      <w:pPr>
        <w:pStyle w:val="8"/>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受市委委托举办专题研究班；</w:t>
      </w:r>
    </w:p>
    <w:p w14:paraId="4CD7E6FE">
      <w:pPr>
        <w:pStyle w:val="8"/>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开展以学术交流为主的外事交往与合作，开展涉外培训；</w:t>
      </w:r>
    </w:p>
    <w:p w14:paraId="16EDD310">
      <w:pPr>
        <w:pStyle w:val="8"/>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负责对县（市、区）委党校进行业务指导；</w:t>
      </w:r>
    </w:p>
    <w:p w14:paraId="5AF6FF40">
      <w:pPr>
        <w:pStyle w:val="8"/>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完成市委交办的其它任务。</w:t>
      </w:r>
    </w:p>
    <w:p w14:paraId="1BFE23A9">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1C0604BE">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4"/>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6383F1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405636D3">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6D3C5263">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7B1DD090">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08772ABB">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66EF6A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5665AC90">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04A81A9C">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3E19F7E2">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7F61316D">
            <w:pPr>
              <w:spacing w:line="584" w:lineRule="exact"/>
              <w:jc w:val="left"/>
              <w:outlineLvl w:val="0"/>
              <w:rPr>
                <w:rFonts w:ascii="Times New Roman" w:hAnsi="Times New Roman" w:eastAsia="仿宋_GB2312" w:cs="Times New Roman"/>
                <w:szCs w:val="24"/>
              </w:rPr>
            </w:pPr>
          </w:p>
        </w:tc>
      </w:tr>
      <w:tr w14:paraId="3866E9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7DAF0ADA">
            <w:pPr>
              <w:spacing w:line="584" w:lineRule="exact"/>
              <w:rPr>
                <w:rFonts w:ascii="Times New Roman" w:hAnsi="Times New Roman" w:eastAsia="仿宋_GB2312" w:cs="Times New Roman"/>
                <w:b/>
              </w:rPr>
            </w:pPr>
            <w:r>
              <w:rPr>
                <w:rFonts w:hint="eastAsia" w:ascii="Times New Roman" w:hAnsi="Times New Roman" w:eastAsia="方正书宋_GBK"/>
                <w:szCs w:val="24"/>
              </w:rPr>
              <w:t>中共廊坊市委党校</w:t>
            </w:r>
          </w:p>
        </w:tc>
        <w:tc>
          <w:tcPr>
            <w:tcW w:w="1134" w:type="dxa"/>
            <w:shd w:val="clear" w:color="auto" w:fill="auto"/>
            <w:vAlign w:val="center"/>
          </w:tcPr>
          <w:p w14:paraId="75066DA7">
            <w:pPr>
              <w:spacing w:line="584" w:lineRule="exact"/>
              <w:jc w:val="center"/>
              <w:rPr>
                <w:rFonts w:ascii="Times New Roman" w:hAnsi="Times New Roman" w:eastAsia="仿宋_GB2312" w:cs="Times New Roman"/>
                <w:b/>
                <w:szCs w:val="21"/>
              </w:rPr>
            </w:pPr>
            <w:r>
              <w:rPr>
                <w:rFonts w:hint="eastAsia" w:ascii="Times New Roman" w:hAnsi="Times New Roman" w:eastAsia="方正书宋_GBK"/>
                <w:szCs w:val="21"/>
              </w:rPr>
              <w:t>事业</w:t>
            </w:r>
          </w:p>
        </w:tc>
        <w:tc>
          <w:tcPr>
            <w:tcW w:w="1276" w:type="dxa"/>
            <w:shd w:val="clear" w:color="auto" w:fill="auto"/>
            <w:vAlign w:val="center"/>
          </w:tcPr>
          <w:p w14:paraId="70687B37">
            <w:pPr>
              <w:spacing w:line="300" w:lineRule="exact"/>
              <w:jc w:val="center"/>
              <w:rPr>
                <w:rFonts w:ascii="Times New Roman" w:hAnsi="Times New Roman" w:eastAsia="方正书宋_GBK"/>
                <w:szCs w:val="24"/>
              </w:rPr>
            </w:pPr>
            <w:r>
              <w:rPr>
                <w:rFonts w:ascii="Times New Roman" w:hAnsi="Times New Roman" w:eastAsia="方正书宋_GBK"/>
                <w:szCs w:val="24"/>
              </w:rPr>
              <w:t>正处级</w:t>
            </w:r>
          </w:p>
        </w:tc>
        <w:tc>
          <w:tcPr>
            <w:tcW w:w="2902" w:type="dxa"/>
            <w:shd w:val="clear" w:color="auto" w:fill="auto"/>
            <w:vAlign w:val="center"/>
          </w:tcPr>
          <w:p w14:paraId="28DE0C20">
            <w:pPr>
              <w:spacing w:line="584" w:lineRule="exact"/>
              <w:rPr>
                <w:rFonts w:ascii="Times New Roman" w:hAnsi="Times New Roman" w:eastAsia="仿宋_GB2312" w:cs="Times New Roman"/>
                <w:b/>
              </w:rPr>
            </w:pPr>
            <w:r>
              <w:rPr>
                <w:rFonts w:hint="eastAsia" w:ascii="方正书宋_GBK" w:eastAsia="方正书宋_GBK"/>
              </w:rPr>
              <w:t>财政性资金基本保证</w:t>
            </w:r>
          </w:p>
        </w:tc>
      </w:tr>
    </w:tbl>
    <w:p w14:paraId="6F93FDEF">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19192B8A">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中共</w:t>
      </w:r>
      <w:r>
        <w:rPr>
          <w:rFonts w:ascii="Times New Roman" w:hAnsi="Times New Roman" w:eastAsia="仿宋_GB2312" w:cs="Times New Roman"/>
          <w:sz w:val="32"/>
          <w:szCs w:val="32"/>
        </w:rPr>
        <w:t>廊坊市委党校及所属事业单位的收支包含在部门预算中。</w:t>
      </w:r>
    </w:p>
    <w:p w14:paraId="192F849E">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5E01B6D9">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2724.22</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2724.22</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p>
    <w:p w14:paraId="5D19A7F3">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5BC287B7">
      <w:pPr>
        <w:ind w:firstLine="640"/>
        <w:rPr>
          <w:rFonts w:ascii="仿宋_GB2312" w:hAnsi="仿宋" w:eastAsia="仿宋_GB2312"/>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中共</w:t>
      </w:r>
      <w:r>
        <w:rPr>
          <w:rFonts w:ascii="Times New Roman" w:hAnsi="Times New Roman" w:eastAsia="仿宋_GB2312" w:cs="Times New Roman"/>
          <w:sz w:val="32"/>
          <w:szCs w:val="32"/>
        </w:rPr>
        <w:t>廊坊市委党校</w:t>
      </w:r>
      <w:r>
        <w:rPr>
          <w:rFonts w:hint="eastAsia" w:ascii="Times New Roman" w:hAnsi="Times New Roman" w:eastAsia="仿宋_GB2312" w:cs="Times New Roman"/>
          <w:sz w:val="32"/>
          <w:szCs w:val="32"/>
        </w:rPr>
        <w:t>2020</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2724.22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1763.73</w:t>
      </w:r>
      <w:r>
        <w:rPr>
          <w:rFonts w:ascii="Times New Roman" w:hAnsi="Times New Roman" w:eastAsia="仿宋_GB2312" w:cs="Times New Roman"/>
          <w:sz w:val="32"/>
          <w:szCs w:val="32"/>
        </w:rPr>
        <w:t>万元，包括人员经费</w:t>
      </w:r>
      <w:r>
        <w:rPr>
          <w:rFonts w:hint="eastAsia" w:ascii="Times New Roman" w:hAnsi="Times New Roman" w:eastAsia="仿宋_GB2312" w:cs="Times New Roman"/>
          <w:sz w:val="32"/>
          <w:szCs w:val="32"/>
        </w:rPr>
        <w:t>1581.22</w:t>
      </w:r>
      <w:r>
        <w:rPr>
          <w:rFonts w:ascii="Times New Roman" w:hAnsi="Times New Roman" w:eastAsia="仿宋_GB2312" w:cs="Times New Roman"/>
          <w:sz w:val="32"/>
          <w:szCs w:val="32"/>
        </w:rPr>
        <w:t>万元和日常公用经费</w:t>
      </w:r>
      <w:r>
        <w:rPr>
          <w:rFonts w:hint="eastAsia" w:ascii="Times New Roman" w:hAnsi="Times New Roman" w:eastAsia="仿宋_GB2312" w:cs="Times New Roman"/>
          <w:sz w:val="32"/>
          <w:szCs w:val="32"/>
        </w:rPr>
        <w:t>182.5</w:t>
      </w:r>
      <w:r>
        <w:rPr>
          <w:rFonts w:ascii="Times New Roman" w:hAnsi="Times New Roman" w:eastAsia="仿宋_GB2312" w:cs="Times New Roman"/>
          <w:sz w:val="32"/>
          <w:szCs w:val="32"/>
        </w:rPr>
        <w:t>万元；项目支出</w:t>
      </w:r>
      <w:r>
        <w:rPr>
          <w:rFonts w:hint="eastAsia" w:ascii="Times New Roman" w:hAnsi="Times New Roman" w:eastAsia="仿宋_GB2312" w:cs="Times New Roman"/>
          <w:sz w:val="32"/>
          <w:szCs w:val="32"/>
        </w:rPr>
        <w:t>960.5</w:t>
      </w:r>
      <w:r>
        <w:rPr>
          <w:rFonts w:ascii="Times New Roman" w:hAnsi="Times New Roman" w:eastAsia="仿宋_GB2312" w:cs="Times New Roman"/>
          <w:sz w:val="32"/>
          <w:szCs w:val="32"/>
        </w:rPr>
        <w:t>万元，</w:t>
      </w:r>
      <w:r>
        <w:rPr>
          <w:rFonts w:hint="eastAsia" w:ascii="仿宋_GB2312" w:hAnsi="仿宋" w:eastAsia="仿宋_GB2312"/>
          <w:sz w:val="32"/>
          <w:szCs w:val="32"/>
        </w:rPr>
        <w:t>全部为市本级支出，主要为专项培训和理论科研费用等；</w:t>
      </w:r>
    </w:p>
    <w:p w14:paraId="442CD9B6">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 xml:space="preserve"> 3、比上年增减情况</w:t>
      </w:r>
    </w:p>
    <w:p w14:paraId="1B13E4F5">
      <w:pPr>
        <w:spacing w:line="584" w:lineRule="exact"/>
        <w:ind w:firstLine="640"/>
        <w:rPr>
          <w:rFonts w:ascii="仿宋" w:hAnsi="仿宋" w:eastAsia="仿宋" w:cs="Times New Roman"/>
          <w:sz w:val="32"/>
          <w:szCs w:val="32"/>
        </w:rPr>
      </w:pPr>
      <w:r>
        <w:rPr>
          <w:rFonts w:ascii="仿宋" w:hAnsi="仿宋" w:eastAsia="仿宋" w:cs="Times New Roman"/>
          <w:sz w:val="32"/>
          <w:szCs w:val="32"/>
        </w:rPr>
        <w:t>20</w:t>
      </w:r>
      <w:r>
        <w:rPr>
          <w:rFonts w:hint="eastAsia" w:ascii="仿宋" w:hAnsi="仿宋" w:eastAsia="仿宋" w:cs="Times New Roman"/>
          <w:sz w:val="32"/>
          <w:szCs w:val="32"/>
        </w:rPr>
        <w:t>20</w:t>
      </w:r>
      <w:r>
        <w:rPr>
          <w:rFonts w:ascii="仿宋" w:hAnsi="仿宋" w:eastAsia="仿宋" w:cs="Times New Roman"/>
          <w:sz w:val="32"/>
          <w:szCs w:val="32"/>
        </w:rPr>
        <w:t>年预算收支安排</w:t>
      </w:r>
      <w:r>
        <w:rPr>
          <w:rFonts w:hint="eastAsia" w:ascii="仿宋" w:hAnsi="仿宋" w:eastAsia="仿宋" w:cs="Times New Roman"/>
          <w:sz w:val="32"/>
          <w:szCs w:val="32"/>
        </w:rPr>
        <w:t>2724.22</w:t>
      </w:r>
      <w:r>
        <w:rPr>
          <w:rFonts w:ascii="仿宋" w:hAnsi="仿宋" w:eastAsia="仿宋" w:cs="Times New Roman"/>
          <w:sz w:val="32"/>
          <w:szCs w:val="32"/>
        </w:rPr>
        <w:t>万元，较201</w:t>
      </w:r>
      <w:r>
        <w:rPr>
          <w:rFonts w:hint="eastAsia" w:ascii="仿宋" w:hAnsi="仿宋" w:eastAsia="仿宋" w:cs="Times New Roman"/>
          <w:sz w:val="32"/>
          <w:szCs w:val="32"/>
        </w:rPr>
        <w:t>9</w:t>
      </w:r>
      <w:r>
        <w:rPr>
          <w:rFonts w:ascii="仿宋" w:hAnsi="仿宋" w:eastAsia="仿宋" w:cs="Times New Roman"/>
          <w:sz w:val="32"/>
          <w:szCs w:val="32"/>
        </w:rPr>
        <w:t>年预算增加</w:t>
      </w:r>
      <w:r>
        <w:rPr>
          <w:rFonts w:hint="eastAsia" w:ascii="仿宋" w:hAnsi="仿宋" w:eastAsia="仿宋" w:cs="Times New Roman"/>
          <w:sz w:val="32"/>
          <w:szCs w:val="32"/>
        </w:rPr>
        <w:t>705.51</w:t>
      </w:r>
      <w:r>
        <w:rPr>
          <w:rFonts w:ascii="仿宋" w:hAnsi="仿宋" w:eastAsia="仿宋" w:cs="Times New Roman"/>
          <w:sz w:val="32"/>
          <w:szCs w:val="32"/>
        </w:rPr>
        <w:t>万元，其中：基本支出</w:t>
      </w:r>
      <w:r>
        <w:rPr>
          <w:rFonts w:hint="eastAsia" w:ascii="仿宋" w:hAnsi="仿宋" w:eastAsia="仿宋" w:cs="Times New Roman"/>
          <w:sz w:val="32"/>
          <w:szCs w:val="32"/>
        </w:rPr>
        <w:t>减少76.99</w:t>
      </w:r>
      <w:r>
        <w:rPr>
          <w:rFonts w:ascii="仿宋" w:hAnsi="仿宋" w:eastAsia="仿宋" w:cs="Times New Roman"/>
          <w:sz w:val="32"/>
          <w:szCs w:val="32"/>
        </w:rPr>
        <w:t>万元，主要是人员退休减少了预算支出；项目支出增加</w:t>
      </w:r>
      <w:r>
        <w:rPr>
          <w:rFonts w:hint="eastAsia" w:ascii="仿宋" w:hAnsi="仿宋" w:eastAsia="仿宋" w:cs="Times New Roman"/>
          <w:sz w:val="32"/>
          <w:szCs w:val="32"/>
        </w:rPr>
        <w:t>782.5</w:t>
      </w:r>
      <w:r>
        <w:rPr>
          <w:rFonts w:ascii="仿宋" w:hAnsi="仿宋" w:eastAsia="仿宋" w:cs="Times New Roman"/>
          <w:sz w:val="32"/>
          <w:szCs w:val="32"/>
        </w:rPr>
        <w:t>万元，主要增加了党校迁址前期项目支出。</w:t>
      </w:r>
    </w:p>
    <w:p w14:paraId="7AA1DEB0">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3E11790A">
      <w:pPr>
        <w:autoSpaceDE w:val="0"/>
        <w:autoSpaceDN w:val="0"/>
        <w:adjustRightInd w:val="0"/>
        <w:spacing w:line="584" w:lineRule="exact"/>
        <w:ind w:left="198" w:firstLine="640" w:firstLineChars="200"/>
        <w:jc w:val="left"/>
        <w:rPr>
          <w:rFonts w:ascii="仿宋" w:hAnsi="仿宋" w:eastAsia="仿宋" w:cs="Times New Roman"/>
          <w:sz w:val="32"/>
          <w:szCs w:val="32"/>
        </w:rPr>
      </w:pPr>
      <w:r>
        <w:rPr>
          <w:rFonts w:ascii="仿宋" w:hAnsi="仿宋" w:eastAsia="仿宋" w:cs="Times New Roman"/>
          <w:sz w:val="32"/>
          <w:szCs w:val="32"/>
        </w:rPr>
        <w:t>20</w:t>
      </w:r>
      <w:r>
        <w:rPr>
          <w:rFonts w:hint="eastAsia" w:ascii="仿宋" w:hAnsi="仿宋" w:eastAsia="仿宋" w:cs="Times New Roman"/>
          <w:sz w:val="32"/>
          <w:szCs w:val="32"/>
        </w:rPr>
        <w:t>20</w:t>
      </w:r>
      <w:r>
        <w:rPr>
          <w:rFonts w:ascii="仿宋" w:hAnsi="仿宋" w:eastAsia="仿宋" w:cs="Times New Roman"/>
          <w:sz w:val="32"/>
          <w:szCs w:val="32"/>
        </w:rPr>
        <w:t>年，我</w:t>
      </w:r>
      <w:r>
        <w:rPr>
          <w:rFonts w:hint="eastAsia" w:ascii="仿宋" w:hAnsi="仿宋" w:eastAsia="仿宋" w:cs="Times New Roman"/>
          <w:sz w:val="32"/>
          <w:szCs w:val="32"/>
        </w:rPr>
        <w:t>部门</w:t>
      </w:r>
      <w:r>
        <w:rPr>
          <w:rFonts w:ascii="仿宋" w:hAnsi="仿宋" w:eastAsia="仿宋" w:cs="Times New Roman"/>
          <w:sz w:val="32"/>
          <w:szCs w:val="32"/>
        </w:rPr>
        <w:t>机关运行经费共计安排</w:t>
      </w:r>
      <w:r>
        <w:rPr>
          <w:rFonts w:hint="eastAsia" w:ascii="仿宋" w:hAnsi="仿宋" w:eastAsia="仿宋" w:cs="Times New Roman"/>
          <w:sz w:val="32"/>
          <w:szCs w:val="32"/>
        </w:rPr>
        <w:t>182.5</w:t>
      </w:r>
      <w:r>
        <w:rPr>
          <w:rFonts w:ascii="仿宋" w:hAnsi="仿宋" w:eastAsia="仿宋" w:cs="Times New Roman"/>
          <w:sz w:val="32"/>
          <w:szCs w:val="32"/>
        </w:rPr>
        <w:t>万元，主要用于</w:t>
      </w:r>
      <w:r>
        <w:rPr>
          <w:rFonts w:hint="eastAsia" w:ascii="仿宋" w:hAnsi="仿宋" w:eastAsia="仿宋" w:cs="Times New Roman"/>
          <w:sz w:val="32"/>
          <w:szCs w:val="32"/>
        </w:rPr>
        <w:t>我校</w:t>
      </w:r>
      <w:r>
        <w:rPr>
          <w:rFonts w:ascii="仿宋" w:hAnsi="仿宋" w:eastAsia="仿宋" w:cs="Times New Roman"/>
          <w:sz w:val="32"/>
          <w:szCs w:val="32"/>
        </w:rPr>
        <w:t>办公区的日常维修、办公用房水电费、办公用房取暖费、办公用房物业管理费等日常运行支出。</w:t>
      </w:r>
    </w:p>
    <w:p w14:paraId="36302869">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15902C57">
      <w:pPr>
        <w:autoSpaceDE w:val="0"/>
        <w:autoSpaceDN w:val="0"/>
        <w:adjustRightInd w:val="0"/>
        <w:spacing w:line="560" w:lineRule="exact"/>
        <w:ind w:firstLine="640" w:firstLineChars="200"/>
        <w:rPr>
          <w:rFonts w:ascii="仿宋" w:hAnsi="仿宋" w:eastAsia="仿宋"/>
          <w:sz w:val="32"/>
          <w:szCs w:val="32"/>
        </w:rPr>
      </w:pPr>
      <w:r>
        <w:rPr>
          <w:rFonts w:ascii="仿宋" w:hAnsi="仿宋" w:eastAsia="仿宋" w:cs="Times New Roman"/>
          <w:sz w:val="32"/>
          <w:szCs w:val="32"/>
        </w:rPr>
        <w:t>20</w:t>
      </w:r>
      <w:r>
        <w:rPr>
          <w:rFonts w:hint="eastAsia" w:ascii="仿宋" w:hAnsi="仿宋" w:eastAsia="仿宋" w:cs="Times New Roman"/>
          <w:sz w:val="32"/>
          <w:szCs w:val="32"/>
        </w:rPr>
        <w:t>20</w:t>
      </w:r>
      <w:r>
        <w:rPr>
          <w:rFonts w:ascii="仿宋" w:hAnsi="仿宋" w:eastAsia="仿宋" w:cs="Times New Roman"/>
          <w:sz w:val="32"/>
          <w:szCs w:val="32"/>
        </w:rPr>
        <w:t>年，我局财政拨款“三公”经费预算安排</w:t>
      </w:r>
      <w:r>
        <w:rPr>
          <w:rFonts w:hint="eastAsia" w:ascii="仿宋" w:hAnsi="仿宋" w:eastAsia="仿宋" w:cs="Times New Roman"/>
          <w:sz w:val="32"/>
          <w:szCs w:val="32"/>
        </w:rPr>
        <w:t>5.81</w:t>
      </w:r>
      <w:r>
        <w:rPr>
          <w:rFonts w:ascii="仿宋" w:hAnsi="仿宋" w:eastAsia="仿宋" w:cs="Times New Roman"/>
          <w:sz w:val="32"/>
          <w:szCs w:val="32"/>
        </w:rPr>
        <w:t>万元</w:t>
      </w:r>
      <w:r>
        <w:rPr>
          <w:rFonts w:hint="eastAsia" w:ascii="仿宋" w:hAnsi="仿宋" w:eastAsia="仿宋" w:cs="Times New Roman"/>
          <w:sz w:val="32"/>
          <w:szCs w:val="32"/>
        </w:rPr>
        <w:t>。</w:t>
      </w:r>
      <w:r>
        <w:rPr>
          <w:rFonts w:ascii="仿宋" w:hAnsi="仿宋" w:eastAsia="仿宋" w:cs="Times New Roman"/>
          <w:sz w:val="32"/>
          <w:szCs w:val="32"/>
        </w:rPr>
        <w:t>其中</w:t>
      </w:r>
      <w:r>
        <w:rPr>
          <w:rFonts w:hint="eastAsia" w:ascii="仿宋" w:hAnsi="仿宋" w:eastAsia="仿宋" w:cs="Times New Roman"/>
          <w:sz w:val="32"/>
          <w:szCs w:val="32"/>
        </w:rPr>
        <w:t>，</w:t>
      </w:r>
      <w:r>
        <w:rPr>
          <w:rFonts w:ascii="仿宋" w:hAnsi="仿宋" w:eastAsia="仿宋" w:cs="Times New Roman"/>
          <w:sz w:val="32"/>
          <w:szCs w:val="32"/>
        </w:rPr>
        <w:t>因公出国（境）费</w:t>
      </w:r>
      <w:r>
        <w:rPr>
          <w:rFonts w:hint="eastAsia" w:ascii="仿宋" w:hAnsi="仿宋" w:eastAsia="仿宋" w:cs="Times New Roman"/>
          <w:sz w:val="32"/>
          <w:szCs w:val="32"/>
        </w:rPr>
        <w:t>0</w:t>
      </w:r>
      <w:r>
        <w:rPr>
          <w:rFonts w:ascii="仿宋" w:hAnsi="仿宋" w:eastAsia="仿宋" w:cs="Times New Roman"/>
          <w:sz w:val="32"/>
          <w:szCs w:val="32"/>
        </w:rPr>
        <w:t>万元；公务用车购置及运维费</w:t>
      </w:r>
      <w:r>
        <w:rPr>
          <w:rFonts w:hint="eastAsia" w:ascii="仿宋" w:hAnsi="仿宋" w:eastAsia="仿宋" w:cs="Times New Roman"/>
          <w:sz w:val="32"/>
          <w:szCs w:val="32"/>
        </w:rPr>
        <w:t>4.81</w:t>
      </w:r>
      <w:r>
        <w:rPr>
          <w:rFonts w:ascii="仿宋" w:hAnsi="仿宋" w:eastAsia="仿宋" w:cs="Times New Roman"/>
          <w:sz w:val="32"/>
          <w:szCs w:val="32"/>
        </w:rPr>
        <w:t>万元（其中：公务用车购置费为</w:t>
      </w:r>
      <w:r>
        <w:rPr>
          <w:rFonts w:hint="eastAsia" w:ascii="仿宋" w:hAnsi="仿宋" w:eastAsia="仿宋" w:cs="Times New Roman"/>
          <w:sz w:val="32"/>
          <w:szCs w:val="32"/>
        </w:rPr>
        <w:t>0</w:t>
      </w:r>
      <w:r>
        <w:rPr>
          <w:rFonts w:ascii="仿宋" w:hAnsi="仿宋" w:eastAsia="仿宋" w:cs="Times New Roman"/>
          <w:sz w:val="32"/>
          <w:szCs w:val="32"/>
        </w:rPr>
        <w:t>万元，公务用车运维费</w:t>
      </w:r>
      <w:r>
        <w:rPr>
          <w:rFonts w:hint="eastAsia" w:ascii="仿宋" w:hAnsi="仿宋" w:eastAsia="仿宋" w:cs="Times New Roman"/>
          <w:sz w:val="32"/>
          <w:szCs w:val="32"/>
        </w:rPr>
        <w:t>4.81</w:t>
      </w:r>
      <w:r>
        <w:rPr>
          <w:rFonts w:ascii="仿宋" w:hAnsi="仿宋" w:eastAsia="仿宋" w:cs="Times New Roman"/>
          <w:sz w:val="32"/>
          <w:szCs w:val="32"/>
        </w:rPr>
        <w:t>。万元)；公务接待费</w:t>
      </w:r>
      <w:r>
        <w:rPr>
          <w:rFonts w:hint="eastAsia" w:ascii="仿宋" w:hAnsi="仿宋" w:eastAsia="仿宋" w:cs="Times New Roman"/>
          <w:sz w:val="32"/>
          <w:szCs w:val="32"/>
        </w:rPr>
        <w:t>1</w:t>
      </w:r>
      <w:r>
        <w:rPr>
          <w:rFonts w:ascii="仿宋" w:hAnsi="仿宋" w:eastAsia="仿宋" w:cs="Times New Roman"/>
          <w:sz w:val="32"/>
          <w:szCs w:val="32"/>
        </w:rPr>
        <w:t>万元。与201</w:t>
      </w:r>
      <w:r>
        <w:rPr>
          <w:rFonts w:hint="eastAsia" w:ascii="仿宋" w:hAnsi="仿宋" w:eastAsia="仿宋" w:cs="Times New Roman"/>
          <w:sz w:val="32"/>
          <w:szCs w:val="32"/>
        </w:rPr>
        <w:t>9</w:t>
      </w:r>
      <w:r>
        <w:rPr>
          <w:rFonts w:ascii="仿宋" w:hAnsi="仿宋" w:eastAsia="仿宋" w:cs="Times New Roman"/>
          <w:sz w:val="32"/>
          <w:szCs w:val="32"/>
        </w:rPr>
        <w:t>年</w:t>
      </w:r>
      <w:r>
        <w:rPr>
          <w:rFonts w:hint="eastAsia" w:ascii="仿宋" w:hAnsi="仿宋" w:eastAsia="仿宋" w:cs="Times New Roman"/>
          <w:sz w:val="32"/>
          <w:szCs w:val="32"/>
        </w:rPr>
        <w:t>相比</w:t>
      </w:r>
      <w:r>
        <w:rPr>
          <w:rFonts w:hint="eastAsia" w:ascii="仿宋" w:hAnsi="仿宋" w:eastAsia="仿宋" w:cs="Times New Roman"/>
          <w:color w:val="000000" w:themeColor="text1"/>
          <w:sz w:val="32"/>
          <w:szCs w:val="32"/>
        </w:rPr>
        <w:t>持平</w:t>
      </w:r>
      <w:r>
        <w:rPr>
          <w:rFonts w:ascii="仿宋" w:hAnsi="仿宋" w:eastAsia="仿宋" w:cs="Times New Roman"/>
          <w:sz w:val="32"/>
          <w:szCs w:val="32"/>
        </w:rPr>
        <w:t>，</w:t>
      </w:r>
      <w:r>
        <w:rPr>
          <w:rFonts w:hint="eastAsia" w:ascii="仿宋" w:hAnsi="仿宋" w:eastAsia="仿宋" w:cs="Times New Roman"/>
          <w:sz w:val="32"/>
          <w:szCs w:val="32"/>
        </w:rPr>
        <w:t>其中，</w:t>
      </w:r>
      <w:r>
        <w:rPr>
          <w:rFonts w:hint="eastAsia" w:ascii="仿宋" w:hAnsi="仿宋" w:eastAsia="仿宋" w:cs="宋体"/>
          <w:sz w:val="32"/>
          <w:szCs w:val="32"/>
        </w:rPr>
        <w:t>公车运行经费与去年持平</w:t>
      </w:r>
      <w:r>
        <w:rPr>
          <w:rFonts w:ascii="仿宋" w:hAnsi="仿宋" w:eastAsia="仿宋" w:cs="宋体"/>
          <w:sz w:val="32"/>
          <w:szCs w:val="32"/>
        </w:rPr>
        <w:t>,</w:t>
      </w:r>
      <w:r>
        <w:rPr>
          <w:rFonts w:hint="eastAsia" w:ascii="仿宋" w:hAnsi="仿宋" w:eastAsia="仿宋" w:cs="宋体"/>
          <w:sz w:val="32"/>
          <w:szCs w:val="32"/>
        </w:rPr>
        <w:t>无增减变化。公务接待费与去年持平</w:t>
      </w:r>
      <w:r>
        <w:rPr>
          <w:rFonts w:ascii="仿宋" w:hAnsi="仿宋" w:eastAsia="仿宋" w:cs="宋体"/>
          <w:sz w:val="32"/>
          <w:szCs w:val="32"/>
        </w:rPr>
        <w:t>,</w:t>
      </w:r>
      <w:r>
        <w:rPr>
          <w:rFonts w:hint="eastAsia" w:ascii="仿宋" w:hAnsi="仿宋" w:eastAsia="仿宋" w:cs="宋体"/>
          <w:sz w:val="32"/>
          <w:szCs w:val="32"/>
        </w:rPr>
        <w:t>无增减变化</w:t>
      </w:r>
      <w:r>
        <w:rPr>
          <w:rFonts w:ascii="仿宋" w:hAnsi="仿宋" w:eastAsia="仿宋" w:cs="宋体"/>
          <w:sz w:val="32"/>
          <w:szCs w:val="32"/>
        </w:rPr>
        <w:t>,</w:t>
      </w:r>
      <w:r>
        <w:rPr>
          <w:rFonts w:hint="eastAsia" w:ascii="仿宋" w:hAnsi="仿宋" w:eastAsia="仿宋" w:cs="宋体"/>
          <w:sz w:val="32"/>
          <w:szCs w:val="32"/>
        </w:rPr>
        <w:t>主要原因是我部门厉行节约</w:t>
      </w:r>
      <w:r>
        <w:rPr>
          <w:rFonts w:ascii="仿宋" w:hAnsi="仿宋" w:eastAsia="仿宋" w:cs="宋体"/>
          <w:sz w:val="32"/>
          <w:szCs w:val="32"/>
        </w:rPr>
        <w:t>,</w:t>
      </w:r>
      <w:r>
        <w:rPr>
          <w:rFonts w:hint="eastAsia" w:ascii="仿宋" w:hAnsi="仿宋" w:eastAsia="仿宋" w:cs="宋体"/>
          <w:sz w:val="32"/>
          <w:szCs w:val="32"/>
        </w:rPr>
        <w:t>减少公务接待费支出</w:t>
      </w:r>
      <w:r>
        <w:rPr>
          <w:rFonts w:hint="eastAsia" w:ascii="仿宋" w:hAnsi="仿宋" w:eastAsia="仿宋"/>
          <w:sz w:val="32"/>
          <w:szCs w:val="32"/>
        </w:rPr>
        <w:t>。</w:t>
      </w:r>
    </w:p>
    <w:p w14:paraId="5C5BC5B7">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五、绩效预算信息</w:t>
      </w:r>
    </w:p>
    <w:p w14:paraId="13BD19C9">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 部门整体绩效目标</w:t>
      </w:r>
    </w:p>
    <w:p w14:paraId="11ED0FCE">
      <w:pPr>
        <w:ind w:firstLine="560"/>
        <w:rPr>
          <w:rFonts w:ascii="楷体_GB2312" w:hAnsi="黑体" w:eastAsia="楷体_GB2312" w:cs="Times New Roman"/>
          <w:b/>
          <w:sz w:val="32"/>
          <w:szCs w:val="32"/>
        </w:rPr>
      </w:pPr>
      <w:r>
        <w:rPr>
          <w:rFonts w:hint="eastAsia" w:ascii="楷体_GB2312" w:hAnsi="黑体" w:eastAsia="楷体_GB2312" w:cs="Times New Roman"/>
          <w:b/>
          <w:sz w:val="32"/>
          <w:szCs w:val="32"/>
        </w:rPr>
        <w:t>总体绩效目标</w:t>
      </w:r>
    </w:p>
    <w:p w14:paraId="2E894F44">
      <w:pPr>
        <w:ind w:firstLine="640" w:firstLineChars="200"/>
        <w:rPr>
          <w:rFonts w:ascii="楷体_GB2312" w:hAnsi="黑体" w:eastAsia="楷体_GB2312" w:cs="Times New Roman"/>
          <w:b/>
          <w:sz w:val="32"/>
          <w:szCs w:val="32"/>
        </w:rPr>
      </w:pPr>
      <w:r>
        <w:rPr>
          <w:rFonts w:ascii="仿宋" w:hAnsi="仿宋" w:eastAsia="仿宋"/>
          <w:sz w:val="32"/>
          <w:szCs w:val="32"/>
        </w:rPr>
        <w:t>2020年重点推进干部培训工作，圆满完成本校培训任务基础上，与市委组织部合作，高质量完成市委主体班培训任务；完善教师队伍，聘任年轻教师进入党校队伍，健全教师年龄梯队；推进新党校迁址项目建设，继续进行迁址前期工作，2020年计划完成一些招标和工程设计工作，为迁址打好基础；提高培训质量，预计建立培训考核制度，提升我市党员干部思想政治水平；加强理论科研力度，逐步实现建设全省一流党校的目标。</w:t>
      </w:r>
    </w:p>
    <w:p w14:paraId="0B3DD336">
      <w:pPr>
        <w:spacing w:line="584"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（二）分项绩效目标</w:t>
      </w:r>
    </w:p>
    <w:p w14:paraId="43405869">
      <w:pPr>
        <w:spacing w:line="500" w:lineRule="exact"/>
        <w:ind w:firstLine="560" w:firstLineChars="200"/>
        <w:jc w:val="left"/>
        <w:outlineLvl w:val="1"/>
        <w:rPr>
          <w:rFonts w:ascii="仿宋" w:hAnsi="仿宋" w:eastAsia="仿宋"/>
          <w:sz w:val="28"/>
        </w:rPr>
      </w:pPr>
      <w:r>
        <w:rPr>
          <w:rFonts w:hint="eastAsia" w:ascii="仿宋" w:hAnsi="仿宋" w:eastAsia="仿宋"/>
          <w:sz w:val="28"/>
        </w:rPr>
        <w:t>（一）</w:t>
      </w:r>
      <w:r>
        <w:rPr>
          <w:rFonts w:ascii="仿宋" w:hAnsi="仿宋" w:eastAsia="仿宋"/>
          <w:sz w:val="28"/>
        </w:rPr>
        <w:t>干部培训方面</w:t>
      </w:r>
    </w:p>
    <w:p w14:paraId="54953207">
      <w:pPr>
        <w:spacing w:line="500" w:lineRule="exact"/>
        <w:ind w:firstLine="560" w:firstLineChars="200"/>
        <w:jc w:val="left"/>
        <w:rPr>
          <w:rFonts w:ascii="仿宋" w:hAnsi="仿宋" w:eastAsia="仿宋"/>
          <w:sz w:val="28"/>
        </w:rPr>
      </w:pPr>
      <w:r>
        <w:rPr>
          <w:rFonts w:ascii="仿宋" w:hAnsi="仿宋" w:eastAsia="仿宋"/>
          <w:sz w:val="28"/>
        </w:rPr>
        <w:t>绩效目标：通过项目实施完成625人次以上的处级干部选修课堂培训，实现选修课堂设施功能无故障运转、理论知识宣传率达到100%，使处级干部满意度达到95%以上。</w:t>
      </w:r>
    </w:p>
    <w:p w14:paraId="058D2388">
      <w:pPr>
        <w:spacing w:line="500" w:lineRule="exact"/>
        <w:ind w:firstLine="560" w:firstLineChars="200"/>
        <w:jc w:val="left"/>
        <w:rPr>
          <w:rFonts w:ascii="仿宋" w:hAnsi="仿宋" w:eastAsia="仿宋"/>
          <w:sz w:val="28"/>
        </w:rPr>
      </w:pPr>
      <w:r>
        <w:rPr>
          <w:rFonts w:ascii="仿宋" w:hAnsi="仿宋" w:eastAsia="仿宋"/>
          <w:sz w:val="28"/>
        </w:rPr>
        <w:t>绩效指标：根据工作计划考察处级干部的培训人数达到625人次。</w:t>
      </w:r>
    </w:p>
    <w:p w14:paraId="1A51CC7B">
      <w:pPr>
        <w:spacing w:line="500" w:lineRule="exact"/>
        <w:ind w:firstLine="560" w:firstLineChars="200"/>
        <w:jc w:val="left"/>
        <w:rPr>
          <w:rFonts w:ascii="仿宋" w:hAnsi="仿宋" w:eastAsia="仿宋"/>
          <w:sz w:val="28"/>
        </w:rPr>
      </w:pPr>
      <w:r>
        <w:rPr>
          <w:rFonts w:hint="eastAsia" w:ascii="仿宋" w:hAnsi="仿宋" w:eastAsia="仿宋"/>
          <w:sz w:val="28"/>
        </w:rPr>
        <w:t>（二）</w:t>
      </w:r>
      <w:r>
        <w:rPr>
          <w:rFonts w:ascii="仿宋" w:hAnsi="仿宋" w:eastAsia="仿宋"/>
          <w:sz w:val="28"/>
        </w:rPr>
        <w:t>科研方面</w:t>
      </w:r>
    </w:p>
    <w:p w14:paraId="337629B8">
      <w:pPr>
        <w:spacing w:line="500" w:lineRule="exact"/>
        <w:ind w:firstLine="560" w:firstLineChars="200"/>
        <w:jc w:val="left"/>
        <w:rPr>
          <w:rFonts w:ascii="仿宋" w:hAnsi="仿宋" w:eastAsia="仿宋"/>
          <w:sz w:val="28"/>
        </w:rPr>
      </w:pPr>
      <w:r>
        <w:rPr>
          <w:rFonts w:ascii="仿宋" w:hAnsi="仿宋" w:eastAsia="仿宋"/>
          <w:sz w:val="28"/>
        </w:rPr>
        <w:t>绩效目标：通过项目实施完成对20名党校教师及时进行45次调研进修，提升教师理论授课水平、增加理论科研课题数量、使党校教师及学员的满意度达到90%以上。</w:t>
      </w:r>
    </w:p>
    <w:p w14:paraId="17634354">
      <w:pPr>
        <w:spacing w:line="500" w:lineRule="exact"/>
        <w:ind w:firstLine="560" w:firstLineChars="200"/>
        <w:jc w:val="left"/>
        <w:rPr>
          <w:rFonts w:ascii="仿宋" w:hAnsi="仿宋" w:eastAsia="仿宋"/>
          <w:sz w:val="28"/>
        </w:rPr>
      </w:pPr>
      <w:r>
        <w:rPr>
          <w:rFonts w:ascii="仿宋" w:hAnsi="仿宋" w:eastAsia="仿宋"/>
          <w:sz w:val="28"/>
        </w:rPr>
        <w:t>绩效指标：根据教师进修</w:t>
      </w:r>
      <w:r>
        <w:rPr>
          <w:rFonts w:ascii="仿宋" w:hAnsi="仿宋" w:eastAsia="仿宋" w:cs="宋体"/>
          <w:sz w:val="28"/>
        </w:rPr>
        <w:t>次数</w:t>
      </w:r>
      <w:r>
        <w:rPr>
          <w:rFonts w:ascii="仿宋" w:hAnsi="仿宋" w:eastAsia="仿宋"/>
          <w:sz w:val="28"/>
        </w:rPr>
        <w:t>，2020</w:t>
      </w:r>
      <w:r>
        <w:rPr>
          <w:rFonts w:hint="eastAsia" w:ascii="仿宋" w:hAnsi="仿宋" w:eastAsia="仿宋" w:cs="宋体"/>
          <w:sz w:val="28"/>
        </w:rPr>
        <w:t>年</w:t>
      </w:r>
      <w:r>
        <w:rPr>
          <w:rFonts w:ascii="仿宋" w:hAnsi="仿宋" w:eastAsia="仿宋"/>
          <w:sz w:val="28"/>
        </w:rPr>
        <w:t>党校外出教师参与进修人次达到20人次。</w:t>
      </w:r>
    </w:p>
    <w:p w14:paraId="04042350">
      <w:pPr>
        <w:spacing w:line="584"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（三）工作保障措施</w:t>
      </w:r>
    </w:p>
    <w:p w14:paraId="426BF535">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干部培训方面，一是教研人员学习党的十九大及市委五次全会精神要走在前头；二是及时调整课程安排，全面开设贯彻落实党的十九大精神专题讲座；三是改进教学方式方法，鼓励运用多媒体教学、案例教学、情景教学、体验教学、研究教学等方式方法，确保教学质量和教学效果。四是发挥党校宣传阵地作用，积极接受媒体采访、撰写文章、宣讲辅导，发挥党校的优势，服务市委市政府工作大局和基础群众。</w:t>
      </w:r>
    </w:p>
    <w:p w14:paraId="72C814C3">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科研方面,十九大的召开，给党校各学科提供了极其重要研究题目。我们要认真思考，深入扎实地挖掘和研究，进一步细化专题课，实现培训的最佳效果。一是要把十九大、市委五次全会精神作为科研工作研究的重点。二是要以马克思主义中国化的最新成果为指导，在推进理论创新和推动当代中国马克思主义大众化上做文章。三是围绕廊坊经济社会发展实际，搞好调研，并形成有价值的调研报告，为市委、市政府决策提供参考。四是发挥好哲学协会等学会组织的作用，促进科研工作的开展。</w:t>
      </w:r>
    </w:p>
    <w:p w14:paraId="3DDD3B9F">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机关党的建设方面，一是继续组织党员干部深入学习贯彻党的十九大精神，加强各处室人员的理论和业务知识学习，提高素质，促进工作；二是严格按照组织程序做好入党积极分子培养和发展党员工作，认真执行发展党员票决制和公示制。做好党员教育、管理和民主评议工作，提高党费收缴、使用的透明度，并按照上级要求，做好党费收缴、党员年度统计和培训工作；三是完善新提拨科级干部廉政档案，做好一年一度的科级干部述廉工作；四是认真开展民主评议党员工作，对评出的先进进行表彰。</w:t>
      </w:r>
    </w:p>
    <w:p w14:paraId="6DEC136F">
      <w:pPr>
        <w:spacing w:line="584" w:lineRule="exact"/>
        <w:rPr>
          <w:rFonts w:ascii="Times New Roman" w:hAnsi="黑体" w:eastAsia="黑体" w:cs="Times New Roman"/>
          <w:sz w:val="32"/>
          <w:szCs w:val="32"/>
        </w:rPr>
      </w:pPr>
      <w:r>
        <w:rPr>
          <w:rFonts w:hint="eastAsia" w:ascii="Times New Roman" w:hAnsi="黑体" w:eastAsia="黑体" w:cs="Times New Roman"/>
          <w:sz w:val="32"/>
          <w:szCs w:val="32"/>
        </w:rPr>
        <w:t>第二部分 资金绩效目标</w:t>
      </w:r>
    </w:p>
    <w:p w14:paraId="221EE58C">
      <w:pPr>
        <w:jc w:val="center"/>
        <w:rPr>
          <w:rFonts w:hint="eastAsia"/>
        </w:rPr>
      </w:pPr>
    </w:p>
    <w:p w14:paraId="2E189C04">
      <w:pPr>
        <w:ind w:firstLine="422" w:firstLineChars="200"/>
        <w:jc w:val="center"/>
        <w:outlineLvl w:val="1"/>
        <w:rPr>
          <w:rFonts w:ascii="Times New Roman" w:hAnsi="宋体" w:eastAsia="宋体"/>
          <w:b/>
          <w:szCs w:val="21"/>
        </w:rPr>
      </w:pPr>
      <w:r>
        <w:rPr>
          <w:rFonts w:ascii="方正仿宋_GBK" w:eastAsia="方正仿宋_GBK"/>
          <w:b/>
          <w:szCs w:val="21"/>
        </w:rPr>
        <w:t>1、《党校论坛》校刊征稿、印刷、发行经费绩效目标表</w:t>
      </w:r>
      <w:r>
        <w:rPr>
          <w:rFonts w:ascii="方正仿宋_GBK" w:eastAsia="方正仿宋_GBK"/>
          <w:b/>
          <w:szCs w:val="21"/>
        </w:rPr>
        <w:fldChar w:fldCharType="begin"/>
      </w:r>
      <w:r>
        <w:rPr>
          <w:rFonts w:ascii="方正仿宋_GBK" w:eastAsia="方正仿宋_GBK"/>
          <w:b/>
          <w:szCs w:val="21"/>
        </w:rPr>
        <w:instrText xml:space="preserve"> TC </w:instrText>
      </w:r>
      <w:bookmarkStart w:id="0" w:name="_Toc29760466"/>
      <w:r>
        <w:rPr>
          <w:rFonts w:ascii="方正仿宋_GBK" w:eastAsia="方正仿宋_GBK"/>
          <w:b/>
          <w:szCs w:val="21"/>
        </w:rPr>
        <w:instrText xml:space="preserve">1、《党校论坛》校刊征稿、印刷、发行经费绩效目标表</w:instrText>
      </w:r>
      <w:bookmarkEnd w:id="0"/>
      <w:r>
        <w:rPr>
          <w:rFonts w:ascii="方正仿宋_GBK" w:eastAsia="方正仿宋_GBK"/>
          <w:b/>
          <w:szCs w:val="21"/>
        </w:rPr>
        <w:instrText xml:space="preserve"> \f C \l 1 </w:instrText>
      </w:r>
      <w:r>
        <w:rPr>
          <w:rFonts w:ascii="方正仿宋_GBK" w:eastAsia="方正仿宋_GBK"/>
          <w:b/>
          <w:szCs w:val="21"/>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02106A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7ADA604C">
            <w:pPr>
              <w:spacing w:line="300" w:lineRule="exact"/>
              <w:jc w:val="left"/>
              <w:rPr>
                <w:rFonts w:hint="eastAsia" w:ascii="方正书宋_GBK" w:eastAsia="方正书宋_GBK"/>
                <w:b/>
                <w:szCs w:val="21"/>
              </w:rPr>
            </w:pPr>
            <w:r>
              <w:rPr>
                <w:rFonts w:ascii="方正书宋_GBK" w:eastAsia="方正书宋_GBK"/>
                <w:b/>
                <w:szCs w:val="21"/>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38D681D5">
            <w:pPr>
              <w:spacing w:line="300" w:lineRule="exact"/>
              <w:jc w:val="right"/>
              <w:rPr>
                <w:rFonts w:hint="eastAsia" w:ascii="方正书宋_GBK" w:eastAsia="方正书宋_GBK"/>
                <w:szCs w:val="21"/>
              </w:rPr>
            </w:pPr>
            <w:r>
              <w:rPr>
                <w:rFonts w:ascii="方正书宋_GBK" w:eastAsia="方正书宋_GBK"/>
                <w:szCs w:val="21"/>
              </w:rPr>
              <w:t>单位：万元</w:t>
            </w:r>
          </w:p>
        </w:tc>
      </w:tr>
      <w:tr w14:paraId="3EAAF4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64EFDD0C">
            <w:pPr>
              <w:spacing w:line="300" w:lineRule="exact"/>
              <w:jc w:val="center"/>
              <w:rPr>
                <w:rFonts w:hint="eastAsia" w:ascii="方正书宋_GBK" w:eastAsia="方正书宋_GBK"/>
                <w:b/>
                <w:szCs w:val="21"/>
              </w:rPr>
            </w:pPr>
            <w:r>
              <w:rPr>
                <w:rFonts w:ascii="方正书宋_GBK" w:eastAsia="方正书宋_GBK"/>
                <w:b/>
                <w:szCs w:val="21"/>
              </w:rPr>
              <w:t>项目编码</w:t>
            </w:r>
          </w:p>
        </w:tc>
        <w:tc>
          <w:tcPr>
            <w:tcW w:w="2410" w:type="dxa"/>
            <w:gridSpan w:val="2"/>
            <w:shd w:val="clear" w:color="auto" w:fill="auto"/>
            <w:vAlign w:val="center"/>
          </w:tcPr>
          <w:p w14:paraId="02ACAC26">
            <w:pPr>
              <w:spacing w:line="300" w:lineRule="exact"/>
              <w:jc w:val="left"/>
              <w:rPr>
                <w:rFonts w:hint="eastAsia" w:ascii="方正书宋_GBK" w:eastAsia="方正书宋_GBK"/>
                <w:szCs w:val="21"/>
              </w:rPr>
            </w:pPr>
            <w:r>
              <w:rPr>
                <w:rFonts w:ascii="方正书宋_GBK" w:eastAsia="方正书宋_GBK"/>
                <w:szCs w:val="21"/>
              </w:rPr>
              <w:t>472-0403-JBN-GIIG</w:t>
            </w:r>
          </w:p>
        </w:tc>
        <w:tc>
          <w:tcPr>
            <w:tcW w:w="1587" w:type="dxa"/>
            <w:shd w:val="clear" w:color="auto" w:fill="auto"/>
            <w:vAlign w:val="center"/>
          </w:tcPr>
          <w:p w14:paraId="19500A3E">
            <w:pPr>
              <w:spacing w:line="300" w:lineRule="exact"/>
              <w:jc w:val="center"/>
              <w:rPr>
                <w:rFonts w:hint="eastAsia" w:ascii="方正书宋_GBK" w:eastAsia="方正书宋_GBK"/>
                <w:b/>
                <w:szCs w:val="21"/>
              </w:rPr>
            </w:pPr>
            <w:r>
              <w:rPr>
                <w:rFonts w:ascii="方正书宋_GBK" w:eastAsia="方正书宋_GBK"/>
                <w:b/>
                <w:szCs w:val="21"/>
              </w:rPr>
              <w:t>项目名称</w:t>
            </w:r>
          </w:p>
        </w:tc>
        <w:tc>
          <w:tcPr>
            <w:tcW w:w="4281" w:type="dxa"/>
            <w:gridSpan w:val="3"/>
            <w:shd w:val="clear" w:color="auto" w:fill="auto"/>
            <w:vAlign w:val="center"/>
          </w:tcPr>
          <w:p w14:paraId="210353D0">
            <w:pPr>
              <w:spacing w:line="300" w:lineRule="exact"/>
              <w:jc w:val="left"/>
              <w:rPr>
                <w:rFonts w:hint="eastAsia" w:ascii="方正书宋_GBK" w:eastAsia="方正书宋_GBK"/>
                <w:szCs w:val="21"/>
              </w:rPr>
            </w:pPr>
            <w:r>
              <w:rPr>
                <w:rFonts w:ascii="方正书宋_GBK" w:eastAsia="方正书宋_GBK"/>
                <w:szCs w:val="21"/>
              </w:rPr>
              <w:t>《党校论坛》校刊征稿、印刷、发行经费</w:t>
            </w:r>
          </w:p>
        </w:tc>
      </w:tr>
      <w:tr w14:paraId="0F83A9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7D6895E7">
            <w:pPr>
              <w:spacing w:line="300" w:lineRule="exact"/>
              <w:jc w:val="center"/>
              <w:rPr>
                <w:rFonts w:hint="eastAsia" w:ascii="方正书宋_GBK" w:eastAsia="方正书宋_GBK"/>
                <w:b/>
                <w:szCs w:val="21"/>
              </w:rPr>
            </w:pPr>
            <w:r>
              <w:rPr>
                <w:rFonts w:ascii="方正书宋_GBK" w:eastAsia="方正书宋_GBK"/>
                <w:b/>
                <w:szCs w:val="21"/>
              </w:rPr>
              <w:t>预算规模及资金用途</w:t>
            </w:r>
          </w:p>
        </w:tc>
        <w:tc>
          <w:tcPr>
            <w:tcW w:w="1134" w:type="dxa"/>
            <w:shd w:val="clear" w:color="auto" w:fill="auto"/>
            <w:vAlign w:val="center"/>
          </w:tcPr>
          <w:p w14:paraId="76C6FCCC">
            <w:pPr>
              <w:spacing w:line="300" w:lineRule="exact"/>
              <w:jc w:val="center"/>
              <w:rPr>
                <w:rFonts w:hint="eastAsia" w:ascii="方正书宋_GBK" w:eastAsia="方正书宋_GBK"/>
                <w:b/>
                <w:szCs w:val="21"/>
              </w:rPr>
            </w:pPr>
            <w:r>
              <w:rPr>
                <w:rFonts w:ascii="方正书宋_GBK" w:eastAsia="方正书宋_GBK"/>
                <w:b/>
                <w:szCs w:val="21"/>
              </w:rPr>
              <w:t>预算数</w:t>
            </w:r>
          </w:p>
        </w:tc>
        <w:tc>
          <w:tcPr>
            <w:tcW w:w="1276" w:type="dxa"/>
            <w:shd w:val="clear" w:color="auto" w:fill="auto"/>
            <w:vAlign w:val="center"/>
          </w:tcPr>
          <w:p w14:paraId="307A9F2F">
            <w:pPr>
              <w:spacing w:line="300" w:lineRule="exact"/>
              <w:jc w:val="left"/>
              <w:rPr>
                <w:rFonts w:hint="eastAsia" w:ascii="方正书宋_GBK" w:eastAsia="方正书宋_GBK"/>
                <w:szCs w:val="21"/>
              </w:rPr>
            </w:pPr>
            <w:r>
              <w:rPr>
                <w:rFonts w:ascii="方正书宋_GBK" w:eastAsia="方正书宋_GBK"/>
                <w:szCs w:val="21"/>
              </w:rPr>
              <w:t>4.50</w:t>
            </w:r>
          </w:p>
        </w:tc>
        <w:tc>
          <w:tcPr>
            <w:tcW w:w="1587" w:type="dxa"/>
            <w:shd w:val="clear" w:color="auto" w:fill="auto"/>
            <w:vAlign w:val="center"/>
          </w:tcPr>
          <w:p w14:paraId="5AB758EF">
            <w:pPr>
              <w:spacing w:line="300" w:lineRule="exact"/>
              <w:jc w:val="center"/>
              <w:rPr>
                <w:rFonts w:hint="eastAsia" w:ascii="方正书宋_GBK" w:eastAsia="方正书宋_GBK"/>
                <w:b/>
                <w:szCs w:val="21"/>
              </w:rPr>
            </w:pPr>
            <w:r>
              <w:rPr>
                <w:rFonts w:ascii="方正书宋_GBK" w:eastAsia="方正书宋_GBK"/>
                <w:b/>
                <w:szCs w:val="21"/>
              </w:rPr>
              <w:t>其中：财政资金</w:t>
            </w:r>
          </w:p>
        </w:tc>
        <w:tc>
          <w:tcPr>
            <w:tcW w:w="1304" w:type="dxa"/>
            <w:shd w:val="clear" w:color="auto" w:fill="auto"/>
            <w:vAlign w:val="center"/>
          </w:tcPr>
          <w:p w14:paraId="019ECDE6">
            <w:pPr>
              <w:spacing w:line="300" w:lineRule="exact"/>
              <w:jc w:val="left"/>
              <w:rPr>
                <w:rFonts w:hint="eastAsia" w:ascii="方正书宋_GBK" w:eastAsia="方正书宋_GBK"/>
                <w:szCs w:val="21"/>
              </w:rPr>
            </w:pPr>
            <w:r>
              <w:rPr>
                <w:rFonts w:ascii="方正书宋_GBK" w:eastAsia="方正书宋_GBK"/>
                <w:szCs w:val="21"/>
              </w:rPr>
              <w:t>4.50</w:t>
            </w:r>
          </w:p>
        </w:tc>
        <w:tc>
          <w:tcPr>
            <w:tcW w:w="1276" w:type="dxa"/>
            <w:shd w:val="clear" w:color="auto" w:fill="auto"/>
            <w:vAlign w:val="center"/>
          </w:tcPr>
          <w:p w14:paraId="44C17A72">
            <w:pPr>
              <w:spacing w:line="300" w:lineRule="exact"/>
              <w:jc w:val="center"/>
              <w:rPr>
                <w:rFonts w:hint="eastAsia" w:ascii="方正书宋_GBK" w:eastAsia="方正书宋_GBK"/>
                <w:b/>
                <w:szCs w:val="21"/>
              </w:rPr>
            </w:pPr>
            <w:r>
              <w:rPr>
                <w:rFonts w:ascii="方正书宋_GBK" w:eastAsia="方正书宋_GBK"/>
                <w:b/>
                <w:szCs w:val="21"/>
              </w:rPr>
              <w:t>其他资金</w:t>
            </w:r>
          </w:p>
        </w:tc>
        <w:tc>
          <w:tcPr>
            <w:tcW w:w="1701" w:type="dxa"/>
            <w:shd w:val="clear" w:color="auto" w:fill="auto"/>
            <w:vAlign w:val="center"/>
          </w:tcPr>
          <w:p w14:paraId="20B4601D">
            <w:pPr>
              <w:spacing w:line="300" w:lineRule="exact"/>
              <w:jc w:val="left"/>
              <w:rPr>
                <w:rFonts w:hint="eastAsia" w:ascii="方正书宋_GBK" w:eastAsia="方正书宋_GBK"/>
                <w:szCs w:val="21"/>
              </w:rPr>
            </w:pPr>
          </w:p>
        </w:tc>
      </w:tr>
      <w:tr w14:paraId="43FF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2B5F88BB">
            <w:pPr>
              <w:spacing w:line="300" w:lineRule="exact"/>
              <w:jc w:val="left"/>
              <w:outlineLvl w:val="1"/>
              <w:rPr>
                <w:rFonts w:hint="eastAsia"/>
                <w:szCs w:val="21"/>
              </w:rPr>
            </w:pPr>
          </w:p>
        </w:tc>
        <w:tc>
          <w:tcPr>
            <w:tcW w:w="8278" w:type="dxa"/>
            <w:gridSpan w:val="6"/>
            <w:shd w:val="clear" w:color="auto" w:fill="auto"/>
            <w:vAlign w:val="center"/>
          </w:tcPr>
          <w:p w14:paraId="4FAAE06E">
            <w:pPr>
              <w:spacing w:line="300" w:lineRule="exact"/>
              <w:jc w:val="left"/>
              <w:rPr>
                <w:rFonts w:hint="eastAsia" w:ascii="方正书宋_GBK" w:eastAsia="方正书宋_GBK"/>
                <w:szCs w:val="21"/>
              </w:rPr>
            </w:pPr>
            <w:r>
              <w:rPr>
                <w:rFonts w:ascii="方正书宋_GBK" w:eastAsia="方正书宋_GBK"/>
                <w:szCs w:val="21"/>
              </w:rPr>
              <w:t>预算数4.5万元，其中财政资金4.5万元，其他资金0万元，主要用于对《党校论坛》校刊的征稿、印刷、发行。</w:t>
            </w:r>
          </w:p>
        </w:tc>
      </w:tr>
      <w:tr w14:paraId="4E94CC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360E29DC">
            <w:pPr>
              <w:spacing w:line="300" w:lineRule="exact"/>
              <w:jc w:val="center"/>
              <w:rPr>
                <w:rFonts w:hint="eastAsia" w:ascii="方正书宋_GBK" w:eastAsia="方正书宋_GBK"/>
                <w:b/>
                <w:szCs w:val="21"/>
              </w:rPr>
            </w:pPr>
            <w:r>
              <w:rPr>
                <w:rFonts w:ascii="方正书宋_GBK" w:eastAsia="方正书宋_GBK"/>
                <w:b/>
                <w:szCs w:val="21"/>
              </w:rPr>
              <w:t>资金支出计划（%）</w:t>
            </w:r>
          </w:p>
        </w:tc>
        <w:tc>
          <w:tcPr>
            <w:tcW w:w="2410" w:type="dxa"/>
            <w:gridSpan w:val="2"/>
            <w:shd w:val="clear" w:color="auto" w:fill="auto"/>
            <w:vAlign w:val="center"/>
          </w:tcPr>
          <w:p w14:paraId="1FD36871">
            <w:pPr>
              <w:spacing w:line="300" w:lineRule="exact"/>
              <w:jc w:val="center"/>
              <w:rPr>
                <w:rFonts w:hint="eastAsia" w:ascii="方正书宋_GBK" w:eastAsia="方正书宋_GBK"/>
                <w:b/>
                <w:szCs w:val="21"/>
              </w:rPr>
            </w:pPr>
            <w:r>
              <w:rPr>
                <w:rFonts w:ascii="方正书宋_GBK" w:eastAsia="方正书宋_GBK"/>
                <w:b/>
                <w:szCs w:val="21"/>
              </w:rPr>
              <w:t>3月底</w:t>
            </w:r>
          </w:p>
        </w:tc>
        <w:tc>
          <w:tcPr>
            <w:tcW w:w="1587" w:type="dxa"/>
            <w:shd w:val="clear" w:color="auto" w:fill="auto"/>
            <w:vAlign w:val="center"/>
          </w:tcPr>
          <w:p w14:paraId="1A161EDC">
            <w:pPr>
              <w:spacing w:line="300" w:lineRule="exact"/>
              <w:jc w:val="center"/>
              <w:rPr>
                <w:rFonts w:hint="eastAsia" w:ascii="方正书宋_GBK" w:eastAsia="方正书宋_GBK"/>
                <w:b/>
                <w:szCs w:val="21"/>
              </w:rPr>
            </w:pPr>
            <w:r>
              <w:rPr>
                <w:rFonts w:ascii="方正书宋_GBK" w:eastAsia="方正书宋_GBK"/>
                <w:b/>
                <w:szCs w:val="21"/>
              </w:rPr>
              <w:t>6月底</w:t>
            </w:r>
          </w:p>
        </w:tc>
        <w:tc>
          <w:tcPr>
            <w:tcW w:w="1304" w:type="dxa"/>
            <w:shd w:val="clear" w:color="auto" w:fill="auto"/>
            <w:vAlign w:val="center"/>
          </w:tcPr>
          <w:p w14:paraId="7A73EF5F">
            <w:pPr>
              <w:spacing w:line="300" w:lineRule="exact"/>
              <w:jc w:val="center"/>
              <w:rPr>
                <w:rFonts w:hint="eastAsia" w:ascii="方正书宋_GBK" w:eastAsia="方正书宋_GBK"/>
                <w:b/>
                <w:szCs w:val="21"/>
              </w:rPr>
            </w:pPr>
            <w:r>
              <w:rPr>
                <w:rFonts w:ascii="方正书宋_GBK" w:eastAsia="方正书宋_GBK"/>
                <w:b/>
                <w:szCs w:val="21"/>
              </w:rPr>
              <w:t>10月底</w:t>
            </w:r>
          </w:p>
        </w:tc>
        <w:tc>
          <w:tcPr>
            <w:tcW w:w="2977" w:type="dxa"/>
            <w:gridSpan w:val="2"/>
            <w:shd w:val="clear" w:color="auto" w:fill="auto"/>
            <w:vAlign w:val="center"/>
          </w:tcPr>
          <w:p w14:paraId="7BBFDA60">
            <w:pPr>
              <w:spacing w:line="300" w:lineRule="exact"/>
              <w:jc w:val="center"/>
              <w:rPr>
                <w:rFonts w:hint="eastAsia" w:ascii="方正书宋_GBK" w:eastAsia="方正书宋_GBK"/>
                <w:b/>
                <w:szCs w:val="21"/>
              </w:rPr>
            </w:pPr>
            <w:r>
              <w:rPr>
                <w:rFonts w:ascii="方正书宋_GBK" w:eastAsia="方正书宋_GBK"/>
                <w:b/>
                <w:szCs w:val="21"/>
              </w:rPr>
              <w:t>12月底</w:t>
            </w:r>
          </w:p>
        </w:tc>
      </w:tr>
      <w:tr w14:paraId="7BED07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134" w:type="dxa"/>
            <w:vMerge w:val="continue"/>
            <w:tcBorders>
              <w:bottom w:val="single" w:color="000000" w:sz="6" w:space="0"/>
            </w:tcBorders>
            <w:shd w:val="clear" w:color="auto" w:fill="auto"/>
            <w:vAlign w:val="center"/>
          </w:tcPr>
          <w:p w14:paraId="49A21217">
            <w:pPr>
              <w:spacing w:line="300" w:lineRule="exact"/>
              <w:jc w:val="left"/>
              <w:outlineLvl w:val="1"/>
              <w:rPr>
                <w:rFonts w:hint="eastAsia"/>
                <w:szCs w:val="21"/>
              </w:rPr>
            </w:pPr>
          </w:p>
        </w:tc>
        <w:tc>
          <w:tcPr>
            <w:tcW w:w="2410" w:type="dxa"/>
            <w:gridSpan w:val="2"/>
            <w:tcBorders>
              <w:bottom w:val="single" w:color="000000" w:sz="6" w:space="0"/>
            </w:tcBorders>
            <w:shd w:val="clear" w:color="auto" w:fill="auto"/>
            <w:vAlign w:val="center"/>
          </w:tcPr>
          <w:p w14:paraId="1DBFA2CD">
            <w:pPr>
              <w:spacing w:line="300" w:lineRule="exact"/>
              <w:jc w:val="center"/>
              <w:rPr>
                <w:rFonts w:hint="eastAsia" w:ascii="方正书宋_GBK" w:eastAsia="方正书宋_GBK"/>
                <w:szCs w:val="21"/>
              </w:rPr>
            </w:pPr>
            <w:r>
              <w:rPr>
                <w:rFonts w:ascii="方正书宋_GBK" w:eastAsia="方正书宋_GBK"/>
                <w:szCs w:val="21"/>
              </w:rPr>
              <w:t>25.00</w:t>
            </w:r>
          </w:p>
        </w:tc>
        <w:tc>
          <w:tcPr>
            <w:tcW w:w="1587" w:type="dxa"/>
            <w:tcBorders>
              <w:bottom w:val="single" w:color="000000" w:sz="6" w:space="0"/>
            </w:tcBorders>
            <w:shd w:val="clear" w:color="auto" w:fill="auto"/>
            <w:vAlign w:val="center"/>
          </w:tcPr>
          <w:p w14:paraId="7DDC8D29">
            <w:pPr>
              <w:spacing w:line="300" w:lineRule="exact"/>
              <w:jc w:val="center"/>
              <w:rPr>
                <w:rFonts w:hint="eastAsia" w:ascii="方正书宋_GBK" w:eastAsia="方正书宋_GBK"/>
                <w:szCs w:val="21"/>
              </w:rPr>
            </w:pPr>
            <w:r>
              <w:rPr>
                <w:rFonts w:ascii="方正书宋_GBK" w:eastAsia="方正书宋_GBK"/>
                <w:szCs w:val="21"/>
              </w:rPr>
              <w:t>60.00</w:t>
            </w:r>
          </w:p>
        </w:tc>
        <w:tc>
          <w:tcPr>
            <w:tcW w:w="1304" w:type="dxa"/>
            <w:tcBorders>
              <w:bottom w:val="single" w:color="000000" w:sz="6" w:space="0"/>
            </w:tcBorders>
            <w:shd w:val="clear" w:color="auto" w:fill="auto"/>
            <w:vAlign w:val="center"/>
          </w:tcPr>
          <w:p w14:paraId="2D667C9D">
            <w:pPr>
              <w:spacing w:line="300" w:lineRule="exact"/>
              <w:jc w:val="center"/>
              <w:rPr>
                <w:rFonts w:hint="eastAsia" w:ascii="方正书宋_GBK" w:eastAsia="方正书宋_GBK"/>
                <w:szCs w:val="21"/>
              </w:rPr>
            </w:pPr>
            <w:r>
              <w:rPr>
                <w:rFonts w:ascii="方正书宋_GBK" w:eastAsia="方正书宋_GBK"/>
                <w:szCs w:val="21"/>
              </w:rPr>
              <w:t>90.00</w:t>
            </w:r>
          </w:p>
        </w:tc>
        <w:tc>
          <w:tcPr>
            <w:tcW w:w="2977" w:type="dxa"/>
            <w:gridSpan w:val="2"/>
            <w:tcBorders>
              <w:bottom w:val="single" w:color="000000" w:sz="6" w:space="0"/>
            </w:tcBorders>
            <w:shd w:val="clear" w:color="auto" w:fill="auto"/>
            <w:vAlign w:val="center"/>
          </w:tcPr>
          <w:p w14:paraId="3E93432B">
            <w:pPr>
              <w:spacing w:line="300" w:lineRule="exact"/>
              <w:jc w:val="center"/>
              <w:rPr>
                <w:rFonts w:hint="eastAsia" w:ascii="方正书宋_GBK" w:eastAsia="方正书宋_GBK"/>
                <w:szCs w:val="21"/>
              </w:rPr>
            </w:pPr>
            <w:r>
              <w:rPr>
                <w:rFonts w:ascii="方正书宋_GBK" w:eastAsia="方正书宋_GBK"/>
                <w:szCs w:val="21"/>
              </w:rPr>
              <w:t>100.00</w:t>
            </w:r>
          </w:p>
        </w:tc>
      </w:tr>
      <w:tr w14:paraId="0E11F9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374B2F70">
            <w:pPr>
              <w:spacing w:line="300" w:lineRule="exact"/>
              <w:jc w:val="center"/>
              <w:rPr>
                <w:rFonts w:hint="eastAsia" w:ascii="方正书宋_GBK" w:eastAsia="方正书宋_GBK"/>
                <w:b/>
                <w:szCs w:val="21"/>
              </w:rPr>
            </w:pPr>
            <w:r>
              <w:rPr>
                <w:rFonts w:ascii="方正书宋_GBK" w:eastAsia="方正书宋_GBK"/>
                <w:b/>
                <w:szCs w:val="21"/>
              </w:rPr>
              <w:t>绩效目标</w:t>
            </w:r>
          </w:p>
        </w:tc>
        <w:tc>
          <w:tcPr>
            <w:tcW w:w="8278" w:type="dxa"/>
            <w:gridSpan w:val="6"/>
            <w:tcBorders>
              <w:bottom w:val="nil"/>
            </w:tcBorders>
            <w:shd w:val="clear" w:color="auto" w:fill="auto"/>
            <w:vAlign w:val="center"/>
          </w:tcPr>
          <w:p w14:paraId="29CFF27C">
            <w:pPr>
              <w:spacing w:line="300" w:lineRule="exact"/>
              <w:jc w:val="left"/>
              <w:rPr>
                <w:rFonts w:hint="eastAsia" w:ascii="方正书宋_GBK" w:eastAsia="方正书宋_GBK"/>
                <w:szCs w:val="21"/>
              </w:rPr>
            </w:pPr>
            <w:r>
              <w:rPr>
                <w:rFonts w:ascii="方正书宋_GBK" w:eastAsia="方正书宋_GBK"/>
                <w:szCs w:val="21"/>
              </w:rPr>
              <w:t>1、通过项目实施完成《党校论坛》校刊征稿40次、印刷并发行8000本。</w:t>
            </w:r>
          </w:p>
          <w:p w14:paraId="0BFFCFDF">
            <w:pPr>
              <w:spacing w:line="300" w:lineRule="exact"/>
              <w:jc w:val="left"/>
              <w:rPr>
                <w:rFonts w:hint="eastAsia" w:ascii="方正书宋_GBK" w:eastAsia="方正书宋_GBK"/>
                <w:szCs w:val="21"/>
              </w:rPr>
            </w:pPr>
            <w:r>
              <w:rPr>
                <w:rFonts w:ascii="方正书宋_GBK" w:eastAsia="方正书宋_GBK"/>
                <w:szCs w:val="21"/>
              </w:rPr>
              <w:t>2、通过项目实施实现校刊宣传率达到95%、党校人员满意度达到90%以上，并建立健全的档案管理制度。</w:t>
            </w:r>
          </w:p>
        </w:tc>
      </w:tr>
    </w:tbl>
    <w:p w14:paraId="2352C0F1">
      <w:pPr>
        <w:spacing w:line="14" w:lineRule="exact"/>
        <w:ind w:firstLine="420" w:firstLineChars="200"/>
        <w:jc w:val="center"/>
        <w:rPr>
          <w:rFonts w:ascii="Times New Roman" w:hAnsi="宋体" w:eastAsia="宋体"/>
          <w:szCs w:val="21"/>
        </w:rPr>
      </w:pPr>
      <w:r>
        <w:rPr>
          <w:rFonts w:ascii="方正书宋_GBK" w:eastAsia="方正书宋_GBK"/>
          <w:szCs w:val="21"/>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6C6E7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0BF2C434">
            <w:pPr>
              <w:spacing w:line="300" w:lineRule="exact"/>
              <w:jc w:val="center"/>
              <w:rPr>
                <w:rFonts w:hint="eastAsia" w:ascii="方正书宋_GBK" w:eastAsia="方正书宋_GBK"/>
                <w:b/>
                <w:szCs w:val="21"/>
              </w:rPr>
            </w:pPr>
            <w:r>
              <w:rPr>
                <w:rFonts w:ascii="方正书宋_GBK" w:eastAsia="方正书宋_GBK"/>
                <w:b/>
                <w:szCs w:val="21"/>
              </w:rPr>
              <w:t>一级指标</w:t>
            </w:r>
          </w:p>
        </w:tc>
        <w:tc>
          <w:tcPr>
            <w:tcW w:w="1134" w:type="dxa"/>
            <w:shd w:val="clear" w:color="auto" w:fill="auto"/>
            <w:vAlign w:val="center"/>
          </w:tcPr>
          <w:p w14:paraId="328737AB">
            <w:pPr>
              <w:spacing w:line="300" w:lineRule="exact"/>
              <w:jc w:val="center"/>
              <w:rPr>
                <w:rFonts w:hint="eastAsia" w:ascii="方正书宋_GBK" w:eastAsia="方正书宋_GBK"/>
                <w:b/>
                <w:szCs w:val="21"/>
              </w:rPr>
            </w:pPr>
            <w:r>
              <w:rPr>
                <w:rFonts w:ascii="方正书宋_GBK" w:eastAsia="方正书宋_GBK"/>
                <w:b/>
                <w:szCs w:val="21"/>
              </w:rPr>
              <w:t>二级指标</w:t>
            </w:r>
          </w:p>
        </w:tc>
        <w:tc>
          <w:tcPr>
            <w:tcW w:w="1276" w:type="dxa"/>
            <w:shd w:val="clear" w:color="auto" w:fill="auto"/>
            <w:vAlign w:val="center"/>
          </w:tcPr>
          <w:p w14:paraId="7518C7A9">
            <w:pPr>
              <w:spacing w:line="300" w:lineRule="exact"/>
              <w:jc w:val="center"/>
              <w:rPr>
                <w:rFonts w:hint="eastAsia" w:ascii="方正书宋_GBK" w:eastAsia="方正书宋_GBK"/>
                <w:b/>
                <w:szCs w:val="21"/>
              </w:rPr>
            </w:pPr>
            <w:r>
              <w:rPr>
                <w:rFonts w:ascii="方正书宋_GBK" w:eastAsia="方正书宋_GBK"/>
                <w:b/>
                <w:szCs w:val="21"/>
              </w:rPr>
              <w:t>三级指标</w:t>
            </w:r>
          </w:p>
        </w:tc>
        <w:tc>
          <w:tcPr>
            <w:tcW w:w="2891" w:type="dxa"/>
            <w:shd w:val="clear" w:color="auto" w:fill="auto"/>
            <w:vAlign w:val="center"/>
          </w:tcPr>
          <w:p w14:paraId="026BEA9D">
            <w:pPr>
              <w:spacing w:line="300" w:lineRule="exact"/>
              <w:jc w:val="center"/>
              <w:rPr>
                <w:rFonts w:hint="eastAsia" w:ascii="方正书宋_GBK" w:eastAsia="方正书宋_GBK"/>
                <w:b/>
                <w:szCs w:val="21"/>
              </w:rPr>
            </w:pPr>
            <w:r>
              <w:rPr>
                <w:rFonts w:ascii="方正书宋_GBK" w:eastAsia="方正书宋_GBK"/>
                <w:b/>
                <w:szCs w:val="21"/>
              </w:rPr>
              <w:t>绩效指标描述</w:t>
            </w:r>
          </w:p>
        </w:tc>
        <w:tc>
          <w:tcPr>
            <w:tcW w:w="1276" w:type="dxa"/>
            <w:shd w:val="clear" w:color="auto" w:fill="auto"/>
            <w:vAlign w:val="center"/>
          </w:tcPr>
          <w:p w14:paraId="13B5F522">
            <w:pPr>
              <w:spacing w:line="300" w:lineRule="exact"/>
              <w:jc w:val="center"/>
              <w:rPr>
                <w:rFonts w:hint="eastAsia" w:ascii="方正书宋_GBK" w:eastAsia="方正书宋_GBK"/>
                <w:b/>
                <w:szCs w:val="21"/>
              </w:rPr>
            </w:pPr>
            <w:r>
              <w:rPr>
                <w:rFonts w:ascii="方正书宋_GBK" w:eastAsia="方正书宋_GBK"/>
                <w:b/>
                <w:szCs w:val="21"/>
              </w:rPr>
              <w:t>指标值</w:t>
            </w:r>
          </w:p>
        </w:tc>
        <w:tc>
          <w:tcPr>
            <w:tcW w:w="1701" w:type="dxa"/>
            <w:shd w:val="clear" w:color="auto" w:fill="auto"/>
            <w:vAlign w:val="center"/>
          </w:tcPr>
          <w:p w14:paraId="0FDA5049">
            <w:pPr>
              <w:spacing w:line="300" w:lineRule="exact"/>
              <w:jc w:val="center"/>
              <w:rPr>
                <w:rFonts w:hint="eastAsia" w:ascii="方正书宋_GBK" w:eastAsia="方正书宋_GBK"/>
                <w:b/>
                <w:szCs w:val="21"/>
              </w:rPr>
            </w:pPr>
            <w:r>
              <w:rPr>
                <w:rFonts w:ascii="方正书宋_GBK" w:eastAsia="方正书宋_GBK"/>
                <w:b/>
                <w:szCs w:val="21"/>
              </w:rPr>
              <w:t>指标值确定依据</w:t>
            </w:r>
          </w:p>
        </w:tc>
      </w:tr>
      <w:tr w14:paraId="5AFEFB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7768C180">
            <w:pPr>
              <w:spacing w:line="300" w:lineRule="exact"/>
              <w:jc w:val="center"/>
              <w:rPr>
                <w:rFonts w:hint="eastAsia" w:ascii="方正书宋_GBK" w:eastAsia="方正书宋_GBK"/>
                <w:szCs w:val="21"/>
              </w:rPr>
            </w:pPr>
            <w:r>
              <w:rPr>
                <w:rFonts w:ascii="方正书宋_GBK" w:eastAsia="方正书宋_GBK"/>
                <w:szCs w:val="21"/>
              </w:rPr>
              <w:t>产出指标</w:t>
            </w:r>
          </w:p>
        </w:tc>
        <w:tc>
          <w:tcPr>
            <w:tcW w:w="1134" w:type="dxa"/>
            <w:shd w:val="clear" w:color="auto" w:fill="auto"/>
            <w:vAlign w:val="center"/>
          </w:tcPr>
          <w:p w14:paraId="4A11BE3E">
            <w:pPr>
              <w:spacing w:line="300" w:lineRule="exact"/>
              <w:jc w:val="left"/>
              <w:rPr>
                <w:rFonts w:hint="eastAsia" w:ascii="方正书宋_GBK" w:eastAsia="方正书宋_GBK"/>
                <w:szCs w:val="21"/>
              </w:rPr>
            </w:pPr>
            <w:r>
              <w:rPr>
                <w:rFonts w:ascii="方正书宋_GBK" w:eastAsia="方正书宋_GBK"/>
                <w:szCs w:val="21"/>
              </w:rPr>
              <w:t>数量指标</w:t>
            </w:r>
          </w:p>
        </w:tc>
        <w:tc>
          <w:tcPr>
            <w:tcW w:w="1276" w:type="dxa"/>
            <w:shd w:val="clear" w:color="auto" w:fill="auto"/>
            <w:vAlign w:val="center"/>
          </w:tcPr>
          <w:p w14:paraId="704F5390">
            <w:pPr>
              <w:spacing w:line="300" w:lineRule="exact"/>
              <w:jc w:val="left"/>
              <w:rPr>
                <w:rFonts w:hint="eastAsia" w:ascii="方正书宋_GBK" w:eastAsia="方正书宋_GBK"/>
                <w:szCs w:val="21"/>
              </w:rPr>
            </w:pPr>
            <w:r>
              <w:rPr>
                <w:rFonts w:ascii="方正书宋_GBK" w:eastAsia="方正书宋_GBK"/>
                <w:szCs w:val="21"/>
              </w:rPr>
              <w:t>校刊征稿次数</w:t>
            </w:r>
          </w:p>
        </w:tc>
        <w:tc>
          <w:tcPr>
            <w:tcW w:w="2891" w:type="dxa"/>
            <w:shd w:val="clear" w:color="auto" w:fill="auto"/>
            <w:vAlign w:val="center"/>
          </w:tcPr>
          <w:p w14:paraId="34663604">
            <w:pPr>
              <w:spacing w:line="300" w:lineRule="exact"/>
              <w:jc w:val="left"/>
              <w:rPr>
                <w:rFonts w:hint="eastAsia" w:ascii="方正书宋_GBK" w:eastAsia="方正书宋_GBK"/>
                <w:szCs w:val="21"/>
              </w:rPr>
            </w:pPr>
            <w:r>
              <w:rPr>
                <w:rFonts w:ascii="方正书宋_GBK" w:eastAsia="方正书宋_GBK"/>
                <w:szCs w:val="21"/>
              </w:rPr>
              <w:t>考察对《党校论坛》校刊征稿的次数</w:t>
            </w:r>
          </w:p>
        </w:tc>
        <w:tc>
          <w:tcPr>
            <w:tcW w:w="1276" w:type="dxa"/>
            <w:shd w:val="clear" w:color="auto" w:fill="auto"/>
            <w:vAlign w:val="center"/>
          </w:tcPr>
          <w:p w14:paraId="232D72D1">
            <w:pPr>
              <w:spacing w:line="300" w:lineRule="exact"/>
              <w:jc w:val="left"/>
              <w:rPr>
                <w:rFonts w:hint="eastAsia" w:ascii="方正书宋_GBK" w:eastAsia="方正书宋_GBK"/>
                <w:szCs w:val="21"/>
              </w:rPr>
            </w:pPr>
            <w:r>
              <w:rPr>
                <w:rFonts w:ascii="方正书宋_GBK" w:eastAsia="方正书宋_GBK"/>
                <w:szCs w:val="21"/>
              </w:rPr>
              <w:t>≥40次</w:t>
            </w:r>
          </w:p>
        </w:tc>
        <w:tc>
          <w:tcPr>
            <w:tcW w:w="1701" w:type="dxa"/>
            <w:shd w:val="clear" w:color="auto" w:fill="auto"/>
            <w:vAlign w:val="center"/>
          </w:tcPr>
          <w:p w14:paraId="1A4028CA">
            <w:pPr>
              <w:spacing w:line="300" w:lineRule="exact"/>
              <w:jc w:val="left"/>
              <w:rPr>
                <w:rFonts w:hint="eastAsia" w:ascii="方正书宋_GBK" w:eastAsia="方正书宋_GBK"/>
                <w:szCs w:val="21"/>
              </w:rPr>
            </w:pPr>
            <w:r>
              <w:rPr>
                <w:rFonts w:ascii="方正书宋_GBK" w:eastAsia="方正书宋_GBK"/>
                <w:szCs w:val="21"/>
              </w:rPr>
              <w:t>工作计划</w:t>
            </w:r>
          </w:p>
        </w:tc>
      </w:tr>
      <w:tr w14:paraId="41B350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4077248F">
            <w:pPr>
              <w:spacing w:line="300" w:lineRule="exact"/>
              <w:jc w:val="center"/>
              <w:rPr>
                <w:rFonts w:hint="eastAsia" w:ascii="方正书宋_GBK" w:eastAsia="方正书宋_GBK"/>
                <w:szCs w:val="21"/>
              </w:rPr>
            </w:pPr>
          </w:p>
        </w:tc>
        <w:tc>
          <w:tcPr>
            <w:tcW w:w="1134" w:type="dxa"/>
            <w:shd w:val="clear" w:color="auto" w:fill="auto"/>
            <w:vAlign w:val="center"/>
          </w:tcPr>
          <w:p w14:paraId="1929223F">
            <w:pPr>
              <w:spacing w:line="300" w:lineRule="exact"/>
              <w:jc w:val="left"/>
              <w:rPr>
                <w:rFonts w:hint="eastAsia" w:ascii="方正书宋_GBK" w:eastAsia="方正书宋_GBK"/>
                <w:szCs w:val="21"/>
              </w:rPr>
            </w:pPr>
            <w:r>
              <w:rPr>
                <w:rFonts w:ascii="方正书宋_GBK" w:eastAsia="方正书宋_GBK"/>
                <w:szCs w:val="21"/>
              </w:rPr>
              <w:t>数量指标</w:t>
            </w:r>
          </w:p>
        </w:tc>
        <w:tc>
          <w:tcPr>
            <w:tcW w:w="1276" w:type="dxa"/>
            <w:shd w:val="clear" w:color="auto" w:fill="auto"/>
            <w:vAlign w:val="center"/>
          </w:tcPr>
          <w:p w14:paraId="37E0236C">
            <w:pPr>
              <w:spacing w:line="300" w:lineRule="exact"/>
              <w:jc w:val="left"/>
              <w:rPr>
                <w:rFonts w:hint="eastAsia" w:ascii="方正书宋_GBK" w:eastAsia="方正书宋_GBK"/>
                <w:szCs w:val="21"/>
              </w:rPr>
            </w:pPr>
            <w:r>
              <w:rPr>
                <w:rFonts w:ascii="方正书宋_GBK" w:eastAsia="方正书宋_GBK"/>
                <w:szCs w:val="21"/>
              </w:rPr>
              <w:t>校刊印刷数量</w:t>
            </w:r>
          </w:p>
        </w:tc>
        <w:tc>
          <w:tcPr>
            <w:tcW w:w="2891" w:type="dxa"/>
            <w:shd w:val="clear" w:color="auto" w:fill="auto"/>
            <w:vAlign w:val="center"/>
          </w:tcPr>
          <w:p w14:paraId="1BE69D0B">
            <w:pPr>
              <w:spacing w:line="300" w:lineRule="exact"/>
              <w:jc w:val="left"/>
              <w:rPr>
                <w:rFonts w:hint="eastAsia" w:ascii="方正书宋_GBK" w:eastAsia="方正书宋_GBK"/>
                <w:szCs w:val="21"/>
              </w:rPr>
            </w:pPr>
            <w:r>
              <w:rPr>
                <w:rFonts w:ascii="方正书宋_GBK" w:eastAsia="方正书宋_GBK"/>
                <w:szCs w:val="21"/>
              </w:rPr>
              <w:t>考察《党校论坛》校刊印刷数量</w:t>
            </w:r>
          </w:p>
        </w:tc>
        <w:tc>
          <w:tcPr>
            <w:tcW w:w="1276" w:type="dxa"/>
            <w:shd w:val="clear" w:color="auto" w:fill="auto"/>
            <w:vAlign w:val="center"/>
          </w:tcPr>
          <w:p w14:paraId="0B153B1D">
            <w:pPr>
              <w:spacing w:line="300" w:lineRule="exact"/>
              <w:jc w:val="left"/>
              <w:rPr>
                <w:rFonts w:hint="eastAsia" w:ascii="方正书宋_GBK" w:eastAsia="方正书宋_GBK"/>
                <w:szCs w:val="21"/>
              </w:rPr>
            </w:pPr>
            <w:r>
              <w:rPr>
                <w:rFonts w:ascii="方正书宋_GBK" w:eastAsia="方正书宋_GBK"/>
                <w:szCs w:val="21"/>
              </w:rPr>
              <w:t>8000本</w:t>
            </w:r>
          </w:p>
        </w:tc>
        <w:tc>
          <w:tcPr>
            <w:tcW w:w="1701" w:type="dxa"/>
            <w:shd w:val="clear" w:color="auto" w:fill="auto"/>
            <w:vAlign w:val="center"/>
          </w:tcPr>
          <w:p w14:paraId="61CF5341">
            <w:pPr>
              <w:spacing w:line="300" w:lineRule="exact"/>
              <w:jc w:val="left"/>
              <w:rPr>
                <w:rFonts w:hint="eastAsia" w:ascii="方正书宋_GBK" w:eastAsia="方正书宋_GBK"/>
                <w:szCs w:val="21"/>
              </w:rPr>
            </w:pPr>
            <w:r>
              <w:rPr>
                <w:rFonts w:ascii="方正书宋_GBK" w:eastAsia="方正书宋_GBK"/>
                <w:szCs w:val="21"/>
              </w:rPr>
              <w:t>工作计划</w:t>
            </w:r>
          </w:p>
        </w:tc>
      </w:tr>
      <w:tr w14:paraId="4C4A16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0A68DC55">
            <w:pPr>
              <w:spacing w:line="300" w:lineRule="exact"/>
              <w:jc w:val="center"/>
              <w:rPr>
                <w:rFonts w:hint="eastAsia" w:ascii="方正书宋_GBK" w:eastAsia="方正书宋_GBK"/>
                <w:szCs w:val="21"/>
              </w:rPr>
            </w:pPr>
          </w:p>
        </w:tc>
        <w:tc>
          <w:tcPr>
            <w:tcW w:w="1134" w:type="dxa"/>
            <w:shd w:val="clear" w:color="auto" w:fill="auto"/>
            <w:vAlign w:val="center"/>
          </w:tcPr>
          <w:p w14:paraId="4FFEB3CF">
            <w:pPr>
              <w:spacing w:line="300" w:lineRule="exact"/>
              <w:jc w:val="left"/>
              <w:rPr>
                <w:rFonts w:hint="eastAsia" w:ascii="方正书宋_GBK" w:eastAsia="方正书宋_GBK"/>
                <w:szCs w:val="21"/>
              </w:rPr>
            </w:pPr>
            <w:r>
              <w:rPr>
                <w:rFonts w:ascii="方正书宋_GBK" w:eastAsia="方正书宋_GBK"/>
                <w:szCs w:val="21"/>
              </w:rPr>
              <w:t>数量指标</w:t>
            </w:r>
          </w:p>
        </w:tc>
        <w:tc>
          <w:tcPr>
            <w:tcW w:w="1276" w:type="dxa"/>
            <w:shd w:val="clear" w:color="auto" w:fill="auto"/>
            <w:vAlign w:val="center"/>
          </w:tcPr>
          <w:p w14:paraId="574CF585">
            <w:pPr>
              <w:spacing w:line="300" w:lineRule="exact"/>
              <w:jc w:val="left"/>
              <w:rPr>
                <w:rFonts w:hint="eastAsia" w:ascii="方正书宋_GBK" w:eastAsia="方正书宋_GBK"/>
                <w:szCs w:val="21"/>
              </w:rPr>
            </w:pPr>
            <w:r>
              <w:rPr>
                <w:rFonts w:ascii="方正书宋_GBK" w:eastAsia="方正书宋_GBK"/>
                <w:szCs w:val="21"/>
              </w:rPr>
              <w:t>校刊发行数量</w:t>
            </w:r>
          </w:p>
        </w:tc>
        <w:tc>
          <w:tcPr>
            <w:tcW w:w="2891" w:type="dxa"/>
            <w:shd w:val="clear" w:color="auto" w:fill="auto"/>
            <w:vAlign w:val="center"/>
          </w:tcPr>
          <w:p w14:paraId="1EECD231">
            <w:pPr>
              <w:spacing w:line="300" w:lineRule="exact"/>
              <w:jc w:val="left"/>
              <w:rPr>
                <w:rFonts w:hint="eastAsia" w:ascii="方正书宋_GBK" w:eastAsia="方正书宋_GBK"/>
                <w:szCs w:val="21"/>
              </w:rPr>
            </w:pPr>
            <w:r>
              <w:rPr>
                <w:rFonts w:ascii="方正书宋_GBK" w:eastAsia="方正书宋_GBK"/>
                <w:szCs w:val="21"/>
              </w:rPr>
              <w:t>考察《党校论坛》校刊印刷后发行数量</w:t>
            </w:r>
          </w:p>
        </w:tc>
        <w:tc>
          <w:tcPr>
            <w:tcW w:w="1276" w:type="dxa"/>
            <w:shd w:val="clear" w:color="auto" w:fill="auto"/>
            <w:vAlign w:val="center"/>
          </w:tcPr>
          <w:p w14:paraId="375579F1">
            <w:pPr>
              <w:spacing w:line="300" w:lineRule="exact"/>
              <w:jc w:val="left"/>
              <w:rPr>
                <w:rFonts w:hint="eastAsia" w:ascii="方正书宋_GBK" w:eastAsia="方正书宋_GBK"/>
                <w:szCs w:val="21"/>
              </w:rPr>
            </w:pPr>
            <w:r>
              <w:rPr>
                <w:rFonts w:ascii="方正书宋_GBK" w:eastAsia="方正书宋_GBK"/>
                <w:szCs w:val="21"/>
              </w:rPr>
              <w:t>≥8000本</w:t>
            </w:r>
          </w:p>
        </w:tc>
        <w:tc>
          <w:tcPr>
            <w:tcW w:w="1701" w:type="dxa"/>
            <w:shd w:val="clear" w:color="auto" w:fill="auto"/>
            <w:vAlign w:val="center"/>
          </w:tcPr>
          <w:p w14:paraId="4F0C20C1">
            <w:pPr>
              <w:spacing w:line="300" w:lineRule="exact"/>
              <w:jc w:val="left"/>
              <w:rPr>
                <w:rFonts w:hint="eastAsia" w:ascii="方正书宋_GBK" w:eastAsia="方正书宋_GBK"/>
                <w:szCs w:val="21"/>
              </w:rPr>
            </w:pPr>
            <w:r>
              <w:rPr>
                <w:rFonts w:ascii="方正书宋_GBK" w:eastAsia="方正书宋_GBK"/>
                <w:szCs w:val="21"/>
              </w:rPr>
              <w:t>工作计划</w:t>
            </w:r>
          </w:p>
        </w:tc>
      </w:tr>
      <w:tr w14:paraId="1F51C1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6535EA4C">
            <w:pPr>
              <w:spacing w:line="300" w:lineRule="exact"/>
              <w:jc w:val="center"/>
              <w:rPr>
                <w:rFonts w:hint="eastAsia" w:ascii="方正书宋_GBK" w:eastAsia="方正书宋_GBK"/>
                <w:szCs w:val="21"/>
              </w:rPr>
            </w:pPr>
          </w:p>
        </w:tc>
        <w:tc>
          <w:tcPr>
            <w:tcW w:w="1134" w:type="dxa"/>
            <w:shd w:val="clear" w:color="auto" w:fill="auto"/>
            <w:vAlign w:val="center"/>
          </w:tcPr>
          <w:p w14:paraId="1405EC2C">
            <w:pPr>
              <w:spacing w:line="300" w:lineRule="exact"/>
              <w:jc w:val="left"/>
              <w:rPr>
                <w:rFonts w:hint="eastAsia" w:ascii="方正书宋_GBK" w:eastAsia="方正书宋_GBK"/>
                <w:szCs w:val="21"/>
              </w:rPr>
            </w:pPr>
            <w:r>
              <w:rPr>
                <w:rFonts w:ascii="方正书宋_GBK" w:eastAsia="方正书宋_GBK"/>
                <w:szCs w:val="21"/>
              </w:rPr>
              <w:t>质量指标</w:t>
            </w:r>
          </w:p>
        </w:tc>
        <w:tc>
          <w:tcPr>
            <w:tcW w:w="1276" w:type="dxa"/>
            <w:shd w:val="clear" w:color="auto" w:fill="auto"/>
            <w:vAlign w:val="center"/>
          </w:tcPr>
          <w:p w14:paraId="7F950AA8">
            <w:pPr>
              <w:spacing w:line="300" w:lineRule="exact"/>
              <w:jc w:val="left"/>
              <w:rPr>
                <w:rFonts w:hint="eastAsia" w:ascii="方正书宋_GBK" w:eastAsia="方正书宋_GBK"/>
                <w:szCs w:val="21"/>
              </w:rPr>
            </w:pPr>
            <w:r>
              <w:rPr>
                <w:rFonts w:ascii="方正书宋_GBK" w:eastAsia="方正书宋_GBK"/>
                <w:szCs w:val="21"/>
              </w:rPr>
              <w:t>校刊征稿达标率</w:t>
            </w:r>
          </w:p>
        </w:tc>
        <w:tc>
          <w:tcPr>
            <w:tcW w:w="2891" w:type="dxa"/>
            <w:shd w:val="clear" w:color="auto" w:fill="auto"/>
            <w:vAlign w:val="center"/>
          </w:tcPr>
          <w:p w14:paraId="52D8083A">
            <w:pPr>
              <w:spacing w:line="300" w:lineRule="exact"/>
              <w:jc w:val="left"/>
              <w:rPr>
                <w:rFonts w:hint="eastAsia" w:ascii="方正书宋_GBK" w:eastAsia="方正书宋_GBK"/>
                <w:szCs w:val="21"/>
              </w:rPr>
            </w:pPr>
            <w:r>
              <w:rPr>
                <w:rFonts w:ascii="方正书宋_GBK" w:eastAsia="方正书宋_GBK"/>
                <w:szCs w:val="21"/>
              </w:rPr>
              <w:t>实际符合标准文稿/征集文稿总数</w:t>
            </w:r>
          </w:p>
        </w:tc>
        <w:tc>
          <w:tcPr>
            <w:tcW w:w="1276" w:type="dxa"/>
            <w:shd w:val="clear" w:color="auto" w:fill="auto"/>
            <w:vAlign w:val="center"/>
          </w:tcPr>
          <w:p w14:paraId="151E2A99">
            <w:pPr>
              <w:spacing w:line="300" w:lineRule="exact"/>
              <w:jc w:val="left"/>
              <w:rPr>
                <w:rFonts w:hint="eastAsia" w:ascii="方正书宋_GBK" w:eastAsia="方正书宋_GBK"/>
                <w:szCs w:val="21"/>
              </w:rPr>
            </w:pPr>
            <w:r>
              <w:rPr>
                <w:rFonts w:ascii="方正书宋_GBK" w:eastAsia="方正书宋_GBK"/>
                <w:szCs w:val="21"/>
              </w:rPr>
              <w:t>100%</w:t>
            </w:r>
          </w:p>
        </w:tc>
        <w:tc>
          <w:tcPr>
            <w:tcW w:w="1701" w:type="dxa"/>
            <w:shd w:val="clear" w:color="auto" w:fill="auto"/>
            <w:vAlign w:val="center"/>
          </w:tcPr>
          <w:p w14:paraId="247AE9F7">
            <w:pPr>
              <w:spacing w:line="300" w:lineRule="exact"/>
              <w:jc w:val="left"/>
              <w:rPr>
                <w:rFonts w:hint="eastAsia" w:ascii="方正书宋_GBK" w:eastAsia="方正书宋_GBK"/>
                <w:szCs w:val="21"/>
              </w:rPr>
            </w:pPr>
            <w:r>
              <w:rPr>
                <w:rFonts w:ascii="方正书宋_GBK" w:eastAsia="方正书宋_GBK"/>
                <w:szCs w:val="21"/>
              </w:rPr>
              <w:t>工作计划</w:t>
            </w:r>
          </w:p>
        </w:tc>
      </w:tr>
      <w:tr w14:paraId="3FD736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62C26871">
            <w:pPr>
              <w:spacing w:line="300" w:lineRule="exact"/>
              <w:jc w:val="center"/>
              <w:rPr>
                <w:rFonts w:hint="eastAsia" w:ascii="方正书宋_GBK" w:eastAsia="方正书宋_GBK"/>
                <w:szCs w:val="21"/>
              </w:rPr>
            </w:pPr>
          </w:p>
        </w:tc>
        <w:tc>
          <w:tcPr>
            <w:tcW w:w="1134" w:type="dxa"/>
            <w:shd w:val="clear" w:color="auto" w:fill="auto"/>
            <w:vAlign w:val="center"/>
          </w:tcPr>
          <w:p w14:paraId="539D331F">
            <w:pPr>
              <w:spacing w:line="300" w:lineRule="exact"/>
              <w:jc w:val="left"/>
              <w:rPr>
                <w:rFonts w:hint="eastAsia" w:ascii="方正书宋_GBK" w:eastAsia="方正书宋_GBK"/>
                <w:szCs w:val="21"/>
              </w:rPr>
            </w:pPr>
            <w:r>
              <w:rPr>
                <w:rFonts w:ascii="方正书宋_GBK" w:eastAsia="方正书宋_GBK"/>
                <w:szCs w:val="21"/>
              </w:rPr>
              <w:t>时效指标</w:t>
            </w:r>
          </w:p>
        </w:tc>
        <w:tc>
          <w:tcPr>
            <w:tcW w:w="1276" w:type="dxa"/>
            <w:shd w:val="clear" w:color="auto" w:fill="auto"/>
            <w:vAlign w:val="center"/>
          </w:tcPr>
          <w:p w14:paraId="7312137A">
            <w:pPr>
              <w:spacing w:line="300" w:lineRule="exact"/>
              <w:jc w:val="left"/>
              <w:rPr>
                <w:rFonts w:hint="eastAsia" w:ascii="方正书宋_GBK" w:eastAsia="方正书宋_GBK"/>
                <w:szCs w:val="21"/>
              </w:rPr>
            </w:pPr>
            <w:r>
              <w:rPr>
                <w:rFonts w:ascii="方正书宋_GBK" w:eastAsia="方正书宋_GBK"/>
                <w:szCs w:val="21"/>
              </w:rPr>
              <w:t>印刷完成及时率</w:t>
            </w:r>
          </w:p>
        </w:tc>
        <w:tc>
          <w:tcPr>
            <w:tcW w:w="2891" w:type="dxa"/>
            <w:shd w:val="clear" w:color="auto" w:fill="auto"/>
            <w:vAlign w:val="center"/>
          </w:tcPr>
          <w:p w14:paraId="70F4A744">
            <w:pPr>
              <w:spacing w:line="300" w:lineRule="exact"/>
              <w:jc w:val="left"/>
              <w:rPr>
                <w:rFonts w:hint="eastAsia" w:ascii="方正书宋_GBK" w:eastAsia="方正书宋_GBK"/>
                <w:szCs w:val="21"/>
              </w:rPr>
            </w:pPr>
            <w:r>
              <w:rPr>
                <w:rFonts w:ascii="方正书宋_GBK" w:eastAsia="方正书宋_GBK"/>
                <w:szCs w:val="21"/>
              </w:rPr>
              <w:t>考察校刊印刷完成的及时情况，实际印刷所用时间/计划印刷时间</w:t>
            </w:r>
          </w:p>
        </w:tc>
        <w:tc>
          <w:tcPr>
            <w:tcW w:w="1276" w:type="dxa"/>
            <w:shd w:val="clear" w:color="auto" w:fill="auto"/>
            <w:vAlign w:val="center"/>
          </w:tcPr>
          <w:p w14:paraId="3A682003">
            <w:pPr>
              <w:spacing w:line="300" w:lineRule="exact"/>
              <w:jc w:val="left"/>
              <w:rPr>
                <w:rFonts w:hint="eastAsia" w:ascii="方正书宋_GBK" w:eastAsia="方正书宋_GBK"/>
                <w:szCs w:val="21"/>
              </w:rPr>
            </w:pPr>
            <w:r>
              <w:rPr>
                <w:rFonts w:ascii="方正书宋_GBK" w:eastAsia="方正书宋_GBK"/>
                <w:szCs w:val="21"/>
              </w:rPr>
              <w:t>100%</w:t>
            </w:r>
          </w:p>
        </w:tc>
        <w:tc>
          <w:tcPr>
            <w:tcW w:w="1701" w:type="dxa"/>
            <w:shd w:val="clear" w:color="auto" w:fill="auto"/>
            <w:vAlign w:val="center"/>
          </w:tcPr>
          <w:p w14:paraId="27410977">
            <w:pPr>
              <w:spacing w:line="300" w:lineRule="exact"/>
              <w:jc w:val="left"/>
              <w:rPr>
                <w:rFonts w:hint="eastAsia" w:ascii="方正书宋_GBK" w:eastAsia="方正书宋_GBK"/>
                <w:szCs w:val="21"/>
              </w:rPr>
            </w:pPr>
            <w:r>
              <w:rPr>
                <w:rFonts w:ascii="方正书宋_GBK" w:eastAsia="方正书宋_GBK"/>
                <w:szCs w:val="21"/>
              </w:rPr>
              <w:t>工作计划</w:t>
            </w:r>
          </w:p>
        </w:tc>
      </w:tr>
      <w:tr w14:paraId="0E822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6E51AB81">
            <w:pPr>
              <w:spacing w:line="300" w:lineRule="exact"/>
              <w:jc w:val="center"/>
              <w:rPr>
                <w:rFonts w:hint="eastAsia" w:ascii="方正书宋_GBK" w:eastAsia="方正书宋_GBK"/>
                <w:szCs w:val="21"/>
              </w:rPr>
            </w:pPr>
            <w:r>
              <w:rPr>
                <w:rFonts w:ascii="方正书宋_GBK" w:eastAsia="方正书宋_GBK"/>
                <w:szCs w:val="21"/>
              </w:rPr>
              <w:t>效果指标</w:t>
            </w:r>
          </w:p>
        </w:tc>
        <w:tc>
          <w:tcPr>
            <w:tcW w:w="1134" w:type="dxa"/>
            <w:shd w:val="clear" w:color="auto" w:fill="auto"/>
            <w:vAlign w:val="center"/>
          </w:tcPr>
          <w:p w14:paraId="5B3767A3">
            <w:pPr>
              <w:spacing w:line="300" w:lineRule="exact"/>
              <w:jc w:val="left"/>
              <w:rPr>
                <w:rFonts w:hint="eastAsia" w:ascii="方正书宋_GBK" w:eastAsia="方正书宋_GBK"/>
                <w:szCs w:val="21"/>
              </w:rPr>
            </w:pPr>
            <w:r>
              <w:rPr>
                <w:rFonts w:ascii="方正书宋_GBK" w:eastAsia="方正书宋_GBK"/>
                <w:szCs w:val="21"/>
              </w:rPr>
              <w:t>社会效益指标</w:t>
            </w:r>
          </w:p>
        </w:tc>
        <w:tc>
          <w:tcPr>
            <w:tcW w:w="1276" w:type="dxa"/>
            <w:shd w:val="clear" w:color="auto" w:fill="auto"/>
            <w:vAlign w:val="center"/>
          </w:tcPr>
          <w:p w14:paraId="65C1FD3A">
            <w:pPr>
              <w:spacing w:line="300" w:lineRule="exact"/>
              <w:jc w:val="left"/>
              <w:rPr>
                <w:rFonts w:hint="eastAsia" w:ascii="方正书宋_GBK" w:eastAsia="方正书宋_GBK"/>
                <w:szCs w:val="21"/>
              </w:rPr>
            </w:pPr>
            <w:r>
              <w:rPr>
                <w:rFonts w:ascii="方正书宋_GBK" w:eastAsia="方正书宋_GBK"/>
                <w:szCs w:val="21"/>
              </w:rPr>
              <w:t>校刊宣传率</w:t>
            </w:r>
          </w:p>
        </w:tc>
        <w:tc>
          <w:tcPr>
            <w:tcW w:w="2891" w:type="dxa"/>
            <w:shd w:val="clear" w:color="auto" w:fill="auto"/>
            <w:vAlign w:val="center"/>
          </w:tcPr>
          <w:p w14:paraId="4477DA7D">
            <w:pPr>
              <w:spacing w:line="300" w:lineRule="exact"/>
              <w:jc w:val="left"/>
              <w:rPr>
                <w:rFonts w:hint="eastAsia" w:ascii="方正书宋_GBK" w:eastAsia="方正书宋_GBK"/>
                <w:szCs w:val="21"/>
              </w:rPr>
            </w:pPr>
            <w:r>
              <w:rPr>
                <w:rFonts w:ascii="方正书宋_GBK" w:eastAsia="方正书宋_GBK"/>
                <w:szCs w:val="21"/>
              </w:rPr>
              <w:t>考察《党校论坛》校刊的宣传情况</w:t>
            </w:r>
          </w:p>
        </w:tc>
        <w:tc>
          <w:tcPr>
            <w:tcW w:w="1276" w:type="dxa"/>
            <w:shd w:val="clear" w:color="auto" w:fill="auto"/>
            <w:vAlign w:val="center"/>
          </w:tcPr>
          <w:p w14:paraId="31575524">
            <w:pPr>
              <w:spacing w:line="300" w:lineRule="exact"/>
              <w:jc w:val="left"/>
              <w:rPr>
                <w:rFonts w:hint="eastAsia" w:ascii="方正书宋_GBK" w:eastAsia="方正书宋_GBK"/>
                <w:szCs w:val="21"/>
              </w:rPr>
            </w:pPr>
            <w:r>
              <w:rPr>
                <w:rFonts w:ascii="方正书宋_GBK" w:eastAsia="方正书宋_GBK"/>
                <w:szCs w:val="21"/>
              </w:rPr>
              <w:t>≥95%</w:t>
            </w:r>
          </w:p>
        </w:tc>
        <w:tc>
          <w:tcPr>
            <w:tcW w:w="1701" w:type="dxa"/>
            <w:shd w:val="clear" w:color="auto" w:fill="auto"/>
            <w:vAlign w:val="center"/>
          </w:tcPr>
          <w:p w14:paraId="32A898EA">
            <w:pPr>
              <w:spacing w:line="300" w:lineRule="exact"/>
              <w:jc w:val="left"/>
              <w:rPr>
                <w:rFonts w:hint="eastAsia" w:ascii="方正书宋_GBK" w:eastAsia="方正书宋_GBK"/>
                <w:szCs w:val="21"/>
              </w:rPr>
            </w:pPr>
            <w:r>
              <w:rPr>
                <w:rFonts w:ascii="方正书宋_GBK" w:eastAsia="方正书宋_GBK"/>
                <w:szCs w:val="21"/>
              </w:rPr>
              <w:t>工作计划</w:t>
            </w:r>
          </w:p>
        </w:tc>
      </w:tr>
      <w:tr w14:paraId="3EEB40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5FA4BF3">
            <w:pPr>
              <w:spacing w:line="300" w:lineRule="exact"/>
              <w:jc w:val="center"/>
              <w:rPr>
                <w:rFonts w:hint="eastAsia" w:ascii="方正书宋_GBK" w:eastAsia="方正书宋_GBK"/>
                <w:szCs w:val="21"/>
              </w:rPr>
            </w:pPr>
          </w:p>
        </w:tc>
        <w:tc>
          <w:tcPr>
            <w:tcW w:w="1134" w:type="dxa"/>
            <w:shd w:val="clear" w:color="auto" w:fill="auto"/>
            <w:vAlign w:val="center"/>
          </w:tcPr>
          <w:p w14:paraId="5056A868">
            <w:pPr>
              <w:spacing w:line="300" w:lineRule="exact"/>
              <w:jc w:val="left"/>
              <w:rPr>
                <w:rFonts w:hint="eastAsia" w:ascii="方正书宋_GBK" w:eastAsia="方正书宋_GBK"/>
                <w:szCs w:val="21"/>
              </w:rPr>
            </w:pPr>
            <w:r>
              <w:rPr>
                <w:rFonts w:ascii="方正书宋_GBK" w:eastAsia="方正书宋_GBK"/>
                <w:szCs w:val="21"/>
              </w:rPr>
              <w:t>可持续影响指标</w:t>
            </w:r>
          </w:p>
        </w:tc>
        <w:tc>
          <w:tcPr>
            <w:tcW w:w="1276" w:type="dxa"/>
            <w:shd w:val="clear" w:color="auto" w:fill="auto"/>
            <w:vAlign w:val="center"/>
          </w:tcPr>
          <w:p w14:paraId="1978D76F">
            <w:pPr>
              <w:spacing w:line="300" w:lineRule="exact"/>
              <w:jc w:val="left"/>
              <w:rPr>
                <w:rFonts w:hint="eastAsia" w:ascii="方正书宋_GBK" w:eastAsia="方正书宋_GBK"/>
                <w:szCs w:val="21"/>
              </w:rPr>
            </w:pPr>
            <w:r>
              <w:rPr>
                <w:rFonts w:ascii="方正书宋_GBK" w:eastAsia="方正书宋_GBK"/>
                <w:szCs w:val="21"/>
              </w:rPr>
              <w:t>档案管理机制健全性</w:t>
            </w:r>
          </w:p>
        </w:tc>
        <w:tc>
          <w:tcPr>
            <w:tcW w:w="2891" w:type="dxa"/>
            <w:shd w:val="clear" w:color="auto" w:fill="auto"/>
            <w:vAlign w:val="center"/>
          </w:tcPr>
          <w:p w14:paraId="2A4651E5">
            <w:pPr>
              <w:spacing w:line="300" w:lineRule="exact"/>
              <w:jc w:val="left"/>
              <w:rPr>
                <w:rFonts w:hint="eastAsia" w:ascii="方正书宋_GBK" w:eastAsia="方正书宋_GBK"/>
                <w:szCs w:val="21"/>
              </w:rPr>
            </w:pPr>
            <w:r>
              <w:rPr>
                <w:rFonts w:ascii="方正书宋_GBK" w:eastAsia="方正书宋_GBK"/>
                <w:szCs w:val="21"/>
              </w:rPr>
              <w:t>考察档案管理机制健全性</w:t>
            </w:r>
          </w:p>
        </w:tc>
        <w:tc>
          <w:tcPr>
            <w:tcW w:w="1276" w:type="dxa"/>
            <w:shd w:val="clear" w:color="auto" w:fill="auto"/>
            <w:vAlign w:val="center"/>
          </w:tcPr>
          <w:p w14:paraId="58632A9E">
            <w:pPr>
              <w:spacing w:line="300" w:lineRule="exact"/>
              <w:jc w:val="left"/>
              <w:rPr>
                <w:rFonts w:hint="eastAsia" w:ascii="方正书宋_GBK" w:eastAsia="方正书宋_GBK"/>
                <w:szCs w:val="21"/>
              </w:rPr>
            </w:pPr>
            <w:r>
              <w:rPr>
                <w:rFonts w:ascii="方正书宋_GBK" w:eastAsia="方正书宋_GBK"/>
                <w:szCs w:val="21"/>
              </w:rPr>
              <w:t>健全</w:t>
            </w:r>
          </w:p>
        </w:tc>
        <w:tc>
          <w:tcPr>
            <w:tcW w:w="1701" w:type="dxa"/>
            <w:shd w:val="clear" w:color="auto" w:fill="auto"/>
            <w:vAlign w:val="center"/>
          </w:tcPr>
          <w:p w14:paraId="67954A8B">
            <w:pPr>
              <w:spacing w:line="300" w:lineRule="exact"/>
              <w:jc w:val="left"/>
              <w:rPr>
                <w:rFonts w:hint="eastAsia" w:ascii="方正书宋_GBK" w:eastAsia="方正书宋_GBK"/>
                <w:szCs w:val="21"/>
              </w:rPr>
            </w:pPr>
            <w:r>
              <w:rPr>
                <w:rFonts w:ascii="方正书宋_GBK" w:eastAsia="方正书宋_GBK"/>
                <w:szCs w:val="21"/>
              </w:rPr>
              <w:t>党校档案管理制度</w:t>
            </w:r>
          </w:p>
        </w:tc>
      </w:tr>
      <w:tr w14:paraId="2B7881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502C489C">
            <w:pPr>
              <w:spacing w:line="300" w:lineRule="exact"/>
              <w:jc w:val="center"/>
              <w:rPr>
                <w:rFonts w:hint="eastAsia" w:ascii="方正书宋_GBK" w:eastAsia="方正书宋_GBK"/>
                <w:szCs w:val="21"/>
              </w:rPr>
            </w:pPr>
          </w:p>
        </w:tc>
        <w:tc>
          <w:tcPr>
            <w:tcW w:w="1134" w:type="dxa"/>
            <w:shd w:val="clear" w:color="auto" w:fill="auto"/>
            <w:vAlign w:val="center"/>
          </w:tcPr>
          <w:p w14:paraId="173B1750">
            <w:pPr>
              <w:spacing w:line="300" w:lineRule="exact"/>
              <w:jc w:val="left"/>
              <w:rPr>
                <w:rFonts w:hint="eastAsia" w:ascii="方正书宋_GBK" w:eastAsia="方正书宋_GBK"/>
                <w:szCs w:val="21"/>
              </w:rPr>
            </w:pPr>
            <w:r>
              <w:rPr>
                <w:rFonts w:ascii="方正书宋_GBK" w:eastAsia="方正书宋_GBK"/>
                <w:szCs w:val="21"/>
              </w:rPr>
              <w:t>可持续影响指标</w:t>
            </w:r>
          </w:p>
        </w:tc>
        <w:tc>
          <w:tcPr>
            <w:tcW w:w="1276" w:type="dxa"/>
            <w:shd w:val="clear" w:color="auto" w:fill="auto"/>
            <w:vAlign w:val="center"/>
          </w:tcPr>
          <w:p w14:paraId="731EC8D4">
            <w:pPr>
              <w:spacing w:line="300" w:lineRule="exact"/>
              <w:jc w:val="left"/>
              <w:rPr>
                <w:rFonts w:hint="eastAsia" w:ascii="方正书宋_GBK" w:eastAsia="方正书宋_GBK"/>
                <w:szCs w:val="21"/>
              </w:rPr>
            </w:pPr>
            <w:r>
              <w:rPr>
                <w:rFonts w:ascii="方正书宋_GBK" w:eastAsia="方正书宋_GBK"/>
                <w:szCs w:val="21"/>
              </w:rPr>
              <w:t>信息共享机制健全性</w:t>
            </w:r>
          </w:p>
        </w:tc>
        <w:tc>
          <w:tcPr>
            <w:tcW w:w="2891" w:type="dxa"/>
            <w:shd w:val="clear" w:color="auto" w:fill="auto"/>
            <w:vAlign w:val="center"/>
          </w:tcPr>
          <w:p w14:paraId="36D3F5B6">
            <w:pPr>
              <w:spacing w:line="300" w:lineRule="exact"/>
              <w:jc w:val="left"/>
              <w:rPr>
                <w:rFonts w:hint="eastAsia" w:ascii="方正书宋_GBK" w:eastAsia="方正书宋_GBK"/>
                <w:szCs w:val="21"/>
              </w:rPr>
            </w:pPr>
            <w:r>
              <w:rPr>
                <w:rFonts w:ascii="方正书宋_GBK" w:eastAsia="方正书宋_GBK"/>
                <w:szCs w:val="21"/>
              </w:rPr>
              <w:t>考察《党校论坛》校刊信息共享机制建立的情况</w:t>
            </w:r>
          </w:p>
        </w:tc>
        <w:tc>
          <w:tcPr>
            <w:tcW w:w="1276" w:type="dxa"/>
            <w:shd w:val="clear" w:color="auto" w:fill="auto"/>
            <w:vAlign w:val="center"/>
          </w:tcPr>
          <w:p w14:paraId="380FD834">
            <w:pPr>
              <w:spacing w:line="300" w:lineRule="exact"/>
              <w:jc w:val="left"/>
              <w:rPr>
                <w:rFonts w:hint="eastAsia" w:ascii="方正书宋_GBK" w:eastAsia="方正书宋_GBK"/>
                <w:szCs w:val="21"/>
              </w:rPr>
            </w:pPr>
            <w:r>
              <w:rPr>
                <w:rFonts w:ascii="方正书宋_GBK" w:eastAsia="方正书宋_GBK"/>
                <w:szCs w:val="21"/>
              </w:rPr>
              <w:t>健全</w:t>
            </w:r>
          </w:p>
        </w:tc>
        <w:tc>
          <w:tcPr>
            <w:tcW w:w="1701" w:type="dxa"/>
            <w:shd w:val="clear" w:color="auto" w:fill="auto"/>
            <w:vAlign w:val="center"/>
          </w:tcPr>
          <w:p w14:paraId="5F7711A3">
            <w:pPr>
              <w:spacing w:line="300" w:lineRule="exact"/>
              <w:jc w:val="left"/>
              <w:rPr>
                <w:rFonts w:hint="eastAsia" w:ascii="方正书宋_GBK" w:eastAsia="方正书宋_GBK"/>
                <w:szCs w:val="21"/>
              </w:rPr>
            </w:pPr>
            <w:r>
              <w:rPr>
                <w:rFonts w:ascii="方正书宋_GBK" w:eastAsia="方正书宋_GBK"/>
                <w:szCs w:val="21"/>
              </w:rPr>
              <w:t>相关信息共享文件</w:t>
            </w:r>
          </w:p>
        </w:tc>
      </w:tr>
      <w:tr w14:paraId="70A549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6E77ADB0">
            <w:pPr>
              <w:spacing w:line="300" w:lineRule="exact"/>
              <w:jc w:val="center"/>
              <w:rPr>
                <w:rFonts w:hint="eastAsia" w:ascii="方正书宋_GBK" w:eastAsia="方正书宋_GBK"/>
                <w:szCs w:val="21"/>
              </w:rPr>
            </w:pPr>
            <w:r>
              <w:rPr>
                <w:rFonts w:ascii="方正书宋_GBK" w:eastAsia="方正书宋_GBK"/>
                <w:szCs w:val="21"/>
              </w:rPr>
              <w:t>满意度指标</w:t>
            </w:r>
          </w:p>
        </w:tc>
        <w:tc>
          <w:tcPr>
            <w:tcW w:w="1134" w:type="dxa"/>
            <w:shd w:val="clear" w:color="auto" w:fill="auto"/>
            <w:vAlign w:val="center"/>
          </w:tcPr>
          <w:p w14:paraId="154156C9">
            <w:pPr>
              <w:spacing w:line="300" w:lineRule="exact"/>
              <w:jc w:val="left"/>
              <w:rPr>
                <w:rFonts w:hint="eastAsia" w:ascii="方正书宋_GBK" w:eastAsia="方正书宋_GBK"/>
                <w:szCs w:val="21"/>
              </w:rPr>
            </w:pPr>
            <w:r>
              <w:rPr>
                <w:rFonts w:ascii="方正书宋_GBK" w:eastAsia="方正书宋_GBK"/>
                <w:szCs w:val="21"/>
              </w:rPr>
              <w:t>服务对象满意度指标</w:t>
            </w:r>
          </w:p>
        </w:tc>
        <w:tc>
          <w:tcPr>
            <w:tcW w:w="1276" w:type="dxa"/>
            <w:shd w:val="clear" w:color="auto" w:fill="auto"/>
            <w:vAlign w:val="center"/>
          </w:tcPr>
          <w:p w14:paraId="62C24EB6">
            <w:pPr>
              <w:spacing w:line="300" w:lineRule="exact"/>
              <w:jc w:val="left"/>
              <w:rPr>
                <w:rFonts w:hint="eastAsia" w:ascii="方正书宋_GBK" w:eastAsia="方正书宋_GBK"/>
                <w:szCs w:val="21"/>
              </w:rPr>
            </w:pPr>
            <w:r>
              <w:rPr>
                <w:rFonts w:ascii="方正书宋_GBK" w:eastAsia="方正书宋_GBK"/>
                <w:szCs w:val="21"/>
              </w:rPr>
              <w:t>党校人员满意率</w:t>
            </w:r>
          </w:p>
        </w:tc>
        <w:tc>
          <w:tcPr>
            <w:tcW w:w="2891" w:type="dxa"/>
            <w:shd w:val="clear" w:color="auto" w:fill="auto"/>
            <w:vAlign w:val="center"/>
          </w:tcPr>
          <w:p w14:paraId="5A7E5020">
            <w:pPr>
              <w:spacing w:line="300" w:lineRule="exact"/>
              <w:jc w:val="left"/>
              <w:rPr>
                <w:rFonts w:hint="eastAsia" w:ascii="方正书宋_GBK" w:eastAsia="方正书宋_GBK"/>
                <w:szCs w:val="21"/>
              </w:rPr>
            </w:pPr>
            <w:r>
              <w:rPr>
                <w:rFonts w:ascii="方正书宋_GBK" w:eastAsia="方正书宋_GBK"/>
                <w:szCs w:val="21"/>
              </w:rPr>
              <w:t>考察党校领导及基层人员对校刊的满意程度</w:t>
            </w:r>
          </w:p>
        </w:tc>
        <w:tc>
          <w:tcPr>
            <w:tcW w:w="1276" w:type="dxa"/>
            <w:shd w:val="clear" w:color="auto" w:fill="auto"/>
            <w:vAlign w:val="center"/>
          </w:tcPr>
          <w:p w14:paraId="5313544C">
            <w:pPr>
              <w:spacing w:line="300" w:lineRule="exact"/>
              <w:jc w:val="left"/>
              <w:rPr>
                <w:rFonts w:hint="eastAsia" w:ascii="方正书宋_GBK" w:eastAsia="方正书宋_GBK"/>
                <w:szCs w:val="21"/>
              </w:rPr>
            </w:pPr>
            <w:r>
              <w:rPr>
                <w:rFonts w:ascii="方正书宋_GBK" w:eastAsia="方正书宋_GBK"/>
                <w:szCs w:val="21"/>
              </w:rPr>
              <w:t>≥90%</w:t>
            </w:r>
          </w:p>
        </w:tc>
        <w:tc>
          <w:tcPr>
            <w:tcW w:w="1701" w:type="dxa"/>
            <w:shd w:val="clear" w:color="auto" w:fill="auto"/>
            <w:vAlign w:val="center"/>
          </w:tcPr>
          <w:p w14:paraId="0345B023">
            <w:pPr>
              <w:spacing w:line="300" w:lineRule="exact"/>
              <w:jc w:val="left"/>
              <w:rPr>
                <w:rFonts w:hint="eastAsia" w:ascii="方正书宋_GBK" w:eastAsia="方正书宋_GBK"/>
                <w:szCs w:val="21"/>
              </w:rPr>
            </w:pPr>
            <w:r>
              <w:rPr>
                <w:rFonts w:ascii="方正书宋_GBK" w:eastAsia="方正书宋_GBK"/>
                <w:szCs w:val="21"/>
              </w:rPr>
              <w:t>年度工作总结数</w:t>
            </w:r>
          </w:p>
        </w:tc>
      </w:tr>
    </w:tbl>
    <w:p w14:paraId="0C76DBBF">
      <w:pPr>
        <w:tabs>
          <w:tab w:val="left" w:pos="6045"/>
        </w:tabs>
        <w:ind w:firstLine="562" w:firstLineChars="200"/>
        <w:jc w:val="center"/>
        <w:outlineLvl w:val="1"/>
        <w:rPr>
          <w:rFonts w:hint="eastAsia" w:ascii="方正仿宋_GBK" w:eastAsia="方正仿宋_GBK"/>
          <w:b/>
          <w:sz w:val="28"/>
        </w:rPr>
      </w:pPr>
    </w:p>
    <w:p w14:paraId="79F997EA">
      <w:pPr>
        <w:tabs>
          <w:tab w:val="left" w:pos="6045"/>
        </w:tabs>
        <w:ind w:firstLine="562" w:firstLineChars="200"/>
        <w:jc w:val="center"/>
        <w:outlineLvl w:val="1"/>
        <w:rPr>
          <w:rFonts w:ascii="Times New Roman" w:hAnsi="宋体" w:eastAsia="宋体"/>
          <w:b/>
          <w:sz w:val="28"/>
        </w:rPr>
      </w:pPr>
      <w:r>
        <w:rPr>
          <w:rFonts w:ascii="方正仿宋_GBK" w:eastAsia="方正仿宋_GBK"/>
          <w:b/>
          <w:sz w:val="28"/>
        </w:rPr>
        <w:t>2、办公教学计算机更新经费绩效目标表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1" w:name="_Toc29760467"/>
      <w:r>
        <w:rPr>
          <w:rFonts w:ascii="方正仿宋_GBK" w:eastAsia="方正仿宋_GBK"/>
          <w:b/>
          <w:sz w:val="28"/>
        </w:rPr>
        <w:instrText xml:space="preserve">2、办公教学计算机更新经费绩效目标表</w:instrText>
      </w:r>
      <w:bookmarkEnd w:id="1"/>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572B2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7AC0D460">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563CBC6A">
            <w:pPr>
              <w:spacing w:line="300" w:lineRule="exact"/>
              <w:jc w:val="right"/>
              <w:rPr>
                <w:rFonts w:hint="eastAsia" w:ascii="方正书宋_GBK" w:eastAsia="方正书宋_GBK"/>
              </w:rPr>
            </w:pPr>
            <w:r>
              <w:rPr>
                <w:rFonts w:ascii="方正书宋_GBK" w:eastAsia="方正书宋_GBK"/>
              </w:rPr>
              <w:t>单位：万元</w:t>
            </w:r>
          </w:p>
        </w:tc>
      </w:tr>
      <w:tr w14:paraId="2BF514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7EAED4FF">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135D457A">
            <w:pPr>
              <w:spacing w:line="300" w:lineRule="exact"/>
              <w:jc w:val="left"/>
              <w:rPr>
                <w:rFonts w:hint="eastAsia" w:ascii="方正书宋_GBK" w:eastAsia="方正书宋_GBK"/>
              </w:rPr>
            </w:pPr>
            <w:r>
              <w:rPr>
                <w:rFonts w:ascii="方正书宋_GBK" w:eastAsia="方正书宋_GBK"/>
              </w:rPr>
              <w:t>472-0601-JBN-DV36</w:t>
            </w:r>
          </w:p>
        </w:tc>
        <w:tc>
          <w:tcPr>
            <w:tcW w:w="1587" w:type="dxa"/>
            <w:shd w:val="clear" w:color="auto" w:fill="auto"/>
            <w:vAlign w:val="center"/>
          </w:tcPr>
          <w:p w14:paraId="688FC543">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5B80F719">
            <w:pPr>
              <w:spacing w:line="300" w:lineRule="exact"/>
              <w:jc w:val="left"/>
              <w:rPr>
                <w:rFonts w:hint="eastAsia" w:ascii="方正书宋_GBK" w:eastAsia="方正书宋_GBK"/>
              </w:rPr>
            </w:pPr>
            <w:r>
              <w:rPr>
                <w:rFonts w:ascii="方正书宋_GBK" w:eastAsia="方正书宋_GBK"/>
              </w:rPr>
              <w:t>办公教学计算机更新经费</w:t>
            </w:r>
          </w:p>
        </w:tc>
      </w:tr>
      <w:tr w14:paraId="00B09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0316EDBF">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72409442">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35DFDA49">
            <w:pPr>
              <w:spacing w:line="300" w:lineRule="exact"/>
              <w:jc w:val="left"/>
              <w:rPr>
                <w:rFonts w:hint="eastAsia" w:ascii="方正书宋_GBK" w:eastAsia="方正书宋_GBK"/>
              </w:rPr>
            </w:pPr>
            <w:r>
              <w:rPr>
                <w:rFonts w:ascii="方正书宋_GBK" w:eastAsia="方正书宋_GBK"/>
              </w:rPr>
              <w:t>9.00</w:t>
            </w:r>
          </w:p>
        </w:tc>
        <w:tc>
          <w:tcPr>
            <w:tcW w:w="1587" w:type="dxa"/>
            <w:shd w:val="clear" w:color="auto" w:fill="auto"/>
            <w:vAlign w:val="center"/>
          </w:tcPr>
          <w:p w14:paraId="21C024CE">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1AB8D4CA">
            <w:pPr>
              <w:spacing w:line="300" w:lineRule="exact"/>
              <w:jc w:val="left"/>
              <w:rPr>
                <w:rFonts w:hint="eastAsia" w:ascii="方正书宋_GBK" w:eastAsia="方正书宋_GBK"/>
              </w:rPr>
            </w:pPr>
            <w:r>
              <w:rPr>
                <w:rFonts w:ascii="方正书宋_GBK" w:eastAsia="方正书宋_GBK"/>
              </w:rPr>
              <w:t>9.00</w:t>
            </w:r>
          </w:p>
        </w:tc>
        <w:tc>
          <w:tcPr>
            <w:tcW w:w="1276" w:type="dxa"/>
            <w:shd w:val="clear" w:color="auto" w:fill="auto"/>
            <w:vAlign w:val="center"/>
          </w:tcPr>
          <w:p w14:paraId="2CA72D5E">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04C66E67">
            <w:pPr>
              <w:spacing w:line="300" w:lineRule="exact"/>
              <w:jc w:val="left"/>
              <w:rPr>
                <w:rFonts w:hint="eastAsia" w:ascii="方正书宋_GBK" w:eastAsia="方正书宋_GBK"/>
              </w:rPr>
            </w:pPr>
          </w:p>
        </w:tc>
      </w:tr>
      <w:tr w14:paraId="449C3C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2FEA7A7D">
            <w:pPr>
              <w:spacing w:line="300" w:lineRule="exact"/>
              <w:jc w:val="left"/>
              <w:outlineLvl w:val="1"/>
              <w:rPr>
                <w:rFonts w:hint="eastAsia"/>
              </w:rPr>
            </w:pPr>
          </w:p>
        </w:tc>
        <w:tc>
          <w:tcPr>
            <w:tcW w:w="8278" w:type="dxa"/>
            <w:gridSpan w:val="6"/>
            <w:shd w:val="clear" w:color="auto" w:fill="auto"/>
            <w:vAlign w:val="center"/>
          </w:tcPr>
          <w:p w14:paraId="0D28CF6B">
            <w:pPr>
              <w:spacing w:line="300" w:lineRule="exact"/>
              <w:jc w:val="left"/>
              <w:rPr>
                <w:rFonts w:hint="eastAsia" w:ascii="方正书宋_GBK" w:eastAsia="方正书宋_GBK"/>
              </w:rPr>
            </w:pPr>
            <w:r>
              <w:rPr>
                <w:rFonts w:ascii="方正书宋_GBK" w:eastAsia="方正书宋_GBK"/>
              </w:rPr>
              <w:t>预算数9万元，其中：财政资金9万元，其他资金0万元。金主要用于购置办公教学计算机。</w:t>
            </w:r>
          </w:p>
        </w:tc>
      </w:tr>
      <w:tr w14:paraId="39A3F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7EAFB4F2">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53392EDA">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49025137">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6A820DA1">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7AE72C10">
            <w:pPr>
              <w:spacing w:line="300" w:lineRule="exact"/>
              <w:jc w:val="center"/>
              <w:rPr>
                <w:rFonts w:hint="eastAsia" w:ascii="方正书宋_GBK" w:eastAsia="方正书宋_GBK"/>
                <w:b/>
              </w:rPr>
            </w:pPr>
            <w:r>
              <w:rPr>
                <w:rFonts w:ascii="方正书宋_GBK" w:eastAsia="方正书宋_GBK"/>
                <w:b/>
              </w:rPr>
              <w:t>12月底</w:t>
            </w:r>
          </w:p>
        </w:tc>
      </w:tr>
      <w:tr w14:paraId="3A8E73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5A822495">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4AD98078">
            <w:pPr>
              <w:spacing w:line="300" w:lineRule="exact"/>
              <w:jc w:val="center"/>
              <w:rPr>
                <w:rFonts w:hint="eastAsia" w:ascii="方正书宋_GBK" w:eastAsia="方正书宋_GBK"/>
              </w:rPr>
            </w:pPr>
          </w:p>
        </w:tc>
        <w:tc>
          <w:tcPr>
            <w:tcW w:w="1587" w:type="dxa"/>
            <w:tcBorders>
              <w:bottom w:val="single" w:color="000000" w:sz="6" w:space="0"/>
            </w:tcBorders>
            <w:shd w:val="clear" w:color="auto" w:fill="auto"/>
            <w:vAlign w:val="center"/>
          </w:tcPr>
          <w:p w14:paraId="0D28B7B3">
            <w:pPr>
              <w:spacing w:line="300" w:lineRule="exact"/>
              <w:jc w:val="center"/>
              <w:rPr>
                <w:rFonts w:hint="eastAsia" w:ascii="方正书宋_GBK" w:eastAsia="方正书宋_GBK"/>
              </w:rPr>
            </w:pPr>
            <w:r>
              <w:rPr>
                <w:rFonts w:ascii="方正书宋_GBK" w:eastAsia="方正书宋_GBK"/>
              </w:rPr>
              <w:t>100.00</w:t>
            </w:r>
          </w:p>
        </w:tc>
        <w:tc>
          <w:tcPr>
            <w:tcW w:w="1304" w:type="dxa"/>
            <w:tcBorders>
              <w:bottom w:val="single" w:color="000000" w:sz="6" w:space="0"/>
            </w:tcBorders>
            <w:shd w:val="clear" w:color="auto" w:fill="auto"/>
            <w:vAlign w:val="center"/>
          </w:tcPr>
          <w:p w14:paraId="3C33135B">
            <w:pPr>
              <w:spacing w:line="300" w:lineRule="exact"/>
              <w:jc w:val="center"/>
              <w:rPr>
                <w:rFonts w:hint="eastAsia" w:ascii="方正书宋_GBK" w:eastAsia="方正书宋_GBK"/>
              </w:rPr>
            </w:pPr>
            <w:r>
              <w:rPr>
                <w:rFonts w:ascii="方正书宋_GBK" w:eastAsia="方正书宋_GBK"/>
              </w:rPr>
              <w:t>100.00</w:t>
            </w:r>
          </w:p>
        </w:tc>
        <w:tc>
          <w:tcPr>
            <w:tcW w:w="2977" w:type="dxa"/>
            <w:gridSpan w:val="2"/>
            <w:tcBorders>
              <w:bottom w:val="single" w:color="000000" w:sz="6" w:space="0"/>
            </w:tcBorders>
            <w:shd w:val="clear" w:color="auto" w:fill="auto"/>
            <w:vAlign w:val="center"/>
          </w:tcPr>
          <w:p w14:paraId="351CEEC4">
            <w:pPr>
              <w:spacing w:line="300" w:lineRule="exact"/>
              <w:jc w:val="center"/>
              <w:rPr>
                <w:rFonts w:hint="eastAsia" w:ascii="方正书宋_GBK" w:eastAsia="方正书宋_GBK"/>
              </w:rPr>
            </w:pPr>
            <w:r>
              <w:rPr>
                <w:rFonts w:ascii="方正书宋_GBK" w:eastAsia="方正书宋_GBK"/>
              </w:rPr>
              <w:t>100.00</w:t>
            </w:r>
          </w:p>
        </w:tc>
      </w:tr>
      <w:tr w14:paraId="30077D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2FBC5F0B">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5F0B9481">
            <w:pPr>
              <w:spacing w:line="300" w:lineRule="exact"/>
              <w:jc w:val="left"/>
              <w:rPr>
                <w:rFonts w:hint="eastAsia" w:ascii="方正书宋_GBK" w:eastAsia="方正书宋_GBK"/>
              </w:rPr>
            </w:pPr>
            <w:r>
              <w:rPr>
                <w:rFonts w:ascii="方正书宋_GBK" w:eastAsia="方正书宋_GBK"/>
              </w:rPr>
              <w:t>1、通过项目实施完成保质保量、及时地购置办公教学计算机18台，提高党校职工的工作效率，使党校职员满意率达到95%以上。</w:t>
            </w:r>
          </w:p>
        </w:tc>
      </w:tr>
    </w:tbl>
    <w:p w14:paraId="1B0BD494">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87DE2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507F658D">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723651E1">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55CCA500">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4D18FDD7">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5A9F117B">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7421E7B9">
            <w:pPr>
              <w:spacing w:line="300" w:lineRule="exact"/>
              <w:jc w:val="center"/>
              <w:rPr>
                <w:rFonts w:hint="eastAsia" w:ascii="方正书宋_GBK" w:eastAsia="方正书宋_GBK"/>
                <w:b/>
              </w:rPr>
            </w:pPr>
            <w:r>
              <w:rPr>
                <w:rFonts w:ascii="方正书宋_GBK" w:eastAsia="方正书宋_GBK"/>
                <w:b/>
              </w:rPr>
              <w:t>指标值确定依据</w:t>
            </w:r>
          </w:p>
        </w:tc>
      </w:tr>
      <w:tr w14:paraId="2C71D9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69816793">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1FDB8E2B">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4879238C">
            <w:pPr>
              <w:spacing w:line="300" w:lineRule="exact"/>
              <w:jc w:val="left"/>
              <w:rPr>
                <w:rFonts w:hint="eastAsia" w:ascii="方正书宋_GBK" w:eastAsia="方正书宋_GBK"/>
              </w:rPr>
            </w:pPr>
            <w:r>
              <w:rPr>
                <w:rFonts w:ascii="方正书宋_GBK" w:eastAsia="方正书宋_GBK"/>
              </w:rPr>
              <w:t>购置计算机数量</w:t>
            </w:r>
          </w:p>
        </w:tc>
        <w:tc>
          <w:tcPr>
            <w:tcW w:w="2891" w:type="dxa"/>
            <w:shd w:val="clear" w:color="auto" w:fill="auto"/>
            <w:vAlign w:val="center"/>
          </w:tcPr>
          <w:p w14:paraId="49F1F90F">
            <w:pPr>
              <w:spacing w:line="300" w:lineRule="exact"/>
              <w:jc w:val="left"/>
              <w:rPr>
                <w:rFonts w:hint="eastAsia" w:ascii="方正书宋_GBK" w:eastAsia="方正书宋_GBK"/>
              </w:rPr>
            </w:pPr>
            <w:r>
              <w:rPr>
                <w:rFonts w:ascii="方正书宋_GBK" w:eastAsia="方正书宋_GBK"/>
              </w:rPr>
              <w:t>购置办公教学计算机数量</w:t>
            </w:r>
          </w:p>
        </w:tc>
        <w:tc>
          <w:tcPr>
            <w:tcW w:w="1276" w:type="dxa"/>
            <w:shd w:val="clear" w:color="auto" w:fill="auto"/>
            <w:vAlign w:val="center"/>
          </w:tcPr>
          <w:p w14:paraId="2CB6BFC5">
            <w:pPr>
              <w:spacing w:line="300" w:lineRule="exact"/>
              <w:jc w:val="left"/>
              <w:rPr>
                <w:rFonts w:hint="eastAsia" w:ascii="方正书宋_GBK" w:eastAsia="方正书宋_GBK"/>
              </w:rPr>
            </w:pPr>
            <w:r>
              <w:rPr>
                <w:rFonts w:ascii="方正书宋_GBK" w:eastAsia="方正书宋_GBK"/>
              </w:rPr>
              <w:t>18台</w:t>
            </w:r>
          </w:p>
        </w:tc>
        <w:tc>
          <w:tcPr>
            <w:tcW w:w="1701" w:type="dxa"/>
            <w:shd w:val="clear" w:color="auto" w:fill="auto"/>
            <w:vAlign w:val="center"/>
          </w:tcPr>
          <w:p w14:paraId="5046B3A6">
            <w:pPr>
              <w:spacing w:line="300" w:lineRule="exact"/>
              <w:jc w:val="left"/>
              <w:rPr>
                <w:rFonts w:hint="eastAsia" w:ascii="方正书宋_GBK" w:eastAsia="方正书宋_GBK"/>
              </w:rPr>
            </w:pPr>
            <w:r>
              <w:rPr>
                <w:rFonts w:ascii="方正书宋_GBK" w:eastAsia="方正书宋_GBK"/>
              </w:rPr>
              <w:t>工作计划</w:t>
            </w:r>
          </w:p>
        </w:tc>
      </w:tr>
      <w:tr w14:paraId="5E9116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34C63A07">
            <w:pPr>
              <w:spacing w:line="300" w:lineRule="exact"/>
              <w:jc w:val="center"/>
              <w:rPr>
                <w:rFonts w:hint="eastAsia" w:ascii="方正书宋_GBK" w:eastAsia="方正书宋_GBK"/>
              </w:rPr>
            </w:pPr>
          </w:p>
        </w:tc>
        <w:tc>
          <w:tcPr>
            <w:tcW w:w="1134" w:type="dxa"/>
            <w:shd w:val="clear" w:color="auto" w:fill="auto"/>
            <w:vAlign w:val="center"/>
          </w:tcPr>
          <w:p w14:paraId="2F2BB5A1">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10BD96F0">
            <w:pPr>
              <w:spacing w:line="300" w:lineRule="exact"/>
              <w:jc w:val="left"/>
              <w:rPr>
                <w:rFonts w:hint="eastAsia" w:ascii="方正书宋_GBK" w:eastAsia="方正书宋_GBK"/>
              </w:rPr>
            </w:pPr>
            <w:r>
              <w:rPr>
                <w:rFonts w:ascii="方正书宋_GBK" w:eastAsia="方正书宋_GBK"/>
              </w:rPr>
              <w:t>设备质量达标率</w:t>
            </w:r>
          </w:p>
        </w:tc>
        <w:tc>
          <w:tcPr>
            <w:tcW w:w="2891" w:type="dxa"/>
            <w:shd w:val="clear" w:color="auto" w:fill="auto"/>
            <w:vAlign w:val="center"/>
          </w:tcPr>
          <w:p w14:paraId="0E042CCB">
            <w:pPr>
              <w:spacing w:line="300" w:lineRule="exact"/>
              <w:jc w:val="left"/>
              <w:rPr>
                <w:rFonts w:hint="eastAsia" w:ascii="方正书宋_GBK" w:eastAsia="方正书宋_GBK"/>
              </w:rPr>
            </w:pPr>
            <w:r>
              <w:rPr>
                <w:rFonts w:ascii="方正书宋_GBK" w:eastAsia="方正书宋_GBK"/>
              </w:rPr>
              <w:t>考察购置计算机的质量达标情况</w:t>
            </w:r>
          </w:p>
        </w:tc>
        <w:tc>
          <w:tcPr>
            <w:tcW w:w="1276" w:type="dxa"/>
            <w:shd w:val="clear" w:color="auto" w:fill="auto"/>
            <w:vAlign w:val="center"/>
          </w:tcPr>
          <w:p w14:paraId="60210240">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4679DBF6">
            <w:pPr>
              <w:spacing w:line="300" w:lineRule="exact"/>
              <w:jc w:val="left"/>
              <w:rPr>
                <w:rFonts w:hint="eastAsia" w:ascii="方正书宋_GBK" w:eastAsia="方正书宋_GBK"/>
              </w:rPr>
            </w:pPr>
            <w:r>
              <w:rPr>
                <w:rFonts w:ascii="方正书宋_GBK" w:eastAsia="方正书宋_GBK"/>
              </w:rPr>
              <w:t>工作计划</w:t>
            </w:r>
          </w:p>
        </w:tc>
      </w:tr>
      <w:tr w14:paraId="6BAC85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43EA2E91">
            <w:pPr>
              <w:spacing w:line="300" w:lineRule="exact"/>
              <w:jc w:val="center"/>
              <w:rPr>
                <w:rFonts w:hint="eastAsia" w:ascii="方正书宋_GBK" w:eastAsia="方正书宋_GBK"/>
              </w:rPr>
            </w:pPr>
          </w:p>
        </w:tc>
        <w:tc>
          <w:tcPr>
            <w:tcW w:w="1134" w:type="dxa"/>
            <w:shd w:val="clear" w:color="auto" w:fill="auto"/>
            <w:vAlign w:val="center"/>
          </w:tcPr>
          <w:p w14:paraId="19A25B48">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00E31ADF">
            <w:pPr>
              <w:spacing w:line="300" w:lineRule="exact"/>
              <w:jc w:val="left"/>
              <w:rPr>
                <w:rFonts w:hint="eastAsia" w:ascii="方正书宋_GBK" w:eastAsia="方正书宋_GBK"/>
              </w:rPr>
            </w:pPr>
            <w:r>
              <w:rPr>
                <w:rFonts w:ascii="方正书宋_GBK" w:eastAsia="方正书宋_GBK"/>
              </w:rPr>
              <w:t>设备采购及时率</w:t>
            </w:r>
          </w:p>
        </w:tc>
        <w:tc>
          <w:tcPr>
            <w:tcW w:w="2891" w:type="dxa"/>
            <w:shd w:val="clear" w:color="auto" w:fill="auto"/>
            <w:vAlign w:val="center"/>
          </w:tcPr>
          <w:p w14:paraId="526ECB49">
            <w:pPr>
              <w:spacing w:line="300" w:lineRule="exact"/>
              <w:jc w:val="left"/>
              <w:rPr>
                <w:rFonts w:hint="eastAsia" w:ascii="方正书宋_GBK" w:eastAsia="方正书宋_GBK"/>
              </w:rPr>
            </w:pPr>
            <w:r>
              <w:rPr>
                <w:rFonts w:ascii="方正书宋_GBK" w:eastAsia="方正书宋_GBK"/>
              </w:rPr>
              <w:t>考察购置设备的及时情况</w:t>
            </w:r>
          </w:p>
        </w:tc>
        <w:tc>
          <w:tcPr>
            <w:tcW w:w="1276" w:type="dxa"/>
            <w:shd w:val="clear" w:color="auto" w:fill="auto"/>
            <w:vAlign w:val="center"/>
          </w:tcPr>
          <w:p w14:paraId="2C60AD22">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5C417B9C">
            <w:pPr>
              <w:spacing w:line="300" w:lineRule="exact"/>
              <w:jc w:val="left"/>
              <w:rPr>
                <w:rFonts w:hint="eastAsia" w:ascii="方正书宋_GBK" w:eastAsia="方正书宋_GBK"/>
              </w:rPr>
            </w:pPr>
            <w:r>
              <w:rPr>
                <w:rFonts w:ascii="方正书宋_GBK" w:eastAsia="方正书宋_GBK"/>
              </w:rPr>
              <w:t>工作计划</w:t>
            </w:r>
          </w:p>
        </w:tc>
      </w:tr>
      <w:tr w14:paraId="3C17BC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6E1A4678">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022868B9">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0D1646E0">
            <w:pPr>
              <w:spacing w:line="300" w:lineRule="exact"/>
              <w:jc w:val="left"/>
              <w:rPr>
                <w:rFonts w:hint="eastAsia" w:ascii="方正书宋_GBK" w:eastAsia="方正书宋_GBK"/>
              </w:rPr>
            </w:pPr>
            <w:r>
              <w:rPr>
                <w:rFonts w:ascii="方正书宋_GBK" w:eastAsia="方正书宋_GBK"/>
              </w:rPr>
              <w:t>设备使用年限</w:t>
            </w:r>
          </w:p>
        </w:tc>
        <w:tc>
          <w:tcPr>
            <w:tcW w:w="2891" w:type="dxa"/>
            <w:shd w:val="clear" w:color="auto" w:fill="auto"/>
            <w:vAlign w:val="center"/>
          </w:tcPr>
          <w:p w14:paraId="3A5423BA">
            <w:pPr>
              <w:spacing w:line="300" w:lineRule="exact"/>
              <w:jc w:val="left"/>
              <w:rPr>
                <w:rFonts w:hint="eastAsia" w:ascii="方正书宋_GBK" w:eastAsia="方正书宋_GBK"/>
              </w:rPr>
            </w:pPr>
            <w:r>
              <w:rPr>
                <w:rFonts w:ascii="方正书宋_GBK" w:eastAsia="方正书宋_GBK"/>
              </w:rPr>
              <w:t>考察设备使用的年限</w:t>
            </w:r>
          </w:p>
        </w:tc>
        <w:tc>
          <w:tcPr>
            <w:tcW w:w="1276" w:type="dxa"/>
            <w:shd w:val="clear" w:color="auto" w:fill="auto"/>
            <w:vAlign w:val="center"/>
          </w:tcPr>
          <w:p w14:paraId="360FE991">
            <w:pPr>
              <w:spacing w:line="300" w:lineRule="exact"/>
              <w:jc w:val="left"/>
              <w:rPr>
                <w:rFonts w:hint="eastAsia" w:ascii="方正书宋_GBK" w:eastAsia="方正书宋_GBK"/>
              </w:rPr>
            </w:pPr>
            <w:r>
              <w:rPr>
                <w:rFonts w:ascii="方正书宋_GBK" w:eastAsia="方正书宋_GBK"/>
              </w:rPr>
              <w:t>≥6年</w:t>
            </w:r>
          </w:p>
        </w:tc>
        <w:tc>
          <w:tcPr>
            <w:tcW w:w="1701" w:type="dxa"/>
            <w:shd w:val="clear" w:color="auto" w:fill="auto"/>
            <w:vAlign w:val="center"/>
          </w:tcPr>
          <w:p w14:paraId="3BFCA41C">
            <w:pPr>
              <w:spacing w:line="300" w:lineRule="exact"/>
              <w:jc w:val="left"/>
              <w:rPr>
                <w:rFonts w:hint="eastAsia" w:ascii="方正书宋_GBK" w:eastAsia="方正书宋_GBK"/>
              </w:rPr>
            </w:pPr>
            <w:r>
              <w:rPr>
                <w:rFonts w:ascii="方正书宋_GBK" w:eastAsia="方正书宋_GBK"/>
              </w:rPr>
              <w:t>《廊坊市市级党政机关通用资产配置标准（试行）》（廊政办〔2012〕92号）</w:t>
            </w:r>
          </w:p>
        </w:tc>
      </w:tr>
      <w:tr w14:paraId="1D0EEA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B526BF2">
            <w:pPr>
              <w:spacing w:line="300" w:lineRule="exact"/>
              <w:jc w:val="center"/>
              <w:rPr>
                <w:rFonts w:hint="eastAsia" w:ascii="方正书宋_GBK" w:eastAsia="方正书宋_GBK"/>
              </w:rPr>
            </w:pPr>
          </w:p>
        </w:tc>
        <w:tc>
          <w:tcPr>
            <w:tcW w:w="1134" w:type="dxa"/>
            <w:shd w:val="clear" w:color="auto" w:fill="auto"/>
            <w:vAlign w:val="center"/>
          </w:tcPr>
          <w:p w14:paraId="1FB43046">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5D6AB7FD">
            <w:pPr>
              <w:spacing w:line="300" w:lineRule="exact"/>
              <w:jc w:val="left"/>
              <w:rPr>
                <w:rFonts w:hint="eastAsia" w:ascii="方正书宋_GBK" w:eastAsia="方正书宋_GBK"/>
              </w:rPr>
            </w:pPr>
            <w:r>
              <w:rPr>
                <w:rFonts w:ascii="方正书宋_GBK" w:eastAsia="方正书宋_GBK"/>
              </w:rPr>
              <w:t>工作效率提升率</w:t>
            </w:r>
          </w:p>
        </w:tc>
        <w:tc>
          <w:tcPr>
            <w:tcW w:w="2891" w:type="dxa"/>
            <w:shd w:val="clear" w:color="auto" w:fill="auto"/>
            <w:vAlign w:val="center"/>
          </w:tcPr>
          <w:p w14:paraId="7E8780A6">
            <w:pPr>
              <w:spacing w:line="300" w:lineRule="exact"/>
              <w:jc w:val="left"/>
              <w:rPr>
                <w:rFonts w:hint="eastAsia" w:ascii="方正书宋_GBK" w:eastAsia="方正书宋_GBK"/>
              </w:rPr>
            </w:pPr>
            <w:r>
              <w:rPr>
                <w:rFonts w:ascii="方正书宋_GBK" w:eastAsia="方正书宋_GBK"/>
              </w:rPr>
              <w:t>考察党校职工工作效率的提升情况</w:t>
            </w:r>
          </w:p>
        </w:tc>
        <w:tc>
          <w:tcPr>
            <w:tcW w:w="1276" w:type="dxa"/>
            <w:shd w:val="clear" w:color="auto" w:fill="auto"/>
            <w:vAlign w:val="center"/>
          </w:tcPr>
          <w:p w14:paraId="2E3AFE4A">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72C9C724">
            <w:pPr>
              <w:spacing w:line="300" w:lineRule="exact"/>
              <w:jc w:val="left"/>
              <w:rPr>
                <w:rFonts w:hint="eastAsia" w:ascii="方正书宋_GBK" w:eastAsia="方正书宋_GBK"/>
              </w:rPr>
            </w:pPr>
            <w:r>
              <w:rPr>
                <w:rFonts w:ascii="方正书宋_GBK" w:eastAsia="方正书宋_GBK"/>
              </w:rPr>
              <w:t>工作计划</w:t>
            </w:r>
          </w:p>
        </w:tc>
      </w:tr>
      <w:tr w14:paraId="4EDAA1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23BC59E9">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70EF4D1D">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25E5F3DC">
            <w:pPr>
              <w:spacing w:line="300" w:lineRule="exact"/>
              <w:jc w:val="left"/>
              <w:rPr>
                <w:rFonts w:hint="eastAsia" w:ascii="方正书宋_GBK" w:eastAsia="方正书宋_GBK"/>
              </w:rPr>
            </w:pPr>
            <w:r>
              <w:rPr>
                <w:rFonts w:ascii="方正书宋_GBK" w:eastAsia="方正书宋_GBK"/>
              </w:rPr>
              <w:t>党校职员满意率</w:t>
            </w:r>
          </w:p>
        </w:tc>
        <w:tc>
          <w:tcPr>
            <w:tcW w:w="2891" w:type="dxa"/>
            <w:shd w:val="clear" w:color="auto" w:fill="auto"/>
            <w:vAlign w:val="center"/>
          </w:tcPr>
          <w:p w14:paraId="5DC0A7C4">
            <w:pPr>
              <w:spacing w:line="300" w:lineRule="exact"/>
              <w:jc w:val="left"/>
              <w:rPr>
                <w:rFonts w:hint="eastAsia" w:ascii="方正书宋_GBK" w:eastAsia="方正书宋_GBK"/>
              </w:rPr>
            </w:pPr>
            <w:r>
              <w:rPr>
                <w:rFonts w:ascii="方正书宋_GBK" w:eastAsia="方正书宋_GBK"/>
              </w:rPr>
              <w:t>考察党校职员对购置计算机的满意程度</w:t>
            </w:r>
          </w:p>
        </w:tc>
        <w:tc>
          <w:tcPr>
            <w:tcW w:w="1276" w:type="dxa"/>
            <w:shd w:val="clear" w:color="auto" w:fill="auto"/>
            <w:vAlign w:val="center"/>
          </w:tcPr>
          <w:p w14:paraId="648ABFDF">
            <w:pPr>
              <w:spacing w:line="300" w:lineRule="exact"/>
              <w:jc w:val="left"/>
              <w:rPr>
                <w:rFonts w:hint="eastAsia" w:ascii="方正书宋_GBK" w:eastAsia="方正书宋_GBK"/>
              </w:rPr>
            </w:pPr>
            <w:r>
              <w:rPr>
                <w:rFonts w:ascii="方正书宋_GBK" w:eastAsia="方正书宋_GBK"/>
              </w:rPr>
              <w:t>≥95%</w:t>
            </w:r>
          </w:p>
        </w:tc>
        <w:tc>
          <w:tcPr>
            <w:tcW w:w="1701" w:type="dxa"/>
            <w:shd w:val="clear" w:color="auto" w:fill="auto"/>
            <w:vAlign w:val="center"/>
          </w:tcPr>
          <w:p w14:paraId="3B58A49C">
            <w:pPr>
              <w:spacing w:line="300" w:lineRule="exact"/>
              <w:jc w:val="left"/>
              <w:rPr>
                <w:rFonts w:hint="eastAsia" w:ascii="方正书宋_GBK" w:eastAsia="方正书宋_GBK"/>
              </w:rPr>
            </w:pPr>
            <w:r>
              <w:rPr>
                <w:rFonts w:ascii="方正书宋_GBK" w:eastAsia="方正书宋_GBK"/>
              </w:rPr>
              <w:t>年度工作总结数</w:t>
            </w:r>
          </w:p>
        </w:tc>
      </w:tr>
    </w:tbl>
    <w:p w14:paraId="71B501AC">
      <w:pPr>
        <w:ind w:firstLine="562" w:firstLineChars="200"/>
        <w:jc w:val="center"/>
        <w:outlineLvl w:val="1"/>
        <w:rPr>
          <w:rFonts w:ascii="Times New Roman" w:hAnsi="宋体" w:eastAsia="宋体"/>
          <w:b/>
          <w:sz w:val="28"/>
        </w:rPr>
      </w:pPr>
      <w:r>
        <w:rPr>
          <w:rFonts w:ascii="方正仿宋_GBK" w:eastAsia="方正仿宋_GBK"/>
          <w:b/>
          <w:sz w:val="28"/>
        </w:rPr>
        <w:t>3、处级干部选修课堂经费绩效目标表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2" w:name="_Toc29760468"/>
      <w:r>
        <w:rPr>
          <w:rFonts w:ascii="方正仿宋_GBK" w:eastAsia="方正仿宋_GBK"/>
          <w:b/>
          <w:sz w:val="28"/>
        </w:rPr>
        <w:instrText xml:space="preserve">3、处级干部选修课堂经费绩效目标表</w:instrText>
      </w:r>
      <w:bookmarkEnd w:id="2"/>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290826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529AADE1">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1F307DA6">
            <w:pPr>
              <w:spacing w:line="300" w:lineRule="exact"/>
              <w:jc w:val="right"/>
              <w:rPr>
                <w:rFonts w:hint="eastAsia" w:ascii="方正书宋_GBK" w:eastAsia="方正书宋_GBK"/>
              </w:rPr>
            </w:pPr>
            <w:r>
              <w:rPr>
                <w:rFonts w:ascii="方正书宋_GBK" w:eastAsia="方正书宋_GBK"/>
              </w:rPr>
              <w:t>单位：万元</w:t>
            </w:r>
          </w:p>
        </w:tc>
      </w:tr>
      <w:tr w14:paraId="599312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67CB9DD4">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345F5863">
            <w:pPr>
              <w:spacing w:line="300" w:lineRule="exact"/>
              <w:jc w:val="left"/>
              <w:rPr>
                <w:rFonts w:hint="eastAsia" w:ascii="方正书宋_GBK" w:eastAsia="方正书宋_GBK"/>
              </w:rPr>
            </w:pPr>
            <w:r>
              <w:rPr>
                <w:rFonts w:ascii="方正书宋_GBK" w:eastAsia="方正书宋_GBK"/>
              </w:rPr>
              <w:t>472-0401-JBN-EM68</w:t>
            </w:r>
          </w:p>
        </w:tc>
        <w:tc>
          <w:tcPr>
            <w:tcW w:w="1587" w:type="dxa"/>
            <w:shd w:val="clear" w:color="auto" w:fill="auto"/>
            <w:vAlign w:val="center"/>
          </w:tcPr>
          <w:p w14:paraId="32775E51">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6E76A21F">
            <w:pPr>
              <w:spacing w:line="300" w:lineRule="exact"/>
              <w:jc w:val="left"/>
              <w:rPr>
                <w:rFonts w:hint="eastAsia" w:ascii="方正书宋_GBK" w:eastAsia="方正书宋_GBK"/>
              </w:rPr>
            </w:pPr>
            <w:r>
              <w:rPr>
                <w:rFonts w:ascii="方正书宋_GBK" w:eastAsia="方正书宋_GBK"/>
              </w:rPr>
              <w:t>处级干部选修课堂经费</w:t>
            </w:r>
          </w:p>
        </w:tc>
      </w:tr>
      <w:tr w14:paraId="1A9F6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773C7071">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6679AB0A">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47B8B973">
            <w:pPr>
              <w:spacing w:line="300" w:lineRule="exact"/>
              <w:jc w:val="left"/>
              <w:rPr>
                <w:rFonts w:hint="eastAsia" w:ascii="方正书宋_GBK" w:eastAsia="方正书宋_GBK"/>
              </w:rPr>
            </w:pPr>
            <w:r>
              <w:rPr>
                <w:rFonts w:ascii="方正书宋_GBK" w:eastAsia="方正书宋_GBK"/>
              </w:rPr>
              <w:t>25.00</w:t>
            </w:r>
          </w:p>
        </w:tc>
        <w:tc>
          <w:tcPr>
            <w:tcW w:w="1587" w:type="dxa"/>
            <w:shd w:val="clear" w:color="auto" w:fill="auto"/>
            <w:vAlign w:val="center"/>
          </w:tcPr>
          <w:p w14:paraId="6A7C562C">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01F2541D">
            <w:pPr>
              <w:spacing w:line="300" w:lineRule="exact"/>
              <w:jc w:val="left"/>
              <w:rPr>
                <w:rFonts w:hint="eastAsia" w:ascii="方正书宋_GBK" w:eastAsia="方正书宋_GBK"/>
              </w:rPr>
            </w:pPr>
            <w:r>
              <w:rPr>
                <w:rFonts w:ascii="方正书宋_GBK" w:eastAsia="方正书宋_GBK"/>
              </w:rPr>
              <w:t>25.00</w:t>
            </w:r>
          </w:p>
        </w:tc>
        <w:tc>
          <w:tcPr>
            <w:tcW w:w="1276" w:type="dxa"/>
            <w:shd w:val="clear" w:color="auto" w:fill="auto"/>
            <w:vAlign w:val="center"/>
          </w:tcPr>
          <w:p w14:paraId="2D61956A">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4775AE45">
            <w:pPr>
              <w:spacing w:line="300" w:lineRule="exact"/>
              <w:jc w:val="left"/>
              <w:rPr>
                <w:rFonts w:hint="eastAsia" w:ascii="方正书宋_GBK" w:eastAsia="方正书宋_GBK"/>
              </w:rPr>
            </w:pPr>
          </w:p>
        </w:tc>
      </w:tr>
      <w:tr w14:paraId="3E5147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1D638C7D">
            <w:pPr>
              <w:spacing w:line="300" w:lineRule="exact"/>
              <w:jc w:val="left"/>
              <w:outlineLvl w:val="1"/>
              <w:rPr>
                <w:rFonts w:hint="eastAsia"/>
              </w:rPr>
            </w:pPr>
          </w:p>
        </w:tc>
        <w:tc>
          <w:tcPr>
            <w:tcW w:w="8278" w:type="dxa"/>
            <w:gridSpan w:val="6"/>
            <w:shd w:val="clear" w:color="auto" w:fill="auto"/>
            <w:vAlign w:val="center"/>
          </w:tcPr>
          <w:p w14:paraId="191D85A5">
            <w:pPr>
              <w:spacing w:line="300" w:lineRule="exact"/>
              <w:jc w:val="left"/>
              <w:rPr>
                <w:rFonts w:hint="eastAsia" w:ascii="方正书宋_GBK" w:eastAsia="方正书宋_GBK"/>
              </w:rPr>
            </w:pPr>
            <w:r>
              <w:rPr>
                <w:rFonts w:ascii="方正书宋_GBK" w:eastAsia="方正书宋_GBK"/>
              </w:rPr>
              <w:t>预算数25万元，其中：财政资金25万元，其他资金0万元。主要用于处级干部选修课堂的培训经费。</w:t>
            </w:r>
          </w:p>
        </w:tc>
      </w:tr>
      <w:tr w14:paraId="60D67A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3E883AA1">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70C7BACA">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0174AC07">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7401B20A">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1696426F">
            <w:pPr>
              <w:spacing w:line="300" w:lineRule="exact"/>
              <w:jc w:val="center"/>
              <w:rPr>
                <w:rFonts w:hint="eastAsia" w:ascii="方正书宋_GBK" w:eastAsia="方正书宋_GBK"/>
                <w:b/>
              </w:rPr>
            </w:pPr>
            <w:r>
              <w:rPr>
                <w:rFonts w:ascii="方正书宋_GBK" w:eastAsia="方正书宋_GBK"/>
                <w:b/>
              </w:rPr>
              <w:t>12月底</w:t>
            </w:r>
          </w:p>
        </w:tc>
      </w:tr>
      <w:tr w14:paraId="20C86F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275801F9">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7C83DDEB">
            <w:pPr>
              <w:spacing w:line="300" w:lineRule="exact"/>
              <w:jc w:val="center"/>
              <w:rPr>
                <w:rFonts w:hint="eastAsia" w:ascii="方正书宋_GBK" w:eastAsia="方正书宋_GBK"/>
              </w:rPr>
            </w:pPr>
          </w:p>
        </w:tc>
        <w:tc>
          <w:tcPr>
            <w:tcW w:w="1587" w:type="dxa"/>
            <w:tcBorders>
              <w:bottom w:val="single" w:color="000000" w:sz="6" w:space="0"/>
            </w:tcBorders>
            <w:shd w:val="clear" w:color="auto" w:fill="auto"/>
            <w:vAlign w:val="center"/>
          </w:tcPr>
          <w:p w14:paraId="044B98CC">
            <w:pPr>
              <w:spacing w:line="300" w:lineRule="exact"/>
              <w:jc w:val="center"/>
              <w:rPr>
                <w:rFonts w:hint="eastAsia" w:ascii="方正书宋_GBK" w:eastAsia="方正书宋_GBK"/>
              </w:rPr>
            </w:pPr>
            <w:r>
              <w:rPr>
                <w:rFonts w:ascii="方正书宋_GBK" w:eastAsia="方正书宋_GBK"/>
              </w:rPr>
              <w:t>60.00</w:t>
            </w:r>
          </w:p>
        </w:tc>
        <w:tc>
          <w:tcPr>
            <w:tcW w:w="1304" w:type="dxa"/>
            <w:tcBorders>
              <w:bottom w:val="single" w:color="000000" w:sz="6" w:space="0"/>
            </w:tcBorders>
            <w:shd w:val="clear" w:color="auto" w:fill="auto"/>
            <w:vAlign w:val="center"/>
          </w:tcPr>
          <w:p w14:paraId="47D071E0">
            <w:pPr>
              <w:spacing w:line="300" w:lineRule="exact"/>
              <w:jc w:val="center"/>
              <w:rPr>
                <w:rFonts w:hint="eastAsia" w:ascii="方正书宋_GBK" w:eastAsia="方正书宋_GBK"/>
              </w:rPr>
            </w:pPr>
            <w:r>
              <w:rPr>
                <w:rFonts w:ascii="方正书宋_GBK" w:eastAsia="方正书宋_GBK"/>
              </w:rPr>
              <w:t>90.00</w:t>
            </w:r>
          </w:p>
        </w:tc>
        <w:tc>
          <w:tcPr>
            <w:tcW w:w="2977" w:type="dxa"/>
            <w:gridSpan w:val="2"/>
            <w:tcBorders>
              <w:bottom w:val="single" w:color="000000" w:sz="6" w:space="0"/>
            </w:tcBorders>
            <w:shd w:val="clear" w:color="auto" w:fill="auto"/>
            <w:vAlign w:val="center"/>
          </w:tcPr>
          <w:p w14:paraId="067247DD">
            <w:pPr>
              <w:spacing w:line="300" w:lineRule="exact"/>
              <w:jc w:val="center"/>
              <w:rPr>
                <w:rFonts w:hint="eastAsia" w:ascii="方正书宋_GBK" w:eastAsia="方正书宋_GBK"/>
              </w:rPr>
            </w:pPr>
            <w:r>
              <w:rPr>
                <w:rFonts w:ascii="方正书宋_GBK" w:eastAsia="方正书宋_GBK"/>
              </w:rPr>
              <w:t>100.00</w:t>
            </w:r>
          </w:p>
        </w:tc>
      </w:tr>
      <w:tr w14:paraId="675283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0C63FC4D">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56FEE5E7">
            <w:pPr>
              <w:spacing w:line="300" w:lineRule="exact"/>
              <w:jc w:val="left"/>
              <w:rPr>
                <w:rFonts w:hint="eastAsia" w:ascii="方正书宋_GBK" w:eastAsia="方正书宋_GBK"/>
              </w:rPr>
            </w:pPr>
            <w:r>
              <w:rPr>
                <w:rFonts w:ascii="方正书宋_GBK" w:eastAsia="方正书宋_GBK"/>
              </w:rPr>
              <w:t>1、通过项目实施完成625人次以上的处级干部选修课堂培训，实现选修课堂设施功能无故障运转、理论知识宣传率达到100%，使处级干部满意度达到95%以上。</w:t>
            </w:r>
          </w:p>
        </w:tc>
      </w:tr>
    </w:tbl>
    <w:p w14:paraId="242E899D">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061D5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335716C3">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769B7A91">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573C2639">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5EA723A0">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19E60485">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030DA243">
            <w:pPr>
              <w:spacing w:line="300" w:lineRule="exact"/>
              <w:jc w:val="center"/>
              <w:rPr>
                <w:rFonts w:hint="eastAsia" w:ascii="方正书宋_GBK" w:eastAsia="方正书宋_GBK"/>
                <w:b/>
              </w:rPr>
            </w:pPr>
            <w:r>
              <w:rPr>
                <w:rFonts w:ascii="方正书宋_GBK" w:eastAsia="方正书宋_GBK"/>
                <w:b/>
              </w:rPr>
              <w:t>指标值确定依据</w:t>
            </w:r>
          </w:p>
        </w:tc>
      </w:tr>
      <w:tr w14:paraId="0D04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071C2071">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347BC100">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6345E7F0">
            <w:pPr>
              <w:spacing w:line="300" w:lineRule="exact"/>
              <w:jc w:val="left"/>
              <w:rPr>
                <w:rFonts w:hint="eastAsia" w:ascii="方正书宋_GBK" w:eastAsia="方正书宋_GBK"/>
              </w:rPr>
            </w:pPr>
            <w:r>
              <w:rPr>
                <w:rFonts w:ascii="方正书宋_GBK" w:eastAsia="方正书宋_GBK"/>
              </w:rPr>
              <w:t>培训人次</w:t>
            </w:r>
          </w:p>
        </w:tc>
        <w:tc>
          <w:tcPr>
            <w:tcW w:w="2891" w:type="dxa"/>
            <w:shd w:val="clear" w:color="auto" w:fill="auto"/>
            <w:vAlign w:val="center"/>
          </w:tcPr>
          <w:p w14:paraId="53B89CE4">
            <w:pPr>
              <w:spacing w:line="300" w:lineRule="exact"/>
              <w:jc w:val="left"/>
              <w:rPr>
                <w:rFonts w:hint="eastAsia" w:ascii="方正书宋_GBK" w:eastAsia="方正书宋_GBK"/>
              </w:rPr>
            </w:pPr>
            <w:r>
              <w:rPr>
                <w:rFonts w:ascii="方正书宋_GBK" w:eastAsia="方正书宋_GBK"/>
              </w:rPr>
              <w:t>考察处级干部的培训人数</w:t>
            </w:r>
          </w:p>
        </w:tc>
        <w:tc>
          <w:tcPr>
            <w:tcW w:w="1276" w:type="dxa"/>
            <w:shd w:val="clear" w:color="auto" w:fill="auto"/>
            <w:vAlign w:val="center"/>
          </w:tcPr>
          <w:p w14:paraId="75F73603">
            <w:pPr>
              <w:spacing w:line="300" w:lineRule="exact"/>
              <w:jc w:val="left"/>
              <w:rPr>
                <w:rFonts w:hint="eastAsia" w:ascii="方正书宋_GBK" w:eastAsia="方正书宋_GBK"/>
              </w:rPr>
            </w:pPr>
            <w:r>
              <w:rPr>
                <w:rFonts w:ascii="方正书宋_GBK" w:eastAsia="方正书宋_GBK"/>
              </w:rPr>
              <w:t>≥625人</w:t>
            </w:r>
          </w:p>
        </w:tc>
        <w:tc>
          <w:tcPr>
            <w:tcW w:w="1701" w:type="dxa"/>
            <w:shd w:val="clear" w:color="auto" w:fill="auto"/>
            <w:vAlign w:val="center"/>
          </w:tcPr>
          <w:p w14:paraId="0D964017">
            <w:pPr>
              <w:spacing w:line="300" w:lineRule="exact"/>
              <w:jc w:val="left"/>
              <w:rPr>
                <w:rFonts w:hint="eastAsia" w:ascii="方正书宋_GBK" w:eastAsia="方正书宋_GBK"/>
              </w:rPr>
            </w:pPr>
            <w:r>
              <w:rPr>
                <w:rFonts w:ascii="方正书宋_GBK" w:eastAsia="方正书宋_GBK"/>
              </w:rPr>
              <w:t>工作计划</w:t>
            </w:r>
          </w:p>
        </w:tc>
      </w:tr>
      <w:tr w14:paraId="00FE60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4D31F18C">
            <w:pPr>
              <w:spacing w:line="300" w:lineRule="exact"/>
              <w:jc w:val="center"/>
              <w:rPr>
                <w:rFonts w:hint="eastAsia" w:ascii="方正书宋_GBK" w:eastAsia="方正书宋_GBK"/>
              </w:rPr>
            </w:pPr>
          </w:p>
        </w:tc>
        <w:tc>
          <w:tcPr>
            <w:tcW w:w="1134" w:type="dxa"/>
            <w:shd w:val="clear" w:color="auto" w:fill="auto"/>
            <w:vAlign w:val="center"/>
          </w:tcPr>
          <w:p w14:paraId="5543550C">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781915B6">
            <w:pPr>
              <w:spacing w:line="300" w:lineRule="exact"/>
              <w:jc w:val="left"/>
              <w:rPr>
                <w:rFonts w:hint="eastAsia" w:ascii="方正书宋_GBK" w:eastAsia="方正书宋_GBK"/>
              </w:rPr>
            </w:pPr>
            <w:r>
              <w:rPr>
                <w:rFonts w:ascii="方正书宋_GBK" w:eastAsia="方正书宋_GBK"/>
              </w:rPr>
              <w:t>培训出勤率</w:t>
            </w:r>
          </w:p>
        </w:tc>
        <w:tc>
          <w:tcPr>
            <w:tcW w:w="2891" w:type="dxa"/>
            <w:shd w:val="clear" w:color="auto" w:fill="auto"/>
            <w:vAlign w:val="center"/>
          </w:tcPr>
          <w:p w14:paraId="0469698B">
            <w:pPr>
              <w:spacing w:line="300" w:lineRule="exact"/>
              <w:jc w:val="left"/>
              <w:rPr>
                <w:rFonts w:hint="eastAsia" w:ascii="方正书宋_GBK" w:eastAsia="方正书宋_GBK"/>
              </w:rPr>
            </w:pPr>
            <w:r>
              <w:rPr>
                <w:rFonts w:ascii="方正书宋_GBK" w:eastAsia="方正书宋_GBK"/>
              </w:rPr>
              <w:t>考察处级干部参与培训的出勤情况</w:t>
            </w:r>
          </w:p>
        </w:tc>
        <w:tc>
          <w:tcPr>
            <w:tcW w:w="1276" w:type="dxa"/>
            <w:shd w:val="clear" w:color="auto" w:fill="auto"/>
            <w:vAlign w:val="center"/>
          </w:tcPr>
          <w:p w14:paraId="20CC1BF9">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24C130E9">
            <w:pPr>
              <w:spacing w:line="300" w:lineRule="exact"/>
              <w:jc w:val="left"/>
              <w:rPr>
                <w:rFonts w:hint="eastAsia" w:ascii="方正书宋_GBK" w:eastAsia="方正书宋_GBK"/>
              </w:rPr>
            </w:pPr>
            <w:r>
              <w:rPr>
                <w:rFonts w:ascii="方正书宋_GBK" w:eastAsia="方正书宋_GBK"/>
              </w:rPr>
              <w:t>工作计划</w:t>
            </w:r>
          </w:p>
        </w:tc>
      </w:tr>
      <w:tr w14:paraId="6A8749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1790DD1E">
            <w:pPr>
              <w:spacing w:line="300" w:lineRule="exact"/>
              <w:jc w:val="center"/>
              <w:rPr>
                <w:rFonts w:hint="eastAsia" w:ascii="方正书宋_GBK" w:eastAsia="方正书宋_GBK"/>
              </w:rPr>
            </w:pPr>
          </w:p>
        </w:tc>
        <w:tc>
          <w:tcPr>
            <w:tcW w:w="1134" w:type="dxa"/>
            <w:shd w:val="clear" w:color="auto" w:fill="auto"/>
            <w:vAlign w:val="center"/>
          </w:tcPr>
          <w:p w14:paraId="24D035C5">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4FEFF1E6">
            <w:pPr>
              <w:spacing w:line="300" w:lineRule="exact"/>
              <w:jc w:val="left"/>
              <w:rPr>
                <w:rFonts w:hint="eastAsia" w:ascii="方正书宋_GBK" w:eastAsia="方正书宋_GBK"/>
              </w:rPr>
            </w:pPr>
            <w:r>
              <w:rPr>
                <w:rFonts w:ascii="方正书宋_GBK" w:eastAsia="方正书宋_GBK"/>
              </w:rPr>
              <w:t>培训及时率</w:t>
            </w:r>
          </w:p>
        </w:tc>
        <w:tc>
          <w:tcPr>
            <w:tcW w:w="2891" w:type="dxa"/>
            <w:shd w:val="clear" w:color="auto" w:fill="auto"/>
            <w:vAlign w:val="center"/>
          </w:tcPr>
          <w:p w14:paraId="7CFC64F1">
            <w:pPr>
              <w:spacing w:line="300" w:lineRule="exact"/>
              <w:jc w:val="left"/>
              <w:rPr>
                <w:rFonts w:hint="eastAsia" w:ascii="方正书宋_GBK" w:eastAsia="方正书宋_GBK"/>
              </w:rPr>
            </w:pPr>
            <w:r>
              <w:rPr>
                <w:rFonts w:ascii="方正书宋_GBK" w:eastAsia="方正书宋_GBK"/>
              </w:rPr>
              <w:t>考察处级干部参与培训的及时情况</w:t>
            </w:r>
          </w:p>
        </w:tc>
        <w:tc>
          <w:tcPr>
            <w:tcW w:w="1276" w:type="dxa"/>
            <w:shd w:val="clear" w:color="auto" w:fill="auto"/>
            <w:vAlign w:val="center"/>
          </w:tcPr>
          <w:p w14:paraId="0387E4F1">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46B07395">
            <w:pPr>
              <w:spacing w:line="300" w:lineRule="exact"/>
              <w:jc w:val="left"/>
              <w:rPr>
                <w:rFonts w:hint="eastAsia" w:ascii="方正书宋_GBK" w:eastAsia="方正书宋_GBK"/>
              </w:rPr>
            </w:pPr>
            <w:r>
              <w:rPr>
                <w:rFonts w:ascii="方正书宋_GBK" w:eastAsia="方正书宋_GBK"/>
              </w:rPr>
              <w:t>工作计划</w:t>
            </w:r>
          </w:p>
        </w:tc>
      </w:tr>
      <w:tr w14:paraId="04D05B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329EC536">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071EF272">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5AB651DE">
            <w:pPr>
              <w:spacing w:line="300" w:lineRule="exact"/>
              <w:jc w:val="left"/>
              <w:rPr>
                <w:rFonts w:hint="eastAsia" w:ascii="方正书宋_GBK" w:eastAsia="方正书宋_GBK"/>
              </w:rPr>
            </w:pPr>
            <w:r>
              <w:rPr>
                <w:rFonts w:ascii="方正书宋_GBK" w:eastAsia="方正书宋_GBK"/>
              </w:rPr>
              <w:t>设施功能运转无故障率</w:t>
            </w:r>
          </w:p>
        </w:tc>
        <w:tc>
          <w:tcPr>
            <w:tcW w:w="2891" w:type="dxa"/>
            <w:shd w:val="clear" w:color="auto" w:fill="auto"/>
            <w:vAlign w:val="center"/>
          </w:tcPr>
          <w:p w14:paraId="295A8966">
            <w:pPr>
              <w:spacing w:line="300" w:lineRule="exact"/>
              <w:jc w:val="left"/>
              <w:rPr>
                <w:rFonts w:hint="eastAsia" w:ascii="方正书宋_GBK" w:eastAsia="方正书宋_GBK"/>
              </w:rPr>
            </w:pPr>
            <w:r>
              <w:rPr>
                <w:rFonts w:ascii="方正书宋_GBK" w:eastAsia="方正书宋_GBK"/>
              </w:rPr>
              <w:t>考察培训课堂设施的顺利运转情况</w:t>
            </w:r>
          </w:p>
        </w:tc>
        <w:tc>
          <w:tcPr>
            <w:tcW w:w="1276" w:type="dxa"/>
            <w:shd w:val="clear" w:color="auto" w:fill="auto"/>
            <w:vAlign w:val="center"/>
          </w:tcPr>
          <w:p w14:paraId="39B57C83">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6E8433E7">
            <w:pPr>
              <w:spacing w:line="300" w:lineRule="exact"/>
              <w:jc w:val="left"/>
              <w:rPr>
                <w:rFonts w:hint="eastAsia" w:ascii="方正书宋_GBK" w:eastAsia="方正书宋_GBK"/>
              </w:rPr>
            </w:pPr>
            <w:r>
              <w:rPr>
                <w:rFonts w:ascii="方正书宋_GBK" w:eastAsia="方正书宋_GBK"/>
              </w:rPr>
              <w:t>工作计划</w:t>
            </w:r>
          </w:p>
        </w:tc>
      </w:tr>
      <w:tr w14:paraId="0CD985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5AE33E0B">
            <w:pPr>
              <w:spacing w:line="300" w:lineRule="exact"/>
              <w:jc w:val="center"/>
              <w:rPr>
                <w:rFonts w:hint="eastAsia" w:ascii="方正书宋_GBK" w:eastAsia="方正书宋_GBK"/>
              </w:rPr>
            </w:pPr>
          </w:p>
        </w:tc>
        <w:tc>
          <w:tcPr>
            <w:tcW w:w="1134" w:type="dxa"/>
            <w:shd w:val="clear" w:color="auto" w:fill="auto"/>
            <w:vAlign w:val="center"/>
          </w:tcPr>
          <w:p w14:paraId="6417B1B7">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54E9C3AD">
            <w:pPr>
              <w:spacing w:line="300" w:lineRule="exact"/>
              <w:jc w:val="left"/>
              <w:rPr>
                <w:rFonts w:hint="eastAsia" w:ascii="方正书宋_GBK" w:eastAsia="方正书宋_GBK"/>
              </w:rPr>
            </w:pPr>
            <w:r>
              <w:rPr>
                <w:rFonts w:ascii="方正书宋_GBK" w:eastAsia="方正书宋_GBK"/>
              </w:rPr>
              <w:t>理论知识宣传率</w:t>
            </w:r>
          </w:p>
        </w:tc>
        <w:tc>
          <w:tcPr>
            <w:tcW w:w="2891" w:type="dxa"/>
            <w:shd w:val="clear" w:color="auto" w:fill="auto"/>
            <w:vAlign w:val="center"/>
          </w:tcPr>
          <w:p w14:paraId="4C0C4161">
            <w:pPr>
              <w:spacing w:line="300" w:lineRule="exact"/>
              <w:jc w:val="left"/>
              <w:rPr>
                <w:rFonts w:hint="eastAsia" w:ascii="方正书宋_GBK" w:eastAsia="方正书宋_GBK"/>
              </w:rPr>
            </w:pPr>
            <w:r>
              <w:rPr>
                <w:rFonts w:ascii="方正书宋_GBK" w:eastAsia="方正书宋_GBK"/>
              </w:rPr>
              <w:t>考察对培训学习理论知识的宣传情况</w:t>
            </w:r>
          </w:p>
        </w:tc>
        <w:tc>
          <w:tcPr>
            <w:tcW w:w="1276" w:type="dxa"/>
            <w:shd w:val="clear" w:color="auto" w:fill="auto"/>
            <w:vAlign w:val="center"/>
          </w:tcPr>
          <w:p w14:paraId="1F271E80">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1066C7CA">
            <w:pPr>
              <w:spacing w:line="300" w:lineRule="exact"/>
              <w:jc w:val="left"/>
              <w:rPr>
                <w:rFonts w:hint="eastAsia" w:ascii="方正书宋_GBK" w:eastAsia="方正书宋_GBK"/>
              </w:rPr>
            </w:pPr>
            <w:r>
              <w:rPr>
                <w:rFonts w:ascii="方正书宋_GBK" w:eastAsia="方正书宋_GBK"/>
              </w:rPr>
              <w:t>工作计划</w:t>
            </w:r>
          </w:p>
        </w:tc>
      </w:tr>
      <w:tr w14:paraId="3759EC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5F9CA546">
            <w:pPr>
              <w:spacing w:line="300" w:lineRule="exact"/>
              <w:jc w:val="center"/>
              <w:rPr>
                <w:rFonts w:hint="eastAsia" w:ascii="方正书宋_GBK" w:eastAsia="方正书宋_GBK"/>
              </w:rPr>
            </w:pPr>
          </w:p>
        </w:tc>
        <w:tc>
          <w:tcPr>
            <w:tcW w:w="1134" w:type="dxa"/>
            <w:shd w:val="clear" w:color="auto" w:fill="auto"/>
            <w:vAlign w:val="center"/>
          </w:tcPr>
          <w:p w14:paraId="78E8AB75">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4670D38E">
            <w:pPr>
              <w:spacing w:line="300" w:lineRule="exact"/>
              <w:jc w:val="left"/>
              <w:rPr>
                <w:rFonts w:hint="eastAsia" w:ascii="方正书宋_GBK" w:eastAsia="方正书宋_GBK"/>
              </w:rPr>
            </w:pPr>
            <w:r>
              <w:rPr>
                <w:rFonts w:ascii="方正书宋_GBK" w:eastAsia="方正书宋_GBK"/>
              </w:rPr>
              <w:t>档案管理机制健全性</w:t>
            </w:r>
          </w:p>
        </w:tc>
        <w:tc>
          <w:tcPr>
            <w:tcW w:w="2891" w:type="dxa"/>
            <w:shd w:val="clear" w:color="auto" w:fill="auto"/>
            <w:vAlign w:val="center"/>
          </w:tcPr>
          <w:p w14:paraId="43384EC0">
            <w:pPr>
              <w:spacing w:line="300" w:lineRule="exact"/>
              <w:jc w:val="left"/>
              <w:rPr>
                <w:rFonts w:hint="eastAsia" w:ascii="方正书宋_GBK" w:eastAsia="方正书宋_GBK"/>
              </w:rPr>
            </w:pPr>
            <w:r>
              <w:rPr>
                <w:rFonts w:ascii="方正书宋_GBK" w:eastAsia="方正书宋_GBK"/>
              </w:rPr>
              <w:t>考察处级干部档案管理机制的建立情况</w:t>
            </w:r>
          </w:p>
        </w:tc>
        <w:tc>
          <w:tcPr>
            <w:tcW w:w="1276" w:type="dxa"/>
            <w:shd w:val="clear" w:color="auto" w:fill="auto"/>
            <w:vAlign w:val="center"/>
          </w:tcPr>
          <w:p w14:paraId="6AF3CAAC">
            <w:pPr>
              <w:spacing w:line="300" w:lineRule="exact"/>
              <w:jc w:val="left"/>
              <w:rPr>
                <w:rFonts w:hint="eastAsia" w:ascii="方正书宋_GBK" w:eastAsia="方正书宋_GBK"/>
              </w:rPr>
            </w:pPr>
            <w:r>
              <w:rPr>
                <w:rFonts w:ascii="方正书宋_GBK" w:eastAsia="方正书宋_GBK"/>
              </w:rPr>
              <w:t>健全</w:t>
            </w:r>
          </w:p>
        </w:tc>
        <w:tc>
          <w:tcPr>
            <w:tcW w:w="1701" w:type="dxa"/>
            <w:shd w:val="clear" w:color="auto" w:fill="auto"/>
            <w:vAlign w:val="center"/>
          </w:tcPr>
          <w:p w14:paraId="3ED53048">
            <w:pPr>
              <w:spacing w:line="300" w:lineRule="exact"/>
              <w:jc w:val="left"/>
              <w:rPr>
                <w:rFonts w:hint="eastAsia" w:ascii="方正书宋_GBK" w:eastAsia="方正书宋_GBK"/>
              </w:rPr>
            </w:pPr>
            <w:r>
              <w:rPr>
                <w:rFonts w:ascii="方正书宋_GBK" w:eastAsia="方正书宋_GBK"/>
              </w:rPr>
              <w:t>相关档案管理制度</w:t>
            </w:r>
          </w:p>
        </w:tc>
      </w:tr>
      <w:tr w14:paraId="40CC34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297C7D75">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79A43409">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1DF2E7AE">
            <w:pPr>
              <w:spacing w:line="300" w:lineRule="exact"/>
              <w:jc w:val="left"/>
              <w:rPr>
                <w:rFonts w:hint="eastAsia" w:ascii="方正书宋_GBK" w:eastAsia="方正书宋_GBK"/>
              </w:rPr>
            </w:pPr>
            <w:r>
              <w:rPr>
                <w:rFonts w:ascii="方正书宋_GBK" w:eastAsia="方正书宋_GBK"/>
              </w:rPr>
              <w:t>处级干部学员满意率</w:t>
            </w:r>
          </w:p>
        </w:tc>
        <w:tc>
          <w:tcPr>
            <w:tcW w:w="2891" w:type="dxa"/>
            <w:shd w:val="clear" w:color="auto" w:fill="auto"/>
            <w:vAlign w:val="center"/>
          </w:tcPr>
          <w:p w14:paraId="76BD450B">
            <w:pPr>
              <w:spacing w:line="300" w:lineRule="exact"/>
              <w:jc w:val="left"/>
              <w:rPr>
                <w:rFonts w:hint="eastAsia" w:ascii="方正书宋_GBK" w:eastAsia="方正书宋_GBK"/>
              </w:rPr>
            </w:pPr>
            <w:r>
              <w:rPr>
                <w:rFonts w:ascii="方正书宋_GBK" w:eastAsia="方正书宋_GBK"/>
              </w:rPr>
              <w:t>考察处级干部对选修课堂的满意程度</w:t>
            </w:r>
          </w:p>
        </w:tc>
        <w:tc>
          <w:tcPr>
            <w:tcW w:w="1276" w:type="dxa"/>
            <w:shd w:val="clear" w:color="auto" w:fill="auto"/>
            <w:vAlign w:val="center"/>
          </w:tcPr>
          <w:p w14:paraId="67FDE7D5">
            <w:pPr>
              <w:spacing w:line="300" w:lineRule="exact"/>
              <w:jc w:val="left"/>
              <w:rPr>
                <w:rFonts w:hint="eastAsia" w:ascii="方正书宋_GBK" w:eastAsia="方正书宋_GBK"/>
              </w:rPr>
            </w:pPr>
            <w:r>
              <w:rPr>
                <w:rFonts w:ascii="方正书宋_GBK" w:eastAsia="方正书宋_GBK"/>
              </w:rPr>
              <w:t>≥95%</w:t>
            </w:r>
          </w:p>
        </w:tc>
        <w:tc>
          <w:tcPr>
            <w:tcW w:w="1701" w:type="dxa"/>
            <w:shd w:val="clear" w:color="auto" w:fill="auto"/>
            <w:vAlign w:val="center"/>
          </w:tcPr>
          <w:p w14:paraId="34116281">
            <w:pPr>
              <w:spacing w:line="300" w:lineRule="exact"/>
              <w:jc w:val="left"/>
              <w:rPr>
                <w:rFonts w:hint="eastAsia" w:ascii="方正书宋_GBK" w:eastAsia="方正书宋_GBK"/>
              </w:rPr>
            </w:pPr>
            <w:r>
              <w:rPr>
                <w:rFonts w:ascii="方正书宋_GBK" w:eastAsia="方正书宋_GBK"/>
              </w:rPr>
              <w:t>年度工作总结数</w:t>
            </w:r>
          </w:p>
        </w:tc>
      </w:tr>
    </w:tbl>
    <w:p w14:paraId="7056C3C6">
      <w:pPr>
        <w:ind w:firstLine="562" w:firstLineChars="200"/>
        <w:jc w:val="center"/>
        <w:outlineLvl w:val="1"/>
        <w:rPr>
          <w:rFonts w:hint="eastAsia" w:ascii="方正仿宋_GBK" w:eastAsia="方正仿宋_GBK"/>
          <w:b/>
          <w:sz w:val="28"/>
        </w:rPr>
      </w:pPr>
    </w:p>
    <w:p w14:paraId="04585DD3">
      <w:pPr>
        <w:ind w:firstLine="562" w:firstLineChars="200"/>
        <w:jc w:val="center"/>
        <w:outlineLvl w:val="1"/>
        <w:rPr>
          <w:rFonts w:ascii="Times New Roman" w:hAnsi="宋体" w:eastAsia="宋体"/>
          <w:b/>
          <w:sz w:val="28"/>
        </w:rPr>
      </w:pPr>
      <w:r>
        <w:rPr>
          <w:rFonts w:ascii="方正仿宋_GBK" w:eastAsia="方正仿宋_GBK"/>
          <w:b/>
          <w:sz w:val="28"/>
        </w:rPr>
        <w:t>4、教师理论科研进修经费绩效目标表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3" w:name="_Toc29760469"/>
      <w:r>
        <w:rPr>
          <w:rFonts w:ascii="方正仿宋_GBK" w:eastAsia="方正仿宋_GBK"/>
          <w:b/>
          <w:sz w:val="28"/>
        </w:rPr>
        <w:instrText xml:space="preserve">4、教师理论科研进修经费绩效目标表</w:instrText>
      </w:r>
      <w:bookmarkEnd w:id="3"/>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283ED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3FFC5313">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06481A31">
            <w:pPr>
              <w:spacing w:line="300" w:lineRule="exact"/>
              <w:jc w:val="right"/>
              <w:rPr>
                <w:rFonts w:hint="eastAsia" w:ascii="方正书宋_GBK" w:eastAsia="方正书宋_GBK"/>
              </w:rPr>
            </w:pPr>
            <w:r>
              <w:rPr>
                <w:rFonts w:ascii="方正书宋_GBK" w:eastAsia="方正书宋_GBK"/>
              </w:rPr>
              <w:t>单位：万元</w:t>
            </w:r>
          </w:p>
        </w:tc>
      </w:tr>
      <w:tr w14:paraId="48BF18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01A0C60A">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44329360">
            <w:pPr>
              <w:spacing w:line="300" w:lineRule="exact"/>
              <w:jc w:val="left"/>
              <w:rPr>
                <w:rFonts w:hint="eastAsia" w:ascii="方正书宋_GBK" w:eastAsia="方正书宋_GBK"/>
              </w:rPr>
            </w:pPr>
            <w:r>
              <w:rPr>
                <w:rFonts w:ascii="方正书宋_GBK" w:eastAsia="方正书宋_GBK"/>
              </w:rPr>
              <w:t>472-0501-JBN-HPRQ</w:t>
            </w:r>
          </w:p>
        </w:tc>
        <w:tc>
          <w:tcPr>
            <w:tcW w:w="1587" w:type="dxa"/>
            <w:shd w:val="clear" w:color="auto" w:fill="auto"/>
            <w:vAlign w:val="center"/>
          </w:tcPr>
          <w:p w14:paraId="54715C25">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38928A48">
            <w:pPr>
              <w:spacing w:line="300" w:lineRule="exact"/>
              <w:jc w:val="left"/>
              <w:rPr>
                <w:rFonts w:hint="eastAsia" w:ascii="方正书宋_GBK" w:eastAsia="方正书宋_GBK"/>
              </w:rPr>
            </w:pPr>
            <w:r>
              <w:rPr>
                <w:rFonts w:ascii="方正书宋_GBK" w:eastAsia="方正书宋_GBK"/>
              </w:rPr>
              <w:t>教师理论科研进修经费</w:t>
            </w:r>
          </w:p>
        </w:tc>
      </w:tr>
      <w:tr w14:paraId="58164F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0024E51E">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3EAA77B2">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64FD8645">
            <w:pPr>
              <w:spacing w:line="300" w:lineRule="exact"/>
              <w:jc w:val="left"/>
              <w:rPr>
                <w:rFonts w:hint="eastAsia" w:ascii="方正书宋_GBK" w:eastAsia="方正书宋_GBK"/>
              </w:rPr>
            </w:pPr>
            <w:r>
              <w:rPr>
                <w:rFonts w:ascii="方正书宋_GBK" w:eastAsia="方正书宋_GBK"/>
              </w:rPr>
              <w:t>23.50</w:t>
            </w:r>
          </w:p>
        </w:tc>
        <w:tc>
          <w:tcPr>
            <w:tcW w:w="1587" w:type="dxa"/>
            <w:shd w:val="clear" w:color="auto" w:fill="auto"/>
            <w:vAlign w:val="center"/>
          </w:tcPr>
          <w:p w14:paraId="62B3C8D9">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30A8F371">
            <w:pPr>
              <w:spacing w:line="300" w:lineRule="exact"/>
              <w:jc w:val="left"/>
              <w:rPr>
                <w:rFonts w:hint="eastAsia" w:ascii="方正书宋_GBK" w:eastAsia="方正书宋_GBK"/>
              </w:rPr>
            </w:pPr>
            <w:r>
              <w:rPr>
                <w:rFonts w:ascii="方正书宋_GBK" w:eastAsia="方正书宋_GBK"/>
              </w:rPr>
              <w:t>23.50</w:t>
            </w:r>
          </w:p>
        </w:tc>
        <w:tc>
          <w:tcPr>
            <w:tcW w:w="1276" w:type="dxa"/>
            <w:shd w:val="clear" w:color="auto" w:fill="auto"/>
            <w:vAlign w:val="center"/>
          </w:tcPr>
          <w:p w14:paraId="39116C36">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4FC674FB">
            <w:pPr>
              <w:spacing w:line="300" w:lineRule="exact"/>
              <w:jc w:val="left"/>
              <w:rPr>
                <w:rFonts w:hint="eastAsia" w:ascii="方正书宋_GBK" w:eastAsia="方正书宋_GBK"/>
              </w:rPr>
            </w:pPr>
          </w:p>
        </w:tc>
      </w:tr>
      <w:tr w14:paraId="50919D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17A349C2">
            <w:pPr>
              <w:spacing w:line="300" w:lineRule="exact"/>
              <w:jc w:val="left"/>
              <w:outlineLvl w:val="1"/>
              <w:rPr>
                <w:rFonts w:hint="eastAsia"/>
              </w:rPr>
            </w:pPr>
          </w:p>
        </w:tc>
        <w:tc>
          <w:tcPr>
            <w:tcW w:w="8278" w:type="dxa"/>
            <w:gridSpan w:val="6"/>
            <w:shd w:val="clear" w:color="auto" w:fill="auto"/>
            <w:vAlign w:val="center"/>
          </w:tcPr>
          <w:p w14:paraId="3797C09E">
            <w:pPr>
              <w:spacing w:line="300" w:lineRule="exact"/>
              <w:jc w:val="left"/>
              <w:rPr>
                <w:rFonts w:hint="eastAsia" w:ascii="方正书宋_GBK" w:eastAsia="方正书宋_GBK"/>
              </w:rPr>
            </w:pPr>
            <w:r>
              <w:rPr>
                <w:rFonts w:ascii="方正书宋_GBK" w:eastAsia="方正书宋_GBK"/>
              </w:rPr>
              <w:t>预算数23.5万元，其中：财政资金23.5万元，其他资金0万元。主要用于对党校教师的理论科研及教师进修经费，具体为调研费、差旅费、讲课费等。为提高党校教师的师资水平设立本项目</w:t>
            </w:r>
          </w:p>
        </w:tc>
      </w:tr>
      <w:tr w14:paraId="6605F7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1BC8F84C">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39BCBF35">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3FA378A6">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436AF805">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23F93ED7">
            <w:pPr>
              <w:spacing w:line="300" w:lineRule="exact"/>
              <w:jc w:val="center"/>
              <w:rPr>
                <w:rFonts w:hint="eastAsia" w:ascii="方正书宋_GBK" w:eastAsia="方正书宋_GBK"/>
                <w:b/>
              </w:rPr>
            </w:pPr>
            <w:r>
              <w:rPr>
                <w:rFonts w:ascii="方正书宋_GBK" w:eastAsia="方正书宋_GBK"/>
                <w:b/>
              </w:rPr>
              <w:t>12月底</w:t>
            </w:r>
          </w:p>
        </w:tc>
      </w:tr>
      <w:tr w14:paraId="4FF01B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702FEF60">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0E81592B">
            <w:pPr>
              <w:spacing w:line="300" w:lineRule="exact"/>
              <w:jc w:val="center"/>
              <w:rPr>
                <w:rFonts w:hint="eastAsia" w:ascii="方正书宋_GBK" w:eastAsia="方正书宋_GBK"/>
              </w:rPr>
            </w:pPr>
            <w:r>
              <w:rPr>
                <w:rFonts w:ascii="方正书宋_GBK" w:eastAsia="方正书宋_GBK"/>
              </w:rPr>
              <w:t>20.00</w:t>
            </w:r>
          </w:p>
        </w:tc>
        <w:tc>
          <w:tcPr>
            <w:tcW w:w="1587" w:type="dxa"/>
            <w:tcBorders>
              <w:bottom w:val="single" w:color="000000" w:sz="6" w:space="0"/>
            </w:tcBorders>
            <w:shd w:val="clear" w:color="auto" w:fill="auto"/>
            <w:vAlign w:val="center"/>
          </w:tcPr>
          <w:p w14:paraId="457CBD77">
            <w:pPr>
              <w:spacing w:line="300" w:lineRule="exact"/>
              <w:jc w:val="center"/>
              <w:rPr>
                <w:rFonts w:hint="eastAsia" w:ascii="方正书宋_GBK" w:eastAsia="方正书宋_GBK"/>
              </w:rPr>
            </w:pPr>
            <w:r>
              <w:rPr>
                <w:rFonts w:ascii="方正书宋_GBK" w:eastAsia="方正书宋_GBK"/>
              </w:rPr>
              <w:t>60.00</w:t>
            </w:r>
          </w:p>
        </w:tc>
        <w:tc>
          <w:tcPr>
            <w:tcW w:w="1304" w:type="dxa"/>
            <w:tcBorders>
              <w:bottom w:val="single" w:color="000000" w:sz="6" w:space="0"/>
            </w:tcBorders>
            <w:shd w:val="clear" w:color="auto" w:fill="auto"/>
            <w:vAlign w:val="center"/>
          </w:tcPr>
          <w:p w14:paraId="6FBC5EEF">
            <w:pPr>
              <w:spacing w:line="300" w:lineRule="exact"/>
              <w:jc w:val="center"/>
              <w:rPr>
                <w:rFonts w:hint="eastAsia" w:ascii="方正书宋_GBK" w:eastAsia="方正书宋_GBK"/>
              </w:rPr>
            </w:pPr>
            <w:r>
              <w:rPr>
                <w:rFonts w:ascii="方正书宋_GBK" w:eastAsia="方正书宋_GBK"/>
              </w:rPr>
              <w:t>100.00</w:t>
            </w:r>
          </w:p>
        </w:tc>
        <w:tc>
          <w:tcPr>
            <w:tcW w:w="2977" w:type="dxa"/>
            <w:gridSpan w:val="2"/>
            <w:tcBorders>
              <w:bottom w:val="single" w:color="000000" w:sz="6" w:space="0"/>
            </w:tcBorders>
            <w:shd w:val="clear" w:color="auto" w:fill="auto"/>
            <w:vAlign w:val="center"/>
          </w:tcPr>
          <w:p w14:paraId="6F48DF1E">
            <w:pPr>
              <w:spacing w:line="300" w:lineRule="exact"/>
              <w:jc w:val="center"/>
              <w:rPr>
                <w:rFonts w:hint="eastAsia" w:ascii="方正书宋_GBK" w:eastAsia="方正书宋_GBK"/>
              </w:rPr>
            </w:pPr>
            <w:r>
              <w:rPr>
                <w:rFonts w:ascii="方正书宋_GBK" w:eastAsia="方正书宋_GBK"/>
              </w:rPr>
              <w:t>100.00</w:t>
            </w:r>
          </w:p>
        </w:tc>
      </w:tr>
      <w:tr w14:paraId="535C8A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1677D9DA">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2C207562">
            <w:pPr>
              <w:spacing w:line="300" w:lineRule="exact"/>
              <w:jc w:val="left"/>
              <w:rPr>
                <w:rFonts w:hint="eastAsia" w:ascii="方正书宋_GBK" w:eastAsia="方正书宋_GBK"/>
              </w:rPr>
            </w:pPr>
            <w:r>
              <w:rPr>
                <w:rFonts w:ascii="方正书宋_GBK" w:eastAsia="方正书宋_GBK"/>
              </w:rPr>
              <w:t>1、通过项目实施完成对20名党校教师及时进行45次调研进修，提升教师理论授课水平、增加理论科研课题数量、使党校教师及学员的满意度达到90%以上。</w:t>
            </w:r>
          </w:p>
        </w:tc>
      </w:tr>
    </w:tbl>
    <w:p w14:paraId="3ABB92A7">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11352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78624ADC">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654E6094">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22058474">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3C4E8594">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6F30F584">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57CADD9F">
            <w:pPr>
              <w:spacing w:line="300" w:lineRule="exact"/>
              <w:jc w:val="center"/>
              <w:rPr>
                <w:rFonts w:hint="eastAsia" w:ascii="方正书宋_GBK" w:eastAsia="方正书宋_GBK"/>
                <w:b/>
              </w:rPr>
            </w:pPr>
            <w:r>
              <w:rPr>
                <w:rFonts w:ascii="方正书宋_GBK" w:eastAsia="方正书宋_GBK"/>
                <w:b/>
              </w:rPr>
              <w:t>指标值确定依据</w:t>
            </w:r>
          </w:p>
        </w:tc>
      </w:tr>
      <w:tr w14:paraId="5315F5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7F317CBC">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57DDAB58">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1322F4FD">
            <w:pPr>
              <w:spacing w:line="300" w:lineRule="exact"/>
              <w:jc w:val="left"/>
              <w:rPr>
                <w:rFonts w:hint="eastAsia" w:ascii="方正书宋_GBK" w:eastAsia="方正书宋_GBK"/>
              </w:rPr>
            </w:pPr>
            <w:r>
              <w:rPr>
                <w:rFonts w:ascii="方正书宋_GBK" w:eastAsia="方正书宋_GBK"/>
              </w:rPr>
              <w:t>教师进修人数</w:t>
            </w:r>
          </w:p>
        </w:tc>
        <w:tc>
          <w:tcPr>
            <w:tcW w:w="2891" w:type="dxa"/>
            <w:shd w:val="clear" w:color="auto" w:fill="auto"/>
            <w:vAlign w:val="center"/>
          </w:tcPr>
          <w:p w14:paraId="409F2F69">
            <w:pPr>
              <w:spacing w:line="300" w:lineRule="exact"/>
              <w:jc w:val="left"/>
              <w:rPr>
                <w:rFonts w:hint="eastAsia" w:ascii="方正书宋_GBK" w:eastAsia="方正书宋_GBK"/>
              </w:rPr>
            </w:pPr>
            <w:r>
              <w:rPr>
                <w:rFonts w:ascii="方正书宋_GBK" w:eastAsia="方正书宋_GBK"/>
              </w:rPr>
              <w:t>考察党校教师参与进修人次</w:t>
            </w:r>
          </w:p>
        </w:tc>
        <w:tc>
          <w:tcPr>
            <w:tcW w:w="1276" w:type="dxa"/>
            <w:shd w:val="clear" w:color="auto" w:fill="auto"/>
            <w:vAlign w:val="center"/>
          </w:tcPr>
          <w:p w14:paraId="583189E5">
            <w:pPr>
              <w:spacing w:line="300" w:lineRule="exact"/>
              <w:jc w:val="left"/>
              <w:rPr>
                <w:rFonts w:hint="eastAsia" w:ascii="方正书宋_GBK" w:eastAsia="方正书宋_GBK"/>
              </w:rPr>
            </w:pPr>
            <w:r>
              <w:rPr>
                <w:rFonts w:ascii="方正书宋_GBK" w:eastAsia="方正书宋_GBK"/>
              </w:rPr>
              <w:t>≥20人</w:t>
            </w:r>
          </w:p>
        </w:tc>
        <w:tc>
          <w:tcPr>
            <w:tcW w:w="1701" w:type="dxa"/>
            <w:shd w:val="clear" w:color="auto" w:fill="auto"/>
            <w:vAlign w:val="center"/>
          </w:tcPr>
          <w:p w14:paraId="5F627D3F">
            <w:pPr>
              <w:spacing w:line="300" w:lineRule="exact"/>
              <w:jc w:val="left"/>
              <w:rPr>
                <w:rFonts w:hint="eastAsia" w:ascii="方正书宋_GBK" w:eastAsia="方正书宋_GBK"/>
              </w:rPr>
            </w:pPr>
            <w:r>
              <w:rPr>
                <w:rFonts w:ascii="方正书宋_GBK" w:eastAsia="方正书宋_GBK"/>
              </w:rPr>
              <w:t>工作计划</w:t>
            </w:r>
          </w:p>
        </w:tc>
      </w:tr>
      <w:tr w14:paraId="15C65E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3C7A6F3">
            <w:pPr>
              <w:spacing w:line="300" w:lineRule="exact"/>
              <w:jc w:val="center"/>
              <w:rPr>
                <w:rFonts w:hint="eastAsia" w:ascii="方正书宋_GBK" w:eastAsia="方正书宋_GBK"/>
              </w:rPr>
            </w:pPr>
          </w:p>
        </w:tc>
        <w:tc>
          <w:tcPr>
            <w:tcW w:w="1134" w:type="dxa"/>
            <w:shd w:val="clear" w:color="auto" w:fill="auto"/>
            <w:vAlign w:val="center"/>
          </w:tcPr>
          <w:p w14:paraId="25568924">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2543846F">
            <w:pPr>
              <w:spacing w:line="300" w:lineRule="exact"/>
              <w:jc w:val="left"/>
              <w:rPr>
                <w:rFonts w:hint="eastAsia" w:ascii="方正书宋_GBK" w:eastAsia="方正书宋_GBK"/>
              </w:rPr>
            </w:pPr>
            <w:r>
              <w:rPr>
                <w:rFonts w:ascii="方正书宋_GBK" w:eastAsia="方正书宋_GBK"/>
              </w:rPr>
              <w:t>教师参加调研次数</w:t>
            </w:r>
          </w:p>
        </w:tc>
        <w:tc>
          <w:tcPr>
            <w:tcW w:w="2891" w:type="dxa"/>
            <w:shd w:val="clear" w:color="auto" w:fill="auto"/>
            <w:vAlign w:val="center"/>
          </w:tcPr>
          <w:p w14:paraId="68ED56B0">
            <w:pPr>
              <w:spacing w:line="300" w:lineRule="exact"/>
              <w:jc w:val="left"/>
              <w:rPr>
                <w:rFonts w:hint="eastAsia" w:ascii="方正书宋_GBK" w:eastAsia="方正书宋_GBK"/>
              </w:rPr>
            </w:pPr>
            <w:r>
              <w:rPr>
                <w:rFonts w:ascii="方正书宋_GBK" w:eastAsia="方正书宋_GBK"/>
              </w:rPr>
              <w:t>考察党校教师参加进修调研次数</w:t>
            </w:r>
          </w:p>
        </w:tc>
        <w:tc>
          <w:tcPr>
            <w:tcW w:w="1276" w:type="dxa"/>
            <w:shd w:val="clear" w:color="auto" w:fill="auto"/>
            <w:vAlign w:val="center"/>
          </w:tcPr>
          <w:p w14:paraId="01193A95">
            <w:pPr>
              <w:spacing w:line="300" w:lineRule="exact"/>
              <w:jc w:val="left"/>
              <w:rPr>
                <w:rFonts w:hint="eastAsia" w:ascii="方正书宋_GBK" w:eastAsia="方正书宋_GBK"/>
              </w:rPr>
            </w:pPr>
            <w:r>
              <w:rPr>
                <w:rFonts w:ascii="方正书宋_GBK" w:eastAsia="方正书宋_GBK"/>
              </w:rPr>
              <w:t>45次</w:t>
            </w:r>
          </w:p>
        </w:tc>
        <w:tc>
          <w:tcPr>
            <w:tcW w:w="1701" w:type="dxa"/>
            <w:shd w:val="clear" w:color="auto" w:fill="auto"/>
            <w:vAlign w:val="center"/>
          </w:tcPr>
          <w:p w14:paraId="32757EF0">
            <w:pPr>
              <w:spacing w:line="300" w:lineRule="exact"/>
              <w:jc w:val="left"/>
              <w:rPr>
                <w:rFonts w:hint="eastAsia" w:ascii="方正书宋_GBK" w:eastAsia="方正书宋_GBK"/>
              </w:rPr>
            </w:pPr>
            <w:r>
              <w:rPr>
                <w:rFonts w:ascii="方正书宋_GBK" w:eastAsia="方正书宋_GBK"/>
              </w:rPr>
              <w:t>工作计划</w:t>
            </w:r>
          </w:p>
        </w:tc>
      </w:tr>
      <w:tr w14:paraId="4787E5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1A31CFCC">
            <w:pPr>
              <w:spacing w:line="300" w:lineRule="exact"/>
              <w:jc w:val="center"/>
              <w:rPr>
                <w:rFonts w:hint="eastAsia" w:ascii="方正书宋_GBK" w:eastAsia="方正书宋_GBK"/>
              </w:rPr>
            </w:pPr>
          </w:p>
        </w:tc>
        <w:tc>
          <w:tcPr>
            <w:tcW w:w="1134" w:type="dxa"/>
            <w:shd w:val="clear" w:color="auto" w:fill="auto"/>
            <w:vAlign w:val="center"/>
          </w:tcPr>
          <w:p w14:paraId="55427C02">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6FC533E2">
            <w:pPr>
              <w:spacing w:line="300" w:lineRule="exact"/>
              <w:jc w:val="left"/>
              <w:rPr>
                <w:rFonts w:hint="eastAsia" w:ascii="方正书宋_GBK" w:eastAsia="方正书宋_GBK"/>
              </w:rPr>
            </w:pPr>
            <w:r>
              <w:rPr>
                <w:rFonts w:ascii="方正书宋_GBK" w:eastAsia="方正书宋_GBK"/>
              </w:rPr>
              <w:t>教师参与率</w:t>
            </w:r>
          </w:p>
        </w:tc>
        <w:tc>
          <w:tcPr>
            <w:tcW w:w="2891" w:type="dxa"/>
            <w:shd w:val="clear" w:color="auto" w:fill="auto"/>
            <w:vAlign w:val="center"/>
          </w:tcPr>
          <w:p w14:paraId="70501B54">
            <w:pPr>
              <w:spacing w:line="300" w:lineRule="exact"/>
              <w:jc w:val="left"/>
              <w:rPr>
                <w:rFonts w:hint="eastAsia" w:ascii="方正书宋_GBK" w:eastAsia="方正书宋_GBK"/>
              </w:rPr>
            </w:pPr>
            <w:r>
              <w:rPr>
                <w:rFonts w:ascii="方正书宋_GBK" w:eastAsia="方正书宋_GBK"/>
              </w:rPr>
              <w:t>考察党校教师进修的参与情况</w:t>
            </w:r>
          </w:p>
        </w:tc>
        <w:tc>
          <w:tcPr>
            <w:tcW w:w="1276" w:type="dxa"/>
            <w:shd w:val="clear" w:color="auto" w:fill="auto"/>
            <w:vAlign w:val="center"/>
          </w:tcPr>
          <w:p w14:paraId="4A162E11">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161830AE">
            <w:pPr>
              <w:spacing w:line="300" w:lineRule="exact"/>
              <w:jc w:val="left"/>
              <w:rPr>
                <w:rFonts w:hint="eastAsia" w:ascii="方正书宋_GBK" w:eastAsia="方正书宋_GBK"/>
              </w:rPr>
            </w:pPr>
            <w:r>
              <w:rPr>
                <w:rFonts w:ascii="方正书宋_GBK" w:eastAsia="方正书宋_GBK"/>
              </w:rPr>
              <w:t>工作计划</w:t>
            </w:r>
          </w:p>
        </w:tc>
      </w:tr>
      <w:tr w14:paraId="06CE7C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B34C60B">
            <w:pPr>
              <w:spacing w:line="300" w:lineRule="exact"/>
              <w:jc w:val="center"/>
              <w:rPr>
                <w:rFonts w:hint="eastAsia" w:ascii="方正书宋_GBK" w:eastAsia="方正书宋_GBK"/>
              </w:rPr>
            </w:pPr>
          </w:p>
        </w:tc>
        <w:tc>
          <w:tcPr>
            <w:tcW w:w="1134" w:type="dxa"/>
            <w:shd w:val="clear" w:color="auto" w:fill="auto"/>
            <w:vAlign w:val="center"/>
          </w:tcPr>
          <w:p w14:paraId="02428D13">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6B7DCF6F">
            <w:pPr>
              <w:spacing w:line="300" w:lineRule="exact"/>
              <w:jc w:val="left"/>
              <w:rPr>
                <w:rFonts w:hint="eastAsia" w:ascii="方正书宋_GBK" w:eastAsia="方正书宋_GBK"/>
              </w:rPr>
            </w:pPr>
            <w:r>
              <w:rPr>
                <w:rFonts w:ascii="方正书宋_GBK" w:eastAsia="方正书宋_GBK"/>
              </w:rPr>
              <w:t>进修及时率</w:t>
            </w:r>
          </w:p>
        </w:tc>
        <w:tc>
          <w:tcPr>
            <w:tcW w:w="2891" w:type="dxa"/>
            <w:shd w:val="clear" w:color="auto" w:fill="auto"/>
            <w:vAlign w:val="center"/>
          </w:tcPr>
          <w:p w14:paraId="4C60ECC3">
            <w:pPr>
              <w:spacing w:line="300" w:lineRule="exact"/>
              <w:jc w:val="left"/>
              <w:rPr>
                <w:rFonts w:hint="eastAsia" w:ascii="方正书宋_GBK" w:eastAsia="方正书宋_GBK"/>
              </w:rPr>
            </w:pPr>
            <w:r>
              <w:rPr>
                <w:rFonts w:ascii="方正书宋_GBK" w:eastAsia="方正书宋_GBK"/>
              </w:rPr>
              <w:t>考察党校教师参与进修的及时情况</w:t>
            </w:r>
          </w:p>
        </w:tc>
        <w:tc>
          <w:tcPr>
            <w:tcW w:w="1276" w:type="dxa"/>
            <w:shd w:val="clear" w:color="auto" w:fill="auto"/>
            <w:vAlign w:val="center"/>
          </w:tcPr>
          <w:p w14:paraId="14062C91">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1A6005E5">
            <w:pPr>
              <w:spacing w:line="300" w:lineRule="exact"/>
              <w:jc w:val="left"/>
              <w:rPr>
                <w:rFonts w:hint="eastAsia" w:ascii="方正书宋_GBK" w:eastAsia="方正书宋_GBK"/>
              </w:rPr>
            </w:pPr>
            <w:r>
              <w:rPr>
                <w:rFonts w:ascii="方正书宋_GBK" w:eastAsia="方正书宋_GBK"/>
              </w:rPr>
              <w:t>工作计划</w:t>
            </w:r>
          </w:p>
        </w:tc>
      </w:tr>
      <w:tr w14:paraId="048866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6DC929BE">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7F129455">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6FA4BAE8">
            <w:pPr>
              <w:spacing w:line="300" w:lineRule="exact"/>
              <w:jc w:val="left"/>
              <w:rPr>
                <w:rFonts w:hint="eastAsia" w:ascii="方正书宋_GBK" w:eastAsia="方正书宋_GBK"/>
              </w:rPr>
            </w:pPr>
            <w:r>
              <w:rPr>
                <w:rFonts w:ascii="方正书宋_GBK" w:eastAsia="方正书宋_GBK"/>
              </w:rPr>
              <w:t>教师理论授课水平提升率</w:t>
            </w:r>
          </w:p>
        </w:tc>
        <w:tc>
          <w:tcPr>
            <w:tcW w:w="2891" w:type="dxa"/>
            <w:shd w:val="clear" w:color="auto" w:fill="auto"/>
            <w:vAlign w:val="center"/>
          </w:tcPr>
          <w:p w14:paraId="5B84B8D1">
            <w:pPr>
              <w:spacing w:line="300" w:lineRule="exact"/>
              <w:jc w:val="left"/>
              <w:rPr>
                <w:rFonts w:hint="eastAsia" w:ascii="方正书宋_GBK" w:eastAsia="方正书宋_GBK"/>
              </w:rPr>
            </w:pPr>
            <w:r>
              <w:rPr>
                <w:rFonts w:ascii="方正书宋_GBK" w:eastAsia="方正书宋_GBK"/>
              </w:rPr>
              <w:t>考察党校教师授课水平提升情况</w:t>
            </w:r>
          </w:p>
        </w:tc>
        <w:tc>
          <w:tcPr>
            <w:tcW w:w="1276" w:type="dxa"/>
            <w:shd w:val="clear" w:color="auto" w:fill="auto"/>
            <w:vAlign w:val="center"/>
          </w:tcPr>
          <w:p w14:paraId="717C30AB">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6A9BCE1E">
            <w:pPr>
              <w:spacing w:line="300" w:lineRule="exact"/>
              <w:jc w:val="left"/>
              <w:rPr>
                <w:rFonts w:hint="eastAsia" w:ascii="方正书宋_GBK" w:eastAsia="方正书宋_GBK"/>
              </w:rPr>
            </w:pPr>
            <w:r>
              <w:rPr>
                <w:rFonts w:ascii="方正书宋_GBK" w:eastAsia="方正书宋_GBK"/>
              </w:rPr>
              <w:t>工作计划</w:t>
            </w:r>
          </w:p>
        </w:tc>
      </w:tr>
      <w:tr w14:paraId="3F21C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567A02C6">
            <w:pPr>
              <w:spacing w:line="300" w:lineRule="exact"/>
              <w:jc w:val="center"/>
              <w:rPr>
                <w:rFonts w:hint="eastAsia" w:ascii="方正书宋_GBK" w:eastAsia="方正书宋_GBK"/>
              </w:rPr>
            </w:pPr>
          </w:p>
        </w:tc>
        <w:tc>
          <w:tcPr>
            <w:tcW w:w="1134" w:type="dxa"/>
            <w:shd w:val="clear" w:color="auto" w:fill="auto"/>
            <w:vAlign w:val="center"/>
          </w:tcPr>
          <w:p w14:paraId="5286141F">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281B6AA7">
            <w:pPr>
              <w:spacing w:line="300" w:lineRule="exact"/>
              <w:jc w:val="left"/>
              <w:rPr>
                <w:rFonts w:hint="eastAsia" w:ascii="方正书宋_GBK" w:eastAsia="方正书宋_GBK"/>
              </w:rPr>
            </w:pPr>
            <w:r>
              <w:rPr>
                <w:rFonts w:ascii="方正书宋_GBK" w:eastAsia="方正书宋_GBK"/>
              </w:rPr>
              <w:t>课题数量增长率</w:t>
            </w:r>
          </w:p>
        </w:tc>
        <w:tc>
          <w:tcPr>
            <w:tcW w:w="2891" w:type="dxa"/>
            <w:shd w:val="clear" w:color="auto" w:fill="auto"/>
            <w:vAlign w:val="center"/>
          </w:tcPr>
          <w:p w14:paraId="1C5696C2">
            <w:pPr>
              <w:spacing w:line="300" w:lineRule="exact"/>
              <w:jc w:val="left"/>
              <w:rPr>
                <w:rFonts w:hint="eastAsia" w:ascii="方正书宋_GBK" w:eastAsia="方正书宋_GBK"/>
              </w:rPr>
            </w:pPr>
            <w:r>
              <w:rPr>
                <w:rFonts w:ascii="方正书宋_GBK" w:eastAsia="方正书宋_GBK"/>
              </w:rPr>
              <w:t>考察党校理论科研课题数量增长情况</w:t>
            </w:r>
          </w:p>
        </w:tc>
        <w:tc>
          <w:tcPr>
            <w:tcW w:w="1276" w:type="dxa"/>
            <w:shd w:val="clear" w:color="auto" w:fill="auto"/>
            <w:vAlign w:val="center"/>
          </w:tcPr>
          <w:p w14:paraId="14653C71">
            <w:pPr>
              <w:spacing w:line="300" w:lineRule="exact"/>
              <w:jc w:val="left"/>
              <w:rPr>
                <w:rFonts w:hint="eastAsia" w:ascii="方正书宋_GBK" w:eastAsia="方正书宋_GBK"/>
              </w:rPr>
            </w:pPr>
            <w:r>
              <w:rPr>
                <w:rFonts w:ascii="方正书宋_GBK" w:eastAsia="方正书宋_GBK"/>
              </w:rPr>
              <w:t>≥10%</w:t>
            </w:r>
          </w:p>
        </w:tc>
        <w:tc>
          <w:tcPr>
            <w:tcW w:w="1701" w:type="dxa"/>
            <w:shd w:val="clear" w:color="auto" w:fill="auto"/>
            <w:vAlign w:val="center"/>
          </w:tcPr>
          <w:p w14:paraId="75AE4B3F">
            <w:pPr>
              <w:spacing w:line="300" w:lineRule="exact"/>
              <w:jc w:val="left"/>
              <w:rPr>
                <w:rFonts w:hint="eastAsia" w:ascii="方正书宋_GBK" w:eastAsia="方正书宋_GBK"/>
              </w:rPr>
            </w:pPr>
            <w:r>
              <w:rPr>
                <w:rFonts w:ascii="方正书宋_GBK" w:eastAsia="方正书宋_GBK"/>
              </w:rPr>
              <w:t>工作计划</w:t>
            </w:r>
          </w:p>
        </w:tc>
      </w:tr>
      <w:tr w14:paraId="6216D1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0D886F8">
            <w:pPr>
              <w:spacing w:line="300" w:lineRule="exact"/>
              <w:jc w:val="center"/>
              <w:rPr>
                <w:rFonts w:hint="eastAsia" w:ascii="方正书宋_GBK" w:eastAsia="方正书宋_GBK"/>
              </w:rPr>
            </w:pPr>
          </w:p>
        </w:tc>
        <w:tc>
          <w:tcPr>
            <w:tcW w:w="1134" w:type="dxa"/>
            <w:shd w:val="clear" w:color="auto" w:fill="auto"/>
            <w:vAlign w:val="center"/>
          </w:tcPr>
          <w:p w14:paraId="7F617D46">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23F291B0">
            <w:pPr>
              <w:spacing w:line="300" w:lineRule="exact"/>
              <w:jc w:val="left"/>
              <w:rPr>
                <w:rFonts w:hint="eastAsia" w:ascii="方正书宋_GBK" w:eastAsia="方正书宋_GBK"/>
              </w:rPr>
            </w:pPr>
            <w:r>
              <w:rPr>
                <w:rFonts w:ascii="方正书宋_GBK" w:eastAsia="方正书宋_GBK"/>
              </w:rPr>
              <w:t>档案管理机制健全性</w:t>
            </w:r>
          </w:p>
        </w:tc>
        <w:tc>
          <w:tcPr>
            <w:tcW w:w="2891" w:type="dxa"/>
            <w:shd w:val="clear" w:color="auto" w:fill="auto"/>
            <w:vAlign w:val="center"/>
          </w:tcPr>
          <w:p w14:paraId="4396F039">
            <w:pPr>
              <w:spacing w:line="300" w:lineRule="exact"/>
              <w:jc w:val="left"/>
              <w:rPr>
                <w:rFonts w:hint="eastAsia" w:ascii="方正书宋_GBK" w:eastAsia="方正书宋_GBK"/>
              </w:rPr>
            </w:pPr>
            <w:r>
              <w:rPr>
                <w:rFonts w:ascii="方正书宋_GBK" w:eastAsia="方正书宋_GBK"/>
              </w:rPr>
              <w:t>考察党校教师的档案管理机制健全程度</w:t>
            </w:r>
          </w:p>
        </w:tc>
        <w:tc>
          <w:tcPr>
            <w:tcW w:w="1276" w:type="dxa"/>
            <w:shd w:val="clear" w:color="auto" w:fill="auto"/>
            <w:vAlign w:val="center"/>
          </w:tcPr>
          <w:p w14:paraId="5A53ECDD">
            <w:pPr>
              <w:spacing w:line="300" w:lineRule="exact"/>
              <w:jc w:val="left"/>
              <w:rPr>
                <w:rFonts w:hint="eastAsia" w:ascii="方正书宋_GBK" w:eastAsia="方正书宋_GBK"/>
              </w:rPr>
            </w:pPr>
            <w:r>
              <w:rPr>
                <w:rFonts w:ascii="方正书宋_GBK" w:eastAsia="方正书宋_GBK"/>
              </w:rPr>
              <w:t>健全</w:t>
            </w:r>
          </w:p>
        </w:tc>
        <w:tc>
          <w:tcPr>
            <w:tcW w:w="1701" w:type="dxa"/>
            <w:shd w:val="clear" w:color="auto" w:fill="auto"/>
            <w:vAlign w:val="center"/>
          </w:tcPr>
          <w:p w14:paraId="37CFAC20">
            <w:pPr>
              <w:spacing w:line="300" w:lineRule="exact"/>
              <w:jc w:val="left"/>
              <w:rPr>
                <w:rFonts w:hint="eastAsia" w:ascii="方正书宋_GBK" w:eastAsia="方正书宋_GBK"/>
              </w:rPr>
            </w:pPr>
            <w:r>
              <w:rPr>
                <w:rFonts w:ascii="方正书宋_GBK" w:eastAsia="方正书宋_GBK"/>
              </w:rPr>
              <w:t>相关档案管理制度</w:t>
            </w:r>
          </w:p>
        </w:tc>
      </w:tr>
      <w:tr w14:paraId="61F5F9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0F090029">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04F9DCFC">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7D4115B8">
            <w:pPr>
              <w:spacing w:line="300" w:lineRule="exact"/>
              <w:jc w:val="left"/>
              <w:rPr>
                <w:rFonts w:hint="eastAsia" w:ascii="方正书宋_GBK" w:eastAsia="方正书宋_GBK"/>
              </w:rPr>
            </w:pPr>
            <w:r>
              <w:rPr>
                <w:rFonts w:ascii="方正书宋_GBK" w:eastAsia="方正书宋_GBK"/>
              </w:rPr>
              <w:t>党校教师满意率</w:t>
            </w:r>
          </w:p>
        </w:tc>
        <w:tc>
          <w:tcPr>
            <w:tcW w:w="2891" w:type="dxa"/>
            <w:shd w:val="clear" w:color="auto" w:fill="auto"/>
            <w:vAlign w:val="center"/>
          </w:tcPr>
          <w:p w14:paraId="01ACF28D">
            <w:pPr>
              <w:spacing w:line="300" w:lineRule="exact"/>
              <w:jc w:val="left"/>
              <w:rPr>
                <w:rFonts w:hint="eastAsia" w:ascii="方正书宋_GBK" w:eastAsia="方正书宋_GBK"/>
              </w:rPr>
            </w:pPr>
            <w:r>
              <w:rPr>
                <w:rFonts w:ascii="方正书宋_GBK" w:eastAsia="方正书宋_GBK"/>
              </w:rPr>
              <w:t>考察党校教师对进修的满意程度</w:t>
            </w:r>
          </w:p>
        </w:tc>
        <w:tc>
          <w:tcPr>
            <w:tcW w:w="1276" w:type="dxa"/>
            <w:shd w:val="clear" w:color="auto" w:fill="auto"/>
            <w:vAlign w:val="center"/>
          </w:tcPr>
          <w:p w14:paraId="32B21665">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03DE2ADD">
            <w:pPr>
              <w:spacing w:line="300" w:lineRule="exact"/>
              <w:jc w:val="left"/>
              <w:rPr>
                <w:rFonts w:hint="eastAsia" w:ascii="方正书宋_GBK" w:eastAsia="方正书宋_GBK"/>
              </w:rPr>
            </w:pPr>
            <w:r>
              <w:rPr>
                <w:rFonts w:ascii="方正书宋_GBK" w:eastAsia="方正书宋_GBK"/>
              </w:rPr>
              <w:t>年度工作总结数</w:t>
            </w:r>
          </w:p>
        </w:tc>
      </w:tr>
    </w:tbl>
    <w:p w14:paraId="3E6FA31E">
      <w:pPr>
        <w:ind w:firstLine="562" w:firstLineChars="200"/>
        <w:jc w:val="center"/>
        <w:outlineLvl w:val="1"/>
        <w:rPr>
          <w:rFonts w:ascii="Times New Roman" w:hAnsi="宋体" w:eastAsia="宋体"/>
          <w:b/>
          <w:sz w:val="28"/>
        </w:rPr>
      </w:pPr>
      <w:r>
        <w:rPr>
          <w:rFonts w:ascii="方正仿宋_GBK" w:eastAsia="方正仿宋_GBK"/>
          <w:b/>
          <w:sz w:val="28"/>
        </w:rPr>
        <w:t>5、社会主义学院专项经费绩效目标表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4" w:name="_Toc29760470"/>
      <w:r>
        <w:rPr>
          <w:rFonts w:ascii="方正仿宋_GBK" w:eastAsia="方正仿宋_GBK"/>
          <w:b/>
          <w:sz w:val="28"/>
        </w:rPr>
        <w:instrText xml:space="preserve">5、社会主义学院专项经费绩效目标表</w:instrText>
      </w:r>
      <w:bookmarkEnd w:id="4"/>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024F7A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341F18AF">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527F5E8D">
            <w:pPr>
              <w:spacing w:line="300" w:lineRule="exact"/>
              <w:jc w:val="right"/>
              <w:rPr>
                <w:rFonts w:hint="eastAsia" w:ascii="方正书宋_GBK" w:eastAsia="方正书宋_GBK"/>
              </w:rPr>
            </w:pPr>
            <w:r>
              <w:rPr>
                <w:rFonts w:ascii="方正书宋_GBK" w:eastAsia="方正书宋_GBK"/>
              </w:rPr>
              <w:t>单位：万元</w:t>
            </w:r>
          </w:p>
        </w:tc>
      </w:tr>
      <w:tr w14:paraId="760694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05F5F645">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13CBF128">
            <w:pPr>
              <w:spacing w:line="300" w:lineRule="exact"/>
              <w:jc w:val="left"/>
              <w:rPr>
                <w:rFonts w:hint="eastAsia" w:ascii="方正书宋_GBK" w:eastAsia="方正书宋_GBK"/>
              </w:rPr>
            </w:pPr>
            <w:r>
              <w:rPr>
                <w:rFonts w:ascii="方正书宋_GBK" w:eastAsia="方正书宋_GBK"/>
              </w:rPr>
              <w:t>472-0601-JBN-V2IL</w:t>
            </w:r>
          </w:p>
        </w:tc>
        <w:tc>
          <w:tcPr>
            <w:tcW w:w="1587" w:type="dxa"/>
            <w:shd w:val="clear" w:color="auto" w:fill="auto"/>
            <w:vAlign w:val="center"/>
          </w:tcPr>
          <w:p w14:paraId="3F937BEB">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5453B420">
            <w:pPr>
              <w:spacing w:line="300" w:lineRule="exact"/>
              <w:jc w:val="left"/>
              <w:rPr>
                <w:rFonts w:hint="eastAsia" w:ascii="方正书宋_GBK" w:eastAsia="方正书宋_GBK"/>
              </w:rPr>
            </w:pPr>
            <w:r>
              <w:rPr>
                <w:rFonts w:ascii="方正书宋_GBK" w:eastAsia="方正书宋_GBK"/>
              </w:rPr>
              <w:t>社会主义学院专项经费</w:t>
            </w:r>
          </w:p>
        </w:tc>
      </w:tr>
      <w:tr w14:paraId="3081C5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13ACB4CC">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4DDAC5C2">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524CEAAC">
            <w:pPr>
              <w:spacing w:line="300" w:lineRule="exact"/>
              <w:jc w:val="left"/>
              <w:rPr>
                <w:rFonts w:hint="eastAsia" w:ascii="方正书宋_GBK" w:eastAsia="方正书宋_GBK"/>
              </w:rPr>
            </w:pPr>
            <w:r>
              <w:rPr>
                <w:rFonts w:ascii="方正书宋_GBK" w:eastAsia="方正书宋_GBK"/>
              </w:rPr>
              <w:t>17.00</w:t>
            </w:r>
          </w:p>
        </w:tc>
        <w:tc>
          <w:tcPr>
            <w:tcW w:w="1587" w:type="dxa"/>
            <w:shd w:val="clear" w:color="auto" w:fill="auto"/>
            <w:vAlign w:val="center"/>
          </w:tcPr>
          <w:p w14:paraId="369C6FCC">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7405579F">
            <w:pPr>
              <w:spacing w:line="300" w:lineRule="exact"/>
              <w:jc w:val="left"/>
              <w:rPr>
                <w:rFonts w:hint="eastAsia" w:ascii="方正书宋_GBK" w:eastAsia="方正书宋_GBK"/>
              </w:rPr>
            </w:pPr>
            <w:r>
              <w:rPr>
                <w:rFonts w:ascii="方正书宋_GBK" w:eastAsia="方正书宋_GBK"/>
              </w:rPr>
              <w:t>17.00</w:t>
            </w:r>
          </w:p>
        </w:tc>
        <w:tc>
          <w:tcPr>
            <w:tcW w:w="1276" w:type="dxa"/>
            <w:shd w:val="clear" w:color="auto" w:fill="auto"/>
            <w:vAlign w:val="center"/>
          </w:tcPr>
          <w:p w14:paraId="268FA0FA">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38380F0D">
            <w:pPr>
              <w:spacing w:line="300" w:lineRule="exact"/>
              <w:jc w:val="left"/>
              <w:rPr>
                <w:rFonts w:hint="eastAsia" w:ascii="方正书宋_GBK" w:eastAsia="方正书宋_GBK"/>
              </w:rPr>
            </w:pPr>
          </w:p>
        </w:tc>
      </w:tr>
      <w:tr w14:paraId="7773A4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231EC3A7">
            <w:pPr>
              <w:spacing w:line="300" w:lineRule="exact"/>
              <w:jc w:val="left"/>
              <w:outlineLvl w:val="1"/>
              <w:rPr>
                <w:rFonts w:hint="eastAsia"/>
              </w:rPr>
            </w:pPr>
          </w:p>
        </w:tc>
        <w:tc>
          <w:tcPr>
            <w:tcW w:w="8278" w:type="dxa"/>
            <w:gridSpan w:val="6"/>
            <w:shd w:val="clear" w:color="auto" w:fill="auto"/>
            <w:vAlign w:val="center"/>
          </w:tcPr>
          <w:p w14:paraId="196FF49D">
            <w:pPr>
              <w:spacing w:line="300" w:lineRule="exact"/>
              <w:jc w:val="left"/>
              <w:rPr>
                <w:rFonts w:hint="eastAsia" w:ascii="方正书宋_GBK" w:eastAsia="方正书宋_GBK"/>
              </w:rPr>
            </w:pPr>
            <w:r>
              <w:rPr>
                <w:rFonts w:ascii="方正书宋_GBK" w:eastAsia="方正书宋_GBK"/>
              </w:rPr>
              <w:t>预算数17万元，其中：财政资金17万元，其他资金0万元。主要用于社会主义学院的调研考察、社院师资力量培训、召开社院工作会议、参加中央、省、其他市社院工作会议、开展统战理论交流研讨活动、统战干部和党外人士教育培训。</w:t>
            </w:r>
          </w:p>
        </w:tc>
      </w:tr>
      <w:tr w14:paraId="76AE40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241E71AF">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2856CF0B">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0F76F65A">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2BF24D72">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053A13F4">
            <w:pPr>
              <w:spacing w:line="300" w:lineRule="exact"/>
              <w:jc w:val="center"/>
              <w:rPr>
                <w:rFonts w:hint="eastAsia" w:ascii="方正书宋_GBK" w:eastAsia="方正书宋_GBK"/>
                <w:b/>
              </w:rPr>
            </w:pPr>
            <w:r>
              <w:rPr>
                <w:rFonts w:ascii="方正书宋_GBK" w:eastAsia="方正书宋_GBK"/>
                <w:b/>
              </w:rPr>
              <w:t>12月底</w:t>
            </w:r>
          </w:p>
        </w:tc>
      </w:tr>
      <w:tr w14:paraId="4FE75E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44886594">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76A8850A">
            <w:pPr>
              <w:spacing w:line="300" w:lineRule="exact"/>
              <w:jc w:val="center"/>
              <w:rPr>
                <w:rFonts w:hint="eastAsia" w:ascii="方正书宋_GBK" w:eastAsia="方正书宋_GBK"/>
              </w:rPr>
            </w:pPr>
            <w:r>
              <w:rPr>
                <w:rFonts w:ascii="方正书宋_GBK" w:eastAsia="方正书宋_GBK"/>
              </w:rPr>
              <w:t>20.00</w:t>
            </w:r>
          </w:p>
        </w:tc>
        <w:tc>
          <w:tcPr>
            <w:tcW w:w="1587" w:type="dxa"/>
            <w:tcBorders>
              <w:bottom w:val="single" w:color="000000" w:sz="6" w:space="0"/>
            </w:tcBorders>
            <w:shd w:val="clear" w:color="auto" w:fill="auto"/>
            <w:vAlign w:val="center"/>
          </w:tcPr>
          <w:p w14:paraId="13EBAD00">
            <w:pPr>
              <w:spacing w:line="300" w:lineRule="exact"/>
              <w:jc w:val="center"/>
              <w:rPr>
                <w:rFonts w:hint="eastAsia" w:ascii="方正书宋_GBK" w:eastAsia="方正书宋_GBK"/>
              </w:rPr>
            </w:pPr>
            <w:r>
              <w:rPr>
                <w:rFonts w:ascii="方正书宋_GBK" w:eastAsia="方正书宋_GBK"/>
              </w:rPr>
              <w:t>60.00</w:t>
            </w:r>
          </w:p>
        </w:tc>
        <w:tc>
          <w:tcPr>
            <w:tcW w:w="1304" w:type="dxa"/>
            <w:tcBorders>
              <w:bottom w:val="single" w:color="000000" w:sz="6" w:space="0"/>
            </w:tcBorders>
            <w:shd w:val="clear" w:color="auto" w:fill="auto"/>
            <w:vAlign w:val="center"/>
          </w:tcPr>
          <w:p w14:paraId="511AEB5F">
            <w:pPr>
              <w:spacing w:line="300" w:lineRule="exact"/>
              <w:jc w:val="center"/>
              <w:rPr>
                <w:rFonts w:hint="eastAsia" w:ascii="方正书宋_GBK" w:eastAsia="方正书宋_GBK"/>
              </w:rPr>
            </w:pPr>
            <w:r>
              <w:rPr>
                <w:rFonts w:ascii="方正书宋_GBK" w:eastAsia="方正书宋_GBK"/>
              </w:rPr>
              <w:t>90.00</w:t>
            </w:r>
          </w:p>
        </w:tc>
        <w:tc>
          <w:tcPr>
            <w:tcW w:w="2977" w:type="dxa"/>
            <w:gridSpan w:val="2"/>
            <w:tcBorders>
              <w:bottom w:val="single" w:color="000000" w:sz="6" w:space="0"/>
            </w:tcBorders>
            <w:shd w:val="clear" w:color="auto" w:fill="auto"/>
            <w:vAlign w:val="center"/>
          </w:tcPr>
          <w:p w14:paraId="0341CE60">
            <w:pPr>
              <w:spacing w:line="300" w:lineRule="exact"/>
              <w:jc w:val="center"/>
              <w:rPr>
                <w:rFonts w:hint="eastAsia" w:ascii="方正书宋_GBK" w:eastAsia="方正书宋_GBK"/>
              </w:rPr>
            </w:pPr>
            <w:r>
              <w:rPr>
                <w:rFonts w:ascii="方正书宋_GBK" w:eastAsia="方正书宋_GBK"/>
              </w:rPr>
              <w:t>100.00</w:t>
            </w:r>
          </w:p>
        </w:tc>
      </w:tr>
      <w:tr w14:paraId="2CC5E5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7B84BEB8">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707DDC0F">
            <w:pPr>
              <w:spacing w:line="300" w:lineRule="exact"/>
              <w:jc w:val="left"/>
              <w:rPr>
                <w:rFonts w:hint="eastAsia" w:ascii="方正书宋_GBK" w:eastAsia="方正书宋_GBK"/>
              </w:rPr>
            </w:pPr>
            <w:r>
              <w:rPr>
                <w:rFonts w:ascii="方正书宋_GBK" w:eastAsia="方正书宋_GBK"/>
              </w:rPr>
              <w:t>1、通过项目实施及时完成社会主义学院的调研考察工作、保质参加培训，提升社院师资水平、使社院工作顺利开展。</w:t>
            </w:r>
          </w:p>
        </w:tc>
      </w:tr>
    </w:tbl>
    <w:p w14:paraId="297D15D6">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E3FA3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4F99EF23">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74B7EF69">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68C2EED1">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60A32782">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34BF8CB8">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786696C7">
            <w:pPr>
              <w:spacing w:line="300" w:lineRule="exact"/>
              <w:jc w:val="center"/>
              <w:rPr>
                <w:rFonts w:hint="eastAsia" w:ascii="方正书宋_GBK" w:eastAsia="方正书宋_GBK"/>
                <w:b/>
              </w:rPr>
            </w:pPr>
            <w:r>
              <w:rPr>
                <w:rFonts w:ascii="方正书宋_GBK" w:eastAsia="方正书宋_GBK"/>
                <w:b/>
              </w:rPr>
              <w:t>指标值确定依据</w:t>
            </w:r>
          </w:p>
        </w:tc>
      </w:tr>
      <w:tr w14:paraId="2703D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54A8DAAF">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15E9F92F">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3D44BF97">
            <w:pPr>
              <w:spacing w:line="300" w:lineRule="exact"/>
              <w:jc w:val="left"/>
              <w:rPr>
                <w:rFonts w:hint="eastAsia" w:ascii="方正书宋_GBK" w:eastAsia="方正书宋_GBK"/>
              </w:rPr>
            </w:pPr>
            <w:r>
              <w:rPr>
                <w:rFonts w:ascii="方正书宋_GBK" w:eastAsia="方正书宋_GBK"/>
              </w:rPr>
              <w:t>调研考察工作完成率</w:t>
            </w:r>
          </w:p>
        </w:tc>
        <w:tc>
          <w:tcPr>
            <w:tcW w:w="2891" w:type="dxa"/>
            <w:shd w:val="clear" w:color="auto" w:fill="auto"/>
            <w:vAlign w:val="center"/>
          </w:tcPr>
          <w:p w14:paraId="0B574527">
            <w:pPr>
              <w:spacing w:line="300" w:lineRule="exact"/>
              <w:jc w:val="left"/>
              <w:rPr>
                <w:rFonts w:hint="eastAsia" w:ascii="方正书宋_GBK" w:eastAsia="方正书宋_GBK"/>
              </w:rPr>
            </w:pPr>
            <w:r>
              <w:rPr>
                <w:rFonts w:ascii="方正书宋_GBK" w:eastAsia="方正书宋_GBK"/>
              </w:rPr>
              <w:t>考察社会主义学院调研考察完成情况</w:t>
            </w:r>
          </w:p>
        </w:tc>
        <w:tc>
          <w:tcPr>
            <w:tcW w:w="1276" w:type="dxa"/>
            <w:shd w:val="clear" w:color="auto" w:fill="auto"/>
            <w:vAlign w:val="center"/>
          </w:tcPr>
          <w:p w14:paraId="42BDA7ED">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01ED1354">
            <w:pPr>
              <w:spacing w:line="300" w:lineRule="exact"/>
              <w:jc w:val="left"/>
              <w:rPr>
                <w:rFonts w:hint="eastAsia" w:ascii="方正书宋_GBK" w:eastAsia="方正书宋_GBK"/>
              </w:rPr>
            </w:pPr>
            <w:r>
              <w:rPr>
                <w:rFonts w:ascii="方正书宋_GBK" w:eastAsia="方正书宋_GBK"/>
              </w:rPr>
              <w:t>工作计划</w:t>
            </w:r>
          </w:p>
        </w:tc>
      </w:tr>
      <w:tr w14:paraId="222493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6BFC8FC3">
            <w:pPr>
              <w:spacing w:line="300" w:lineRule="exact"/>
              <w:jc w:val="center"/>
              <w:rPr>
                <w:rFonts w:hint="eastAsia" w:ascii="方正书宋_GBK" w:eastAsia="方正书宋_GBK"/>
              </w:rPr>
            </w:pPr>
          </w:p>
        </w:tc>
        <w:tc>
          <w:tcPr>
            <w:tcW w:w="1134" w:type="dxa"/>
            <w:shd w:val="clear" w:color="auto" w:fill="auto"/>
            <w:vAlign w:val="center"/>
          </w:tcPr>
          <w:p w14:paraId="5B56AE14">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580ACD7D">
            <w:pPr>
              <w:spacing w:line="300" w:lineRule="exact"/>
              <w:jc w:val="left"/>
              <w:rPr>
                <w:rFonts w:hint="eastAsia" w:ascii="方正书宋_GBK" w:eastAsia="方正书宋_GBK"/>
              </w:rPr>
            </w:pPr>
            <w:r>
              <w:rPr>
                <w:rFonts w:ascii="方正书宋_GBK" w:eastAsia="方正书宋_GBK"/>
              </w:rPr>
              <w:t>参加培训工作完成率</w:t>
            </w:r>
          </w:p>
        </w:tc>
        <w:tc>
          <w:tcPr>
            <w:tcW w:w="2891" w:type="dxa"/>
            <w:shd w:val="clear" w:color="auto" w:fill="auto"/>
            <w:vAlign w:val="center"/>
          </w:tcPr>
          <w:p w14:paraId="289FD5E3">
            <w:pPr>
              <w:spacing w:line="300" w:lineRule="exact"/>
              <w:jc w:val="left"/>
              <w:rPr>
                <w:rFonts w:hint="eastAsia" w:ascii="方正书宋_GBK" w:eastAsia="方正书宋_GBK"/>
              </w:rPr>
            </w:pPr>
            <w:r>
              <w:rPr>
                <w:rFonts w:ascii="方正书宋_GBK" w:eastAsia="方正书宋_GBK"/>
              </w:rPr>
              <w:t>考察社会主义学院参加培训会议完成情况</w:t>
            </w:r>
          </w:p>
        </w:tc>
        <w:tc>
          <w:tcPr>
            <w:tcW w:w="1276" w:type="dxa"/>
            <w:shd w:val="clear" w:color="auto" w:fill="auto"/>
            <w:vAlign w:val="center"/>
          </w:tcPr>
          <w:p w14:paraId="756344C6">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40F03471">
            <w:pPr>
              <w:spacing w:line="300" w:lineRule="exact"/>
              <w:jc w:val="left"/>
              <w:rPr>
                <w:rFonts w:hint="eastAsia" w:ascii="方正书宋_GBK" w:eastAsia="方正书宋_GBK"/>
              </w:rPr>
            </w:pPr>
            <w:r>
              <w:rPr>
                <w:rFonts w:ascii="方正书宋_GBK" w:eastAsia="方正书宋_GBK"/>
              </w:rPr>
              <w:t>工作计划</w:t>
            </w:r>
          </w:p>
        </w:tc>
      </w:tr>
      <w:tr w14:paraId="13814D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332FC2E4">
            <w:pPr>
              <w:spacing w:line="300" w:lineRule="exact"/>
              <w:jc w:val="center"/>
              <w:rPr>
                <w:rFonts w:hint="eastAsia" w:ascii="方正书宋_GBK" w:eastAsia="方正书宋_GBK"/>
              </w:rPr>
            </w:pPr>
          </w:p>
        </w:tc>
        <w:tc>
          <w:tcPr>
            <w:tcW w:w="1134" w:type="dxa"/>
            <w:shd w:val="clear" w:color="auto" w:fill="auto"/>
            <w:vAlign w:val="center"/>
          </w:tcPr>
          <w:p w14:paraId="380AE8AE">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70B2E19D">
            <w:pPr>
              <w:spacing w:line="300" w:lineRule="exact"/>
              <w:jc w:val="left"/>
              <w:rPr>
                <w:rFonts w:hint="eastAsia" w:ascii="方正书宋_GBK" w:eastAsia="方正书宋_GBK"/>
              </w:rPr>
            </w:pPr>
            <w:r>
              <w:rPr>
                <w:rFonts w:ascii="方正书宋_GBK" w:eastAsia="方正书宋_GBK"/>
              </w:rPr>
              <w:t>培训出勤率</w:t>
            </w:r>
          </w:p>
        </w:tc>
        <w:tc>
          <w:tcPr>
            <w:tcW w:w="2891" w:type="dxa"/>
            <w:shd w:val="clear" w:color="auto" w:fill="auto"/>
            <w:vAlign w:val="center"/>
          </w:tcPr>
          <w:p w14:paraId="69C67353">
            <w:pPr>
              <w:spacing w:line="300" w:lineRule="exact"/>
              <w:jc w:val="left"/>
              <w:rPr>
                <w:rFonts w:hint="eastAsia" w:ascii="方正书宋_GBK" w:eastAsia="方正书宋_GBK"/>
              </w:rPr>
            </w:pPr>
            <w:r>
              <w:rPr>
                <w:rFonts w:ascii="方正书宋_GBK" w:eastAsia="方正书宋_GBK"/>
              </w:rPr>
              <w:t>考察社会主义学院工作人员参加培训出勤情况</w:t>
            </w:r>
          </w:p>
        </w:tc>
        <w:tc>
          <w:tcPr>
            <w:tcW w:w="1276" w:type="dxa"/>
            <w:shd w:val="clear" w:color="auto" w:fill="auto"/>
            <w:vAlign w:val="center"/>
          </w:tcPr>
          <w:p w14:paraId="780B731B">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40B03683">
            <w:pPr>
              <w:spacing w:line="300" w:lineRule="exact"/>
              <w:jc w:val="left"/>
              <w:rPr>
                <w:rFonts w:hint="eastAsia" w:ascii="方正书宋_GBK" w:eastAsia="方正书宋_GBK"/>
              </w:rPr>
            </w:pPr>
            <w:r>
              <w:rPr>
                <w:rFonts w:ascii="方正书宋_GBK" w:eastAsia="方正书宋_GBK"/>
              </w:rPr>
              <w:t>工作计划</w:t>
            </w:r>
          </w:p>
        </w:tc>
      </w:tr>
      <w:tr w14:paraId="32779B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7354D262">
            <w:pPr>
              <w:spacing w:line="300" w:lineRule="exact"/>
              <w:jc w:val="center"/>
              <w:rPr>
                <w:rFonts w:hint="eastAsia" w:ascii="方正书宋_GBK" w:eastAsia="方正书宋_GBK"/>
              </w:rPr>
            </w:pPr>
          </w:p>
        </w:tc>
        <w:tc>
          <w:tcPr>
            <w:tcW w:w="1134" w:type="dxa"/>
            <w:shd w:val="clear" w:color="auto" w:fill="auto"/>
            <w:vAlign w:val="center"/>
          </w:tcPr>
          <w:p w14:paraId="4A1F535A">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7BA4F89C">
            <w:pPr>
              <w:spacing w:line="300" w:lineRule="exact"/>
              <w:jc w:val="left"/>
              <w:rPr>
                <w:rFonts w:hint="eastAsia" w:ascii="方正书宋_GBK" w:eastAsia="方正书宋_GBK"/>
              </w:rPr>
            </w:pPr>
            <w:r>
              <w:rPr>
                <w:rFonts w:ascii="方正书宋_GBK" w:eastAsia="方正书宋_GBK"/>
              </w:rPr>
              <w:t>调研考察及时率</w:t>
            </w:r>
          </w:p>
        </w:tc>
        <w:tc>
          <w:tcPr>
            <w:tcW w:w="2891" w:type="dxa"/>
            <w:shd w:val="clear" w:color="auto" w:fill="auto"/>
            <w:vAlign w:val="center"/>
          </w:tcPr>
          <w:p w14:paraId="0D48364F">
            <w:pPr>
              <w:spacing w:line="300" w:lineRule="exact"/>
              <w:jc w:val="left"/>
              <w:rPr>
                <w:rFonts w:hint="eastAsia" w:ascii="方正书宋_GBK" w:eastAsia="方正书宋_GBK"/>
              </w:rPr>
            </w:pPr>
            <w:r>
              <w:rPr>
                <w:rFonts w:ascii="方正书宋_GBK" w:eastAsia="方正书宋_GBK"/>
              </w:rPr>
              <w:t>考察社会主义学院调研考察进行的及时情况</w:t>
            </w:r>
          </w:p>
        </w:tc>
        <w:tc>
          <w:tcPr>
            <w:tcW w:w="1276" w:type="dxa"/>
            <w:shd w:val="clear" w:color="auto" w:fill="auto"/>
            <w:vAlign w:val="center"/>
          </w:tcPr>
          <w:p w14:paraId="4545778C">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4E3A3467">
            <w:pPr>
              <w:spacing w:line="300" w:lineRule="exact"/>
              <w:jc w:val="left"/>
              <w:rPr>
                <w:rFonts w:hint="eastAsia" w:ascii="方正书宋_GBK" w:eastAsia="方正书宋_GBK"/>
              </w:rPr>
            </w:pPr>
            <w:r>
              <w:rPr>
                <w:rFonts w:ascii="方正书宋_GBK" w:eastAsia="方正书宋_GBK"/>
              </w:rPr>
              <w:t>工作计划</w:t>
            </w:r>
          </w:p>
        </w:tc>
      </w:tr>
      <w:tr w14:paraId="7C7879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21DFE3B2">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182CA3E5">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7F257E03">
            <w:pPr>
              <w:spacing w:line="300" w:lineRule="exact"/>
              <w:jc w:val="left"/>
              <w:rPr>
                <w:rFonts w:hint="eastAsia" w:ascii="方正书宋_GBK" w:eastAsia="方正书宋_GBK"/>
              </w:rPr>
            </w:pPr>
            <w:r>
              <w:rPr>
                <w:rFonts w:ascii="方正书宋_GBK" w:eastAsia="方正书宋_GBK"/>
              </w:rPr>
              <w:t>社院师资水平提升率</w:t>
            </w:r>
          </w:p>
        </w:tc>
        <w:tc>
          <w:tcPr>
            <w:tcW w:w="2891" w:type="dxa"/>
            <w:shd w:val="clear" w:color="auto" w:fill="auto"/>
            <w:vAlign w:val="center"/>
          </w:tcPr>
          <w:p w14:paraId="14A829FB">
            <w:pPr>
              <w:spacing w:line="300" w:lineRule="exact"/>
              <w:jc w:val="left"/>
              <w:rPr>
                <w:rFonts w:hint="eastAsia" w:ascii="方正书宋_GBK" w:eastAsia="方正书宋_GBK"/>
              </w:rPr>
            </w:pPr>
            <w:r>
              <w:rPr>
                <w:rFonts w:ascii="方正书宋_GBK" w:eastAsia="方正书宋_GBK"/>
              </w:rPr>
              <w:t>考察社会主义学院师资水平提升情况</w:t>
            </w:r>
          </w:p>
        </w:tc>
        <w:tc>
          <w:tcPr>
            <w:tcW w:w="1276" w:type="dxa"/>
            <w:shd w:val="clear" w:color="auto" w:fill="auto"/>
            <w:vAlign w:val="center"/>
          </w:tcPr>
          <w:p w14:paraId="599A69B8">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59ACD3E8">
            <w:pPr>
              <w:spacing w:line="300" w:lineRule="exact"/>
              <w:jc w:val="left"/>
              <w:rPr>
                <w:rFonts w:hint="eastAsia" w:ascii="方正书宋_GBK" w:eastAsia="方正书宋_GBK"/>
              </w:rPr>
            </w:pPr>
            <w:r>
              <w:rPr>
                <w:rFonts w:ascii="方正书宋_GBK" w:eastAsia="方正书宋_GBK"/>
              </w:rPr>
              <w:t>工作计划</w:t>
            </w:r>
          </w:p>
        </w:tc>
      </w:tr>
      <w:tr w14:paraId="7DAD55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5A240897">
            <w:pPr>
              <w:spacing w:line="300" w:lineRule="exact"/>
              <w:jc w:val="center"/>
              <w:rPr>
                <w:rFonts w:hint="eastAsia" w:ascii="方正书宋_GBK" w:eastAsia="方正书宋_GBK"/>
              </w:rPr>
            </w:pPr>
          </w:p>
        </w:tc>
        <w:tc>
          <w:tcPr>
            <w:tcW w:w="1134" w:type="dxa"/>
            <w:shd w:val="clear" w:color="auto" w:fill="auto"/>
            <w:vAlign w:val="center"/>
          </w:tcPr>
          <w:p w14:paraId="6104C381">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4A943CD7">
            <w:pPr>
              <w:spacing w:line="300" w:lineRule="exact"/>
              <w:jc w:val="left"/>
              <w:rPr>
                <w:rFonts w:hint="eastAsia" w:ascii="方正书宋_GBK" w:eastAsia="方正书宋_GBK"/>
              </w:rPr>
            </w:pPr>
            <w:r>
              <w:rPr>
                <w:rFonts w:ascii="方正书宋_GBK" w:eastAsia="方正书宋_GBK"/>
              </w:rPr>
              <w:t>档案管理机制健全性</w:t>
            </w:r>
          </w:p>
        </w:tc>
        <w:tc>
          <w:tcPr>
            <w:tcW w:w="2891" w:type="dxa"/>
            <w:shd w:val="clear" w:color="auto" w:fill="auto"/>
            <w:vAlign w:val="center"/>
          </w:tcPr>
          <w:p w14:paraId="44296900">
            <w:pPr>
              <w:spacing w:line="300" w:lineRule="exact"/>
              <w:jc w:val="left"/>
              <w:rPr>
                <w:rFonts w:hint="eastAsia" w:ascii="方正书宋_GBK" w:eastAsia="方正书宋_GBK"/>
              </w:rPr>
            </w:pPr>
            <w:r>
              <w:rPr>
                <w:rFonts w:ascii="方正书宋_GBK" w:eastAsia="方正书宋_GBK"/>
              </w:rPr>
              <w:t>考察培训档案管理制度的建立情况</w:t>
            </w:r>
          </w:p>
        </w:tc>
        <w:tc>
          <w:tcPr>
            <w:tcW w:w="1276" w:type="dxa"/>
            <w:shd w:val="clear" w:color="auto" w:fill="auto"/>
            <w:vAlign w:val="center"/>
          </w:tcPr>
          <w:p w14:paraId="25496A0A">
            <w:pPr>
              <w:spacing w:line="300" w:lineRule="exact"/>
              <w:jc w:val="left"/>
              <w:rPr>
                <w:rFonts w:hint="eastAsia" w:ascii="方正书宋_GBK" w:eastAsia="方正书宋_GBK"/>
              </w:rPr>
            </w:pPr>
            <w:r>
              <w:rPr>
                <w:rFonts w:ascii="方正书宋_GBK" w:eastAsia="方正书宋_GBK"/>
              </w:rPr>
              <w:t>健全</w:t>
            </w:r>
          </w:p>
        </w:tc>
        <w:tc>
          <w:tcPr>
            <w:tcW w:w="1701" w:type="dxa"/>
            <w:shd w:val="clear" w:color="auto" w:fill="auto"/>
            <w:vAlign w:val="center"/>
          </w:tcPr>
          <w:p w14:paraId="20306524">
            <w:pPr>
              <w:spacing w:line="300" w:lineRule="exact"/>
              <w:jc w:val="left"/>
              <w:rPr>
                <w:rFonts w:hint="eastAsia" w:ascii="方正书宋_GBK" w:eastAsia="方正书宋_GBK"/>
              </w:rPr>
            </w:pPr>
            <w:r>
              <w:rPr>
                <w:rFonts w:ascii="方正书宋_GBK" w:eastAsia="方正书宋_GBK"/>
              </w:rPr>
              <w:t>相关档案管理制度</w:t>
            </w:r>
          </w:p>
        </w:tc>
      </w:tr>
      <w:tr w14:paraId="5F465B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53B28078">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22022323">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60CB4503">
            <w:pPr>
              <w:spacing w:line="300" w:lineRule="exact"/>
              <w:jc w:val="left"/>
              <w:rPr>
                <w:rFonts w:hint="eastAsia" w:ascii="方正书宋_GBK" w:eastAsia="方正书宋_GBK"/>
              </w:rPr>
            </w:pPr>
            <w:r>
              <w:rPr>
                <w:rFonts w:ascii="方正书宋_GBK" w:eastAsia="方正书宋_GBK"/>
              </w:rPr>
              <w:t>受培训人员满意率</w:t>
            </w:r>
          </w:p>
        </w:tc>
        <w:tc>
          <w:tcPr>
            <w:tcW w:w="2891" w:type="dxa"/>
            <w:shd w:val="clear" w:color="auto" w:fill="auto"/>
            <w:vAlign w:val="center"/>
          </w:tcPr>
          <w:p w14:paraId="14977073">
            <w:pPr>
              <w:spacing w:line="300" w:lineRule="exact"/>
              <w:jc w:val="left"/>
              <w:rPr>
                <w:rFonts w:hint="eastAsia" w:ascii="方正书宋_GBK" w:eastAsia="方正书宋_GBK"/>
              </w:rPr>
            </w:pPr>
            <w:r>
              <w:rPr>
                <w:rFonts w:ascii="方正书宋_GBK" w:eastAsia="方正书宋_GBK"/>
              </w:rPr>
              <w:t>考察社会主义学院人员对培训的满意程度</w:t>
            </w:r>
          </w:p>
        </w:tc>
        <w:tc>
          <w:tcPr>
            <w:tcW w:w="1276" w:type="dxa"/>
            <w:shd w:val="clear" w:color="auto" w:fill="auto"/>
            <w:vAlign w:val="center"/>
          </w:tcPr>
          <w:p w14:paraId="0E97DBAC">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70789F83">
            <w:pPr>
              <w:spacing w:line="300" w:lineRule="exact"/>
              <w:jc w:val="left"/>
              <w:rPr>
                <w:rFonts w:hint="eastAsia" w:ascii="方正书宋_GBK" w:eastAsia="方正书宋_GBK"/>
              </w:rPr>
            </w:pPr>
            <w:r>
              <w:rPr>
                <w:rFonts w:ascii="方正书宋_GBK" w:eastAsia="方正书宋_GBK"/>
              </w:rPr>
              <w:t>年度工作总结数</w:t>
            </w:r>
          </w:p>
        </w:tc>
      </w:tr>
    </w:tbl>
    <w:p w14:paraId="54316007">
      <w:pPr>
        <w:ind w:firstLine="562" w:firstLineChars="200"/>
        <w:jc w:val="center"/>
        <w:outlineLvl w:val="1"/>
        <w:rPr>
          <w:rFonts w:ascii="Times New Roman" w:hAnsi="宋体" w:eastAsia="宋体"/>
          <w:b/>
          <w:sz w:val="28"/>
        </w:rPr>
      </w:pPr>
      <w:r>
        <w:rPr>
          <w:rFonts w:ascii="方正仿宋_GBK" w:eastAsia="方正仿宋_GBK"/>
          <w:b/>
          <w:sz w:val="28"/>
        </w:rPr>
        <w:t>6、市委党校迁建项目前期经费绩效目标表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5" w:name="_Toc29760471"/>
      <w:r>
        <w:rPr>
          <w:rFonts w:ascii="方正仿宋_GBK" w:eastAsia="方正仿宋_GBK"/>
          <w:b/>
          <w:sz w:val="28"/>
        </w:rPr>
        <w:instrText xml:space="preserve">6、市委党校迁建项目前期经费绩效目标表</w:instrText>
      </w:r>
      <w:bookmarkEnd w:id="5"/>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49E7F0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6C5F2D24">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2EAB23E5">
            <w:pPr>
              <w:spacing w:line="300" w:lineRule="exact"/>
              <w:jc w:val="right"/>
              <w:rPr>
                <w:rFonts w:hint="eastAsia" w:ascii="方正书宋_GBK" w:eastAsia="方正书宋_GBK"/>
              </w:rPr>
            </w:pPr>
            <w:r>
              <w:rPr>
                <w:rFonts w:ascii="方正书宋_GBK" w:eastAsia="方正书宋_GBK"/>
              </w:rPr>
              <w:t>单位：万元</w:t>
            </w:r>
          </w:p>
        </w:tc>
      </w:tr>
      <w:tr w14:paraId="376235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26A6A4C8">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7722FFE3">
            <w:pPr>
              <w:spacing w:line="300" w:lineRule="exact"/>
              <w:jc w:val="left"/>
              <w:rPr>
                <w:rFonts w:hint="eastAsia" w:ascii="方正书宋_GBK" w:eastAsia="方正书宋_GBK"/>
              </w:rPr>
            </w:pPr>
            <w:r>
              <w:rPr>
                <w:rFonts w:ascii="方正书宋_GBK" w:eastAsia="方正书宋_GBK"/>
              </w:rPr>
              <w:t>472-0601-YBN-GH7G</w:t>
            </w:r>
          </w:p>
        </w:tc>
        <w:tc>
          <w:tcPr>
            <w:tcW w:w="1587" w:type="dxa"/>
            <w:shd w:val="clear" w:color="auto" w:fill="auto"/>
            <w:vAlign w:val="center"/>
          </w:tcPr>
          <w:p w14:paraId="58C2B8F5">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3CAA7F19">
            <w:pPr>
              <w:spacing w:line="300" w:lineRule="exact"/>
              <w:jc w:val="left"/>
              <w:rPr>
                <w:rFonts w:hint="eastAsia" w:ascii="方正书宋_GBK" w:eastAsia="方正书宋_GBK"/>
              </w:rPr>
            </w:pPr>
            <w:r>
              <w:rPr>
                <w:rFonts w:ascii="方正书宋_GBK" w:eastAsia="方正书宋_GBK"/>
              </w:rPr>
              <w:t>市委党校迁建项目前期经费</w:t>
            </w:r>
          </w:p>
        </w:tc>
      </w:tr>
      <w:tr w14:paraId="2238DB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58B98FB1">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273DAC89">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0A63AE84">
            <w:pPr>
              <w:spacing w:line="300" w:lineRule="exact"/>
              <w:jc w:val="left"/>
              <w:rPr>
                <w:rFonts w:hint="eastAsia" w:ascii="方正书宋_GBK" w:eastAsia="方正书宋_GBK"/>
              </w:rPr>
            </w:pPr>
            <w:r>
              <w:rPr>
                <w:rFonts w:ascii="方正书宋_GBK" w:eastAsia="方正书宋_GBK"/>
              </w:rPr>
              <w:t>800.00</w:t>
            </w:r>
          </w:p>
        </w:tc>
        <w:tc>
          <w:tcPr>
            <w:tcW w:w="1587" w:type="dxa"/>
            <w:shd w:val="clear" w:color="auto" w:fill="auto"/>
            <w:vAlign w:val="center"/>
          </w:tcPr>
          <w:p w14:paraId="026D116D">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02FB1332">
            <w:pPr>
              <w:spacing w:line="300" w:lineRule="exact"/>
              <w:jc w:val="left"/>
              <w:rPr>
                <w:rFonts w:hint="eastAsia" w:ascii="方正书宋_GBK" w:eastAsia="方正书宋_GBK"/>
              </w:rPr>
            </w:pPr>
            <w:r>
              <w:rPr>
                <w:rFonts w:ascii="方正书宋_GBK" w:eastAsia="方正书宋_GBK"/>
              </w:rPr>
              <w:t>800.00</w:t>
            </w:r>
          </w:p>
        </w:tc>
        <w:tc>
          <w:tcPr>
            <w:tcW w:w="1276" w:type="dxa"/>
            <w:shd w:val="clear" w:color="auto" w:fill="auto"/>
            <w:vAlign w:val="center"/>
          </w:tcPr>
          <w:p w14:paraId="3D922180">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3A1E94E0">
            <w:pPr>
              <w:spacing w:line="300" w:lineRule="exact"/>
              <w:jc w:val="left"/>
              <w:rPr>
                <w:rFonts w:hint="eastAsia" w:ascii="方正书宋_GBK" w:eastAsia="方正书宋_GBK"/>
              </w:rPr>
            </w:pPr>
          </w:p>
        </w:tc>
      </w:tr>
      <w:tr w14:paraId="7200CC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27FB37F5">
            <w:pPr>
              <w:spacing w:line="300" w:lineRule="exact"/>
              <w:jc w:val="left"/>
              <w:outlineLvl w:val="1"/>
              <w:rPr>
                <w:rFonts w:hint="eastAsia"/>
              </w:rPr>
            </w:pPr>
          </w:p>
        </w:tc>
        <w:tc>
          <w:tcPr>
            <w:tcW w:w="8278" w:type="dxa"/>
            <w:gridSpan w:val="6"/>
            <w:shd w:val="clear" w:color="auto" w:fill="auto"/>
            <w:vAlign w:val="center"/>
          </w:tcPr>
          <w:p w14:paraId="5C76AE11">
            <w:pPr>
              <w:spacing w:line="300" w:lineRule="exact"/>
              <w:jc w:val="left"/>
              <w:rPr>
                <w:rFonts w:hint="eastAsia" w:ascii="方正书宋_GBK" w:eastAsia="方正书宋_GBK"/>
              </w:rPr>
            </w:pPr>
            <w:r>
              <w:rPr>
                <w:rFonts w:ascii="方正书宋_GBK" w:eastAsia="方正书宋_GBK"/>
              </w:rPr>
              <w:t>用于工程设计、可行性研究、交通影响评价、招标代理、及为迁址工作顺利进行支付全过程项目管理服务费。</w:t>
            </w:r>
          </w:p>
        </w:tc>
      </w:tr>
      <w:tr w14:paraId="1BC071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41A97868">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20028AA9">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62C78607">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07DC823E">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29BE8BEF">
            <w:pPr>
              <w:spacing w:line="300" w:lineRule="exact"/>
              <w:jc w:val="center"/>
              <w:rPr>
                <w:rFonts w:hint="eastAsia" w:ascii="方正书宋_GBK" w:eastAsia="方正书宋_GBK"/>
                <w:b/>
              </w:rPr>
            </w:pPr>
            <w:r>
              <w:rPr>
                <w:rFonts w:ascii="方正书宋_GBK" w:eastAsia="方正书宋_GBK"/>
                <w:b/>
              </w:rPr>
              <w:t>12月底</w:t>
            </w:r>
          </w:p>
        </w:tc>
      </w:tr>
      <w:tr w14:paraId="02666A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15A6FEFD">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38104B90">
            <w:pPr>
              <w:spacing w:line="300" w:lineRule="exact"/>
              <w:jc w:val="center"/>
              <w:rPr>
                <w:rFonts w:hint="eastAsia" w:ascii="方正书宋_GBK" w:eastAsia="方正书宋_GBK"/>
              </w:rPr>
            </w:pPr>
          </w:p>
        </w:tc>
        <w:tc>
          <w:tcPr>
            <w:tcW w:w="1587" w:type="dxa"/>
            <w:tcBorders>
              <w:bottom w:val="single" w:color="000000" w:sz="6" w:space="0"/>
            </w:tcBorders>
            <w:shd w:val="clear" w:color="auto" w:fill="auto"/>
            <w:vAlign w:val="center"/>
          </w:tcPr>
          <w:p w14:paraId="57015D41">
            <w:pPr>
              <w:spacing w:line="300" w:lineRule="exact"/>
              <w:jc w:val="center"/>
              <w:rPr>
                <w:rFonts w:hint="eastAsia" w:ascii="方正书宋_GBK" w:eastAsia="方正书宋_GBK"/>
              </w:rPr>
            </w:pPr>
            <w:r>
              <w:rPr>
                <w:rFonts w:ascii="方正书宋_GBK" w:eastAsia="方正书宋_GBK"/>
              </w:rPr>
              <w:t>60.00</w:t>
            </w:r>
          </w:p>
        </w:tc>
        <w:tc>
          <w:tcPr>
            <w:tcW w:w="1304" w:type="dxa"/>
            <w:tcBorders>
              <w:bottom w:val="single" w:color="000000" w:sz="6" w:space="0"/>
            </w:tcBorders>
            <w:shd w:val="clear" w:color="auto" w:fill="auto"/>
            <w:vAlign w:val="center"/>
          </w:tcPr>
          <w:p w14:paraId="4D9A26B4">
            <w:pPr>
              <w:spacing w:line="300" w:lineRule="exact"/>
              <w:jc w:val="center"/>
              <w:rPr>
                <w:rFonts w:hint="eastAsia" w:ascii="方正书宋_GBK" w:eastAsia="方正书宋_GBK"/>
              </w:rPr>
            </w:pPr>
            <w:r>
              <w:rPr>
                <w:rFonts w:ascii="方正书宋_GBK" w:eastAsia="方正书宋_GBK"/>
              </w:rPr>
              <w:t>90.00</w:t>
            </w:r>
          </w:p>
        </w:tc>
        <w:tc>
          <w:tcPr>
            <w:tcW w:w="2977" w:type="dxa"/>
            <w:gridSpan w:val="2"/>
            <w:tcBorders>
              <w:bottom w:val="single" w:color="000000" w:sz="6" w:space="0"/>
            </w:tcBorders>
            <w:shd w:val="clear" w:color="auto" w:fill="auto"/>
            <w:vAlign w:val="center"/>
          </w:tcPr>
          <w:p w14:paraId="1430E0B6">
            <w:pPr>
              <w:spacing w:line="300" w:lineRule="exact"/>
              <w:jc w:val="center"/>
              <w:rPr>
                <w:rFonts w:hint="eastAsia" w:ascii="方正书宋_GBK" w:eastAsia="方正书宋_GBK"/>
              </w:rPr>
            </w:pPr>
            <w:r>
              <w:rPr>
                <w:rFonts w:ascii="方正书宋_GBK" w:eastAsia="方正书宋_GBK"/>
              </w:rPr>
              <w:t>100.00</w:t>
            </w:r>
          </w:p>
        </w:tc>
      </w:tr>
      <w:tr w14:paraId="3F4986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4CAAEEC9">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7D4D8721">
            <w:pPr>
              <w:spacing w:line="300" w:lineRule="exact"/>
              <w:jc w:val="left"/>
              <w:rPr>
                <w:rFonts w:hint="eastAsia" w:ascii="方正书宋_GBK" w:eastAsia="方正书宋_GBK"/>
              </w:rPr>
            </w:pPr>
            <w:r>
              <w:rPr>
                <w:rFonts w:ascii="方正书宋_GBK" w:eastAsia="方正书宋_GBK"/>
              </w:rPr>
              <w:t>1、通过公开招标的方式完成10家前期项目及全过程管理公司的采购工作.</w:t>
            </w:r>
          </w:p>
          <w:p w14:paraId="4C2821FD">
            <w:pPr>
              <w:spacing w:line="300" w:lineRule="exact"/>
              <w:jc w:val="left"/>
              <w:rPr>
                <w:rFonts w:hint="eastAsia" w:ascii="方正书宋_GBK" w:eastAsia="方正书宋_GBK"/>
              </w:rPr>
            </w:pPr>
            <w:r>
              <w:rPr>
                <w:rFonts w:ascii="方正书宋_GBK" w:eastAsia="方正书宋_GBK"/>
              </w:rPr>
              <w:t>2、按照工作计划，完成前期工程审批，进行工程设计，为迁址工程的进行提供前期保障。</w:t>
            </w:r>
          </w:p>
        </w:tc>
      </w:tr>
    </w:tbl>
    <w:p w14:paraId="5CDEE352">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486EB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3D81A1E0">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1DB530F9">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041B4A6C">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6BCD7FA8">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13AC960B">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72188938">
            <w:pPr>
              <w:spacing w:line="300" w:lineRule="exact"/>
              <w:jc w:val="center"/>
              <w:rPr>
                <w:rFonts w:hint="eastAsia" w:ascii="方正书宋_GBK" w:eastAsia="方正书宋_GBK"/>
                <w:b/>
              </w:rPr>
            </w:pPr>
            <w:r>
              <w:rPr>
                <w:rFonts w:ascii="方正书宋_GBK" w:eastAsia="方正书宋_GBK"/>
                <w:b/>
              </w:rPr>
              <w:t>指标值确定依据</w:t>
            </w:r>
          </w:p>
        </w:tc>
      </w:tr>
      <w:tr w14:paraId="446E12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2A5F58EC">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6DBB88A2">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49D28ED4">
            <w:pPr>
              <w:spacing w:line="300" w:lineRule="exact"/>
              <w:jc w:val="left"/>
              <w:rPr>
                <w:rFonts w:hint="eastAsia" w:ascii="方正书宋_GBK" w:eastAsia="方正书宋_GBK"/>
              </w:rPr>
            </w:pPr>
            <w:r>
              <w:rPr>
                <w:rFonts w:ascii="方正书宋_GBK" w:eastAsia="方正书宋_GBK"/>
              </w:rPr>
              <w:t>完成前期工程项目数</w:t>
            </w:r>
          </w:p>
        </w:tc>
        <w:tc>
          <w:tcPr>
            <w:tcW w:w="2891" w:type="dxa"/>
            <w:shd w:val="clear" w:color="auto" w:fill="auto"/>
            <w:vAlign w:val="center"/>
          </w:tcPr>
          <w:p w14:paraId="1F391A7A">
            <w:pPr>
              <w:spacing w:line="300" w:lineRule="exact"/>
              <w:jc w:val="left"/>
              <w:rPr>
                <w:rFonts w:hint="eastAsia" w:ascii="方正书宋_GBK" w:eastAsia="方正书宋_GBK"/>
              </w:rPr>
            </w:pPr>
            <w:r>
              <w:rPr>
                <w:rFonts w:ascii="方正书宋_GBK" w:eastAsia="方正书宋_GBK"/>
              </w:rPr>
              <w:t>考察前期工程项目完成情况</w:t>
            </w:r>
          </w:p>
        </w:tc>
        <w:tc>
          <w:tcPr>
            <w:tcW w:w="1276" w:type="dxa"/>
            <w:shd w:val="clear" w:color="auto" w:fill="auto"/>
            <w:vAlign w:val="center"/>
          </w:tcPr>
          <w:p w14:paraId="65DD1C3D">
            <w:pPr>
              <w:spacing w:line="300" w:lineRule="exact"/>
              <w:jc w:val="left"/>
              <w:rPr>
                <w:rFonts w:hint="eastAsia" w:ascii="方正书宋_GBK" w:eastAsia="方正书宋_GBK"/>
              </w:rPr>
            </w:pPr>
            <w:r>
              <w:rPr>
                <w:rFonts w:ascii="方正书宋_GBK" w:eastAsia="方正书宋_GBK"/>
              </w:rPr>
              <w:t>10个</w:t>
            </w:r>
          </w:p>
          <w:p w14:paraId="0E4379F1">
            <w:pPr>
              <w:spacing w:line="300" w:lineRule="exact"/>
              <w:jc w:val="left"/>
              <w:rPr>
                <w:rFonts w:hint="eastAsia" w:ascii="方正书宋_GBK" w:eastAsia="方正书宋_GBK"/>
              </w:rPr>
            </w:pPr>
          </w:p>
        </w:tc>
        <w:tc>
          <w:tcPr>
            <w:tcW w:w="1701" w:type="dxa"/>
            <w:shd w:val="clear" w:color="auto" w:fill="auto"/>
            <w:vAlign w:val="center"/>
          </w:tcPr>
          <w:p w14:paraId="666C41A0">
            <w:pPr>
              <w:spacing w:line="300" w:lineRule="exact"/>
              <w:jc w:val="left"/>
              <w:rPr>
                <w:rFonts w:hint="eastAsia" w:ascii="方正书宋_GBK" w:eastAsia="方正书宋_GBK"/>
              </w:rPr>
            </w:pPr>
            <w:r>
              <w:rPr>
                <w:rFonts w:ascii="方正书宋_GBK" w:eastAsia="方正书宋_GBK"/>
              </w:rPr>
              <w:t>工作计划</w:t>
            </w:r>
          </w:p>
          <w:p w14:paraId="57C90010">
            <w:pPr>
              <w:spacing w:line="300" w:lineRule="exact"/>
              <w:jc w:val="left"/>
              <w:rPr>
                <w:rFonts w:hint="eastAsia" w:ascii="方正书宋_GBK" w:eastAsia="方正书宋_GBK"/>
              </w:rPr>
            </w:pPr>
          </w:p>
        </w:tc>
      </w:tr>
      <w:tr w14:paraId="2EE97F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15698384">
            <w:pPr>
              <w:spacing w:line="300" w:lineRule="exact"/>
              <w:jc w:val="center"/>
              <w:rPr>
                <w:rFonts w:hint="eastAsia" w:ascii="方正书宋_GBK" w:eastAsia="方正书宋_GBK"/>
              </w:rPr>
            </w:pPr>
          </w:p>
        </w:tc>
        <w:tc>
          <w:tcPr>
            <w:tcW w:w="1134" w:type="dxa"/>
            <w:shd w:val="clear" w:color="auto" w:fill="auto"/>
            <w:vAlign w:val="center"/>
          </w:tcPr>
          <w:p w14:paraId="1E210478">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1D9E3683">
            <w:pPr>
              <w:spacing w:line="300" w:lineRule="exact"/>
              <w:jc w:val="left"/>
              <w:rPr>
                <w:rFonts w:hint="eastAsia" w:ascii="方正书宋_GBK" w:eastAsia="方正书宋_GBK"/>
              </w:rPr>
            </w:pPr>
            <w:r>
              <w:rPr>
                <w:rFonts w:ascii="方正书宋_GBK" w:eastAsia="方正书宋_GBK"/>
              </w:rPr>
              <w:t>完成前期咨询项目及时率</w:t>
            </w:r>
          </w:p>
        </w:tc>
        <w:tc>
          <w:tcPr>
            <w:tcW w:w="2891" w:type="dxa"/>
            <w:shd w:val="clear" w:color="auto" w:fill="auto"/>
            <w:vAlign w:val="center"/>
          </w:tcPr>
          <w:p w14:paraId="36BE5B28">
            <w:pPr>
              <w:spacing w:line="300" w:lineRule="exact"/>
              <w:jc w:val="left"/>
              <w:rPr>
                <w:rFonts w:hint="eastAsia" w:ascii="方正书宋_GBK" w:eastAsia="方正书宋_GBK"/>
              </w:rPr>
            </w:pPr>
            <w:r>
              <w:rPr>
                <w:rFonts w:ascii="方正书宋_GBK" w:eastAsia="方正书宋_GBK"/>
              </w:rPr>
              <w:t>考察前期咨询完成及时情况</w:t>
            </w:r>
          </w:p>
        </w:tc>
        <w:tc>
          <w:tcPr>
            <w:tcW w:w="1276" w:type="dxa"/>
            <w:shd w:val="clear" w:color="auto" w:fill="auto"/>
            <w:vAlign w:val="center"/>
          </w:tcPr>
          <w:p w14:paraId="7736F5A1">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658A76BA">
            <w:pPr>
              <w:spacing w:line="300" w:lineRule="exact"/>
              <w:jc w:val="left"/>
              <w:rPr>
                <w:rFonts w:hint="eastAsia" w:ascii="方正书宋_GBK" w:eastAsia="方正书宋_GBK"/>
              </w:rPr>
            </w:pPr>
            <w:r>
              <w:rPr>
                <w:rFonts w:ascii="方正书宋_GBK" w:eastAsia="方正书宋_GBK"/>
              </w:rPr>
              <w:t>工作计划</w:t>
            </w:r>
          </w:p>
          <w:p w14:paraId="548BA621">
            <w:pPr>
              <w:spacing w:line="300" w:lineRule="exact"/>
              <w:jc w:val="left"/>
              <w:rPr>
                <w:rFonts w:hint="eastAsia" w:ascii="方正书宋_GBK" w:eastAsia="方正书宋_GBK"/>
              </w:rPr>
            </w:pPr>
          </w:p>
        </w:tc>
      </w:tr>
      <w:tr w14:paraId="65D0B4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498520F1">
            <w:pPr>
              <w:spacing w:line="300" w:lineRule="exact"/>
              <w:jc w:val="center"/>
              <w:rPr>
                <w:rFonts w:hint="eastAsia" w:ascii="方正书宋_GBK" w:eastAsia="方正书宋_GBK"/>
              </w:rPr>
            </w:pPr>
          </w:p>
        </w:tc>
        <w:tc>
          <w:tcPr>
            <w:tcW w:w="1134" w:type="dxa"/>
            <w:shd w:val="clear" w:color="auto" w:fill="auto"/>
            <w:vAlign w:val="center"/>
          </w:tcPr>
          <w:p w14:paraId="7E238A48">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0F8FF84C">
            <w:pPr>
              <w:spacing w:line="300" w:lineRule="exact"/>
              <w:jc w:val="left"/>
              <w:rPr>
                <w:rFonts w:hint="eastAsia" w:ascii="方正书宋_GBK" w:eastAsia="方正书宋_GBK"/>
              </w:rPr>
            </w:pPr>
            <w:r>
              <w:rPr>
                <w:rFonts w:ascii="方正书宋_GBK" w:eastAsia="方正书宋_GBK"/>
              </w:rPr>
              <w:t>招投标规范性</w:t>
            </w:r>
          </w:p>
        </w:tc>
        <w:tc>
          <w:tcPr>
            <w:tcW w:w="2891" w:type="dxa"/>
            <w:shd w:val="clear" w:color="auto" w:fill="auto"/>
            <w:vAlign w:val="center"/>
          </w:tcPr>
          <w:p w14:paraId="43678227">
            <w:pPr>
              <w:spacing w:line="300" w:lineRule="exact"/>
              <w:jc w:val="left"/>
              <w:rPr>
                <w:rFonts w:hint="eastAsia" w:ascii="方正书宋_GBK" w:eastAsia="方正书宋_GBK"/>
              </w:rPr>
            </w:pPr>
            <w:r>
              <w:rPr>
                <w:rFonts w:ascii="方正书宋_GBK" w:eastAsia="方正书宋_GBK"/>
              </w:rPr>
              <w:t>考察公开招标程序情况</w:t>
            </w:r>
          </w:p>
        </w:tc>
        <w:tc>
          <w:tcPr>
            <w:tcW w:w="1276" w:type="dxa"/>
            <w:shd w:val="clear" w:color="auto" w:fill="auto"/>
            <w:vAlign w:val="center"/>
          </w:tcPr>
          <w:p w14:paraId="27B5E396">
            <w:pPr>
              <w:spacing w:line="300" w:lineRule="exact"/>
              <w:jc w:val="left"/>
              <w:rPr>
                <w:rFonts w:hint="eastAsia" w:ascii="方正书宋_GBK" w:eastAsia="方正书宋_GBK"/>
              </w:rPr>
            </w:pPr>
            <w:r>
              <w:rPr>
                <w:rFonts w:ascii="方正书宋_GBK" w:eastAsia="方正书宋_GBK"/>
              </w:rPr>
              <w:t>规范</w:t>
            </w:r>
          </w:p>
          <w:p w14:paraId="400490AE">
            <w:pPr>
              <w:spacing w:line="300" w:lineRule="exact"/>
              <w:jc w:val="left"/>
              <w:rPr>
                <w:rFonts w:hint="eastAsia" w:ascii="方正书宋_GBK" w:eastAsia="方正书宋_GBK"/>
              </w:rPr>
            </w:pPr>
          </w:p>
        </w:tc>
        <w:tc>
          <w:tcPr>
            <w:tcW w:w="1701" w:type="dxa"/>
            <w:shd w:val="clear" w:color="auto" w:fill="auto"/>
            <w:vAlign w:val="center"/>
          </w:tcPr>
          <w:p w14:paraId="427348ED">
            <w:pPr>
              <w:spacing w:line="300" w:lineRule="exact"/>
              <w:jc w:val="left"/>
              <w:rPr>
                <w:rFonts w:hint="eastAsia" w:ascii="方正书宋_GBK" w:eastAsia="方正书宋_GBK"/>
              </w:rPr>
            </w:pPr>
            <w:r>
              <w:rPr>
                <w:rFonts w:hint="eastAsia" w:ascii="方正书宋_GBK" w:eastAsia="方正书宋_GBK"/>
              </w:rPr>
              <w:t>中华人民共和国招标投标法实施条例</w:t>
            </w:r>
            <w:bookmarkStart w:id="12" w:name="_GoBack"/>
            <w:bookmarkEnd w:id="12"/>
          </w:p>
          <w:p w14:paraId="6F3A3F4C">
            <w:pPr>
              <w:spacing w:line="300" w:lineRule="exact"/>
              <w:jc w:val="left"/>
              <w:rPr>
                <w:rFonts w:hint="eastAsia" w:ascii="方正书宋_GBK" w:eastAsia="方正书宋_GBK"/>
              </w:rPr>
            </w:pPr>
          </w:p>
        </w:tc>
      </w:tr>
      <w:tr w14:paraId="3C804E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017E3D16">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1C0C98A8">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72882837">
            <w:pPr>
              <w:spacing w:line="300" w:lineRule="exact"/>
              <w:jc w:val="left"/>
              <w:rPr>
                <w:rFonts w:hint="eastAsia" w:ascii="方正书宋_GBK" w:eastAsia="方正书宋_GBK"/>
              </w:rPr>
            </w:pPr>
            <w:r>
              <w:rPr>
                <w:rFonts w:ascii="方正书宋_GBK" w:eastAsia="方正书宋_GBK"/>
              </w:rPr>
              <w:t>市委党校建设面积</w:t>
            </w:r>
          </w:p>
        </w:tc>
        <w:tc>
          <w:tcPr>
            <w:tcW w:w="2891" w:type="dxa"/>
            <w:shd w:val="clear" w:color="auto" w:fill="auto"/>
            <w:vAlign w:val="center"/>
          </w:tcPr>
          <w:p w14:paraId="0102BE65">
            <w:pPr>
              <w:spacing w:line="300" w:lineRule="exact"/>
              <w:jc w:val="left"/>
              <w:rPr>
                <w:rFonts w:hint="eastAsia" w:ascii="方正书宋_GBK" w:eastAsia="方正书宋_GBK"/>
              </w:rPr>
            </w:pPr>
            <w:r>
              <w:rPr>
                <w:rFonts w:ascii="方正书宋_GBK" w:eastAsia="方正书宋_GBK"/>
              </w:rPr>
              <w:t>考察项目完成后市委党校面积建设情况</w:t>
            </w:r>
          </w:p>
        </w:tc>
        <w:tc>
          <w:tcPr>
            <w:tcW w:w="1276" w:type="dxa"/>
            <w:shd w:val="clear" w:color="auto" w:fill="auto"/>
            <w:vAlign w:val="center"/>
          </w:tcPr>
          <w:p w14:paraId="30FCEC34">
            <w:pPr>
              <w:spacing w:line="300" w:lineRule="exact"/>
              <w:jc w:val="left"/>
              <w:rPr>
                <w:rFonts w:hint="eastAsia" w:ascii="方正书宋_GBK" w:eastAsia="方正书宋_GBK"/>
              </w:rPr>
            </w:pPr>
            <w:r>
              <w:rPr>
                <w:rFonts w:ascii="方正书宋_GBK" w:eastAsia="方正书宋_GBK"/>
              </w:rPr>
              <w:t>7013平方米</w:t>
            </w:r>
          </w:p>
          <w:p w14:paraId="5CF5D2C2">
            <w:pPr>
              <w:spacing w:line="300" w:lineRule="exact"/>
              <w:jc w:val="left"/>
              <w:rPr>
                <w:rFonts w:hint="eastAsia" w:ascii="方正书宋_GBK" w:eastAsia="方正书宋_GBK"/>
              </w:rPr>
            </w:pPr>
          </w:p>
        </w:tc>
        <w:tc>
          <w:tcPr>
            <w:tcW w:w="1701" w:type="dxa"/>
            <w:shd w:val="clear" w:color="auto" w:fill="auto"/>
            <w:vAlign w:val="center"/>
          </w:tcPr>
          <w:p w14:paraId="6C42F8A5">
            <w:pPr>
              <w:spacing w:line="300" w:lineRule="exact"/>
              <w:jc w:val="left"/>
              <w:rPr>
                <w:rFonts w:hint="eastAsia" w:ascii="方正书宋_GBK" w:eastAsia="方正书宋_GBK"/>
              </w:rPr>
            </w:pPr>
            <w:r>
              <w:rPr>
                <w:rFonts w:ascii="方正书宋_GBK" w:eastAsia="方正书宋_GBK"/>
              </w:rPr>
              <w:t>工程设计</w:t>
            </w:r>
          </w:p>
          <w:p w14:paraId="34AB4FE5">
            <w:pPr>
              <w:spacing w:line="300" w:lineRule="exact"/>
              <w:jc w:val="left"/>
              <w:rPr>
                <w:rFonts w:hint="eastAsia" w:ascii="方正书宋_GBK" w:eastAsia="方正书宋_GBK"/>
              </w:rPr>
            </w:pPr>
          </w:p>
        </w:tc>
      </w:tr>
      <w:tr w14:paraId="417583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043B002E">
            <w:pPr>
              <w:spacing w:line="300" w:lineRule="exact"/>
              <w:jc w:val="center"/>
              <w:rPr>
                <w:rFonts w:hint="eastAsia" w:ascii="方正书宋_GBK" w:eastAsia="方正书宋_GBK"/>
              </w:rPr>
            </w:pPr>
          </w:p>
        </w:tc>
        <w:tc>
          <w:tcPr>
            <w:tcW w:w="1134" w:type="dxa"/>
            <w:shd w:val="clear" w:color="auto" w:fill="auto"/>
            <w:vAlign w:val="center"/>
          </w:tcPr>
          <w:p w14:paraId="5C64A488">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156B8C2B">
            <w:pPr>
              <w:spacing w:line="300" w:lineRule="exact"/>
              <w:jc w:val="left"/>
              <w:rPr>
                <w:rFonts w:hint="eastAsia" w:ascii="方正书宋_GBK" w:eastAsia="方正书宋_GBK"/>
              </w:rPr>
            </w:pPr>
            <w:r>
              <w:rPr>
                <w:rFonts w:ascii="方正书宋_GBK" w:eastAsia="方正书宋_GBK"/>
              </w:rPr>
              <w:t>质量保证措施健全性</w:t>
            </w:r>
          </w:p>
        </w:tc>
        <w:tc>
          <w:tcPr>
            <w:tcW w:w="2891" w:type="dxa"/>
            <w:shd w:val="clear" w:color="auto" w:fill="auto"/>
            <w:vAlign w:val="center"/>
          </w:tcPr>
          <w:p w14:paraId="7223D5D7">
            <w:pPr>
              <w:spacing w:line="300" w:lineRule="exact"/>
              <w:jc w:val="left"/>
              <w:rPr>
                <w:rFonts w:hint="eastAsia" w:ascii="方正书宋_GBK" w:eastAsia="方正书宋_GBK"/>
              </w:rPr>
            </w:pPr>
            <w:r>
              <w:rPr>
                <w:rFonts w:ascii="方正书宋_GBK" w:eastAsia="方正书宋_GBK"/>
              </w:rPr>
              <w:t>考察质量保证措施制定情况</w:t>
            </w:r>
          </w:p>
        </w:tc>
        <w:tc>
          <w:tcPr>
            <w:tcW w:w="1276" w:type="dxa"/>
            <w:shd w:val="clear" w:color="auto" w:fill="auto"/>
            <w:vAlign w:val="center"/>
          </w:tcPr>
          <w:p w14:paraId="18AF598D">
            <w:pPr>
              <w:spacing w:line="300" w:lineRule="exact"/>
              <w:jc w:val="left"/>
              <w:rPr>
                <w:rFonts w:hint="eastAsia" w:ascii="方正书宋_GBK" w:eastAsia="方正书宋_GBK"/>
              </w:rPr>
            </w:pPr>
            <w:r>
              <w:rPr>
                <w:rFonts w:ascii="方正书宋_GBK" w:eastAsia="方正书宋_GBK"/>
              </w:rPr>
              <w:t>健全</w:t>
            </w:r>
          </w:p>
        </w:tc>
        <w:tc>
          <w:tcPr>
            <w:tcW w:w="1701" w:type="dxa"/>
            <w:shd w:val="clear" w:color="auto" w:fill="auto"/>
            <w:vAlign w:val="center"/>
          </w:tcPr>
          <w:p w14:paraId="4DD9BF84">
            <w:pPr>
              <w:spacing w:line="300" w:lineRule="exact"/>
              <w:jc w:val="left"/>
              <w:rPr>
                <w:rFonts w:hint="eastAsia" w:ascii="方正书宋_GBK" w:eastAsia="方正书宋_GBK"/>
              </w:rPr>
            </w:pPr>
            <w:r>
              <w:rPr>
                <w:rFonts w:ascii="方正书宋_GBK" w:eastAsia="方正书宋_GBK"/>
              </w:rPr>
              <w:t>相关工程质量制度</w:t>
            </w:r>
          </w:p>
        </w:tc>
      </w:tr>
      <w:tr w14:paraId="559EAB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073CBDA9">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0E32AA26">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0E8D67BB">
            <w:pPr>
              <w:spacing w:line="300" w:lineRule="exact"/>
              <w:jc w:val="left"/>
              <w:rPr>
                <w:rFonts w:hint="eastAsia" w:ascii="方正书宋_GBK" w:eastAsia="方正书宋_GBK"/>
              </w:rPr>
            </w:pPr>
            <w:r>
              <w:rPr>
                <w:rFonts w:ascii="方正书宋_GBK" w:eastAsia="方正书宋_GBK"/>
              </w:rPr>
              <w:t>教职工对前期工作开展的满意度</w:t>
            </w:r>
          </w:p>
        </w:tc>
        <w:tc>
          <w:tcPr>
            <w:tcW w:w="2891" w:type="dxa"/>
            <w:shd w:val="clear" w:color="auto" w:fill="auto"/>
            <w:vAlign w:val="center"/>
          </w:tcPr>
          <w:p w14:paraId="204C2DBF">
            <w:pPr>
              <w:spacing w:line="300" w:lineRule="exact"/>
              <w:jc w:val="left"/>
              <w:rPr>
                <w:rFonts w:hint="eastAsia" w:ascii="方正书宋_GBK" w:eastAsia="方正书宋_GBK"/>
              </w:rPr>
            </w:pPr>
            <w:r>
              <w:rPr>
                <w:rFonts w:ascii="方正书宋_GBK" w:eastAsia="方正书宋_GBK"/>
              </w:rPr>
              <w:t>考察党校教职工对迁址工作前期进度的满意度</w:t>
            </w:r>
          </w:p>
        </w:tc>
        <w:tc>
          <w:tcPr>
            <w:tcW w:w="1276" w:type="dxa"/>
            <w:shd w:val="clear" w:color="auto" w:fill="auto"/>
            <w:vAlign w:val="center"/>
          </w:tcPr>
          <w:p w14:paraId="221B19BD">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508AED86">
            <w:pPr>
              <w:spacing w:line="300" w:lineRule="exact"/>
              <w:jc w:val="left"/>
              <w:rPr>
                <w:rFonts w:hint="eastAsia" w:ascii="方正书宋_GBK" w:eastAsia="方正书宋_GBK"/>
              </w:rPr>
            </w:pPr>
            <w:r>
              <w:rPr>
                <w:rFonts w:ascii="方正书宋_GBK" w:eastAsia="方正书宋_GBK"/>
              </w:rPr>
              <w:t>工作计划</w:t>
            </w:r>
          </w:p>
        </w:tc>
      </w:tr>
    </w:tbl>
    <w:p w14:paraId="0454F9A9">
      <w:pPr>
        <w:ind w:firstLine="562" w:firstLineChars="200"/>
        <w:jc w:val="center"/>
        <w:outlineLvl w:val="1"/>
        <w:rPr>
          <w:rFonts w:ascii="Times New Roman" w:hAnsi="宋体" w:eastAsia="宋体"/>
          <w:b/>
          <w:sz w:val="28"/>
        </w:rPr>
      </w:pPr>
      <w:r>
        <w:rPr>
          <w:rFonts w:ascii="方正仿宋_GBK" w:eastAsia="方正仿宋_GBK"/>
          <w:b/>
          <w:sz w:val="28"/>
        </w:rPr>
        <w:t>7、市委主体班占用场地维修、水电补助经费绩效目标表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6" w:name="_Toc29760472"/>
      <w:r>
        <w:rPr>
          <w:rFonts w:ascii="方正仿宋_GBK" w:eastAsia="方正仿宋_GBK"/>
          <w:b/>
          <w:sz w:val="28"/>
        </w:rPr>
        <w:instrText xml:space="preserve">7、市委主体班占用场地维修、水电补助经费绩效目标表</w:instrText>
      </w:r>
      <w:bookmarkEnd w:id="6"/>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148A7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66402673">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220C70DE">
            <w:pPr>
              <w:spacing w:line="300" w:lineRule="exact"/>
              <w:jc w:val="right"/>
              <w:rPr>
                <w:rFonts w:hint="eastAsia" w:ascii="方正书宋_GBK" w:eastAsia="方正书宋_GBK"/>
              </w:rPr>
            </w:pPr>
            <w:r>
              <w:rPr>
                <w:rFonts w:ascii="方正书宋_GBK" w:eastAsia="方正书宋_GBK"/>
              </w:rPr>
              <w:t>单位：万元</w:t>
            </w:r>
          </w:p>
        </w:tc>
      </w:tr>
      <w:tr w14:paraId="4797FA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1DB034B9">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6AA672E8">
            <w:pPr>
              <w:spacing w:line="300" w:lineRule="exact"/>
              <w:jc w:val="left"/>
              <w:rPr>
                <w:rFonts w:hint="eastAsia" w:ascii="方正书宋_GBK" w:eastAsia="方正书宋_GBK"/>
              </w:rPr>
            </w:pPr>
            <w:r>
              <w:rPr>
                <w:rFonts w:ascii="方正书宋_GBK" w:eastAsia="方正书宋_GBK"/>
              </w:rPr>
              <w:t>472-0601-JBN-D2FQ</w:t>
            </w:r>
          </w:p>
        </w:tc>
        <w:tc>
          <w:tcPr>
            <w:tcW w:w="1587" w:type="dxa"/>
            <w:shd w:val="clear" w:color="auto" w:fill="auto"/>
            <w:vAlign w:val="center"/>
          </w:tcPr>
          <w:p w14:paraId="3A0724AC">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7A614BDA">
            <w:pPr>
              <w:spacing w:line="300" w:lineRule="exact"/>
              <w:jc w:val="left"/>
              <w:rPr>
                <w:rFonts w:hint="eastAsia" w:ascii="方正书宋_GBK" w:eastAsia="方正书宋_GBK"/>
              </w:rPr>
            </w:pPr>
            <w:r>
              <w:rPr>
                <w:rFonts w:ascii="方正书宋_GBK" w:eastAsia="方正书宋_GBK"/>
              </w:rPr>
              <w:t>市委主体班占用场地维修、水电补助经费</w:t>
            </w:r>
          </w:p>
        </w:tc>
      </w:tr>
      <w:tr w14:paraId="201F83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3F2E9311">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64A250D6">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4B4B20F9">
            <w:pPr>
              <w:spacing w:line="300" w:lineRule="exact"/>
              <w:jc w:val="left"/>
              <w:rPr>
                <w:rFonts w:hint="eastAsia" w:ascii="方正书宋_GBK" w:eastAsia="方正书宋_GBK"/>
              </w:rPr>
            </w:pPr>
            <w:r>
              <w:rPr>
                <w:rFonts w:ascii="方正书宋_GBK" w:eastAsia="方正书宋_GBK"/>
              </w:rPr>
              <w:t>35.00</w:t>
            </w:r>
          </w:p>
        </w:tc>
        <w:tc>
          <w:tcPr>
            <w:tcW w:w="1587" w:type="dxa"/>
            <w:shd w:val="clear" w:color="auto" w:fill="auto"/>
            <w:vAlign w:val="center"/>
          </w:tcPr>
          <w:p w14:paraId="540E52B9">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7F27F4DF">
            <w:pPr>
              <w:spacing w:line="300" w:lineRule="exact"/>
              <w:jc w:val="left"/>
              <w:rPr>
                <w:rFonts w:hint="eastAsia" w:ascii="方正书宋_GBK" w:eastAsia="方正书宋_GBK"/>
              </w:rPr>
            </w:pPr>
            <w:r>
              <w:rPr>
                <w:rFonts w:ascii="方正书宋_GBK" w:eastAsia="方正书宋_GBK"/>
              </w:rPr>
              <w:t>35.00</w:t>
            </w:r>
          </w:p>
        </w:tc>
        <w:tc>
          <w:tcPr>
            <w:tcW w:w="1276" w:type="dxa"/>
            <w:shd w:val="clear" w:color="auto" w:fill="auto"/>
            <w:vAlign w:val="center"/>
          </w:tcPr>
          <w:p w14:paraId="1D2CA82D">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57872D00">
            <w:pPr>
              <w:spacing w:line="300" w:lineRule="exact"/>
              <w:jc w:val="left"/>
              <w:rPr>
                <w:rFonts w:hint="eastAsia" w:ascii="方正书宋_GBK" w:eastAsia="方正书宋_GBK"/>
              </w:rPr>
            </w:pPr>
          </w:p>
        </w:tc>
      </w:tr>
      <w:tr w14:paraId="1A1666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785A74F5">
            <w:pPr>
              <w:spacing w:line="300" w:lineRule="exact"/>
              <w:jc w:val="left"/>
              <w:outlineLvl w:val="1"/>
              <w:rPr>
                <w:rFonts w:hint="eastAsia"/>
              </w:rPr>
            </w:pPr>
          </w:p>
        </w:tc>
        <w:tc>
          <w:tcPr>
            <w:tcW w:w="8278" w:type="dxa"/>
            <w:gridSpan w:val="6"/>
            <w:shd w:val="clear" w:color="auto" w:fill="auto"/>
            <w:vAlign w:val="center"/>
          </w:tcPr>
          <w:p w14:paraId="09F4229E">
            <w:pPr>
              <w:spacing w:line="300" w:lineRule="exact"/>
              <w:jc w:val="left"/>
              <w:rPr>
                <w:rFonts w:hint="eastAsia" w:ascii="方正书宋_GBK" w:eastAsia="方正书宋_GBK"/>
              </w:rPr>
            </w:pPr>
            <w:r>
              <w:rPr>
                <w:rFonts w:ascii="方正书宋_GBK" w:eastAsia="方正书宋_GBK"/>
              </w:rPr>
              <w:t>预算数35万元，其中：财政资金35万元，其他资金35万元。主要用于对主体班场地的维修费用、使用期间水费及电费的补助。</w:t>
            </w:r>
          </w:p>
        </w:tc>
      </w:tr>
      <w:tr w14:paraId="006115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2EFDE9A8">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05AEEF09">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4734BEAF">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405AD5F8">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26C90A7F">
            <w:pPr>
              <w:spacing w:line="300" w:lineRule="exact"/>
              <w:jc w:val="center"/>
              <w:rPr>
                <w:rFonts w:hint="eastAsia" w:ascii="方正书宋_GBK" w:eastAsia="方正书宋_GBK"/>
                <w:b/>
              </w:rPr>
            </w:pPr>
            <w:r>
              <w:rPr>
                <w:rFonts w:ascii="方正书宋_GBK" w:eastAsia="方正书宋_GBK"/>
                <w:b/>
              </w:rPr>
              <w:t>12月底</w:t>
            </w:r>
          </w:p>
        </w:tc>
      </w:tr>
      <w:tr w14:paraId="7E1524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72591E57">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5AB16525">
            <w:pPr>
              <w:spacing w:line="300" w:lineRule="exact"/>
              <w:jc w:val="center"/>
              <w:rPr>
                <w:rFonts w:hint="eastAsia" w:ascii="方正书宋_GBK" w:eastAsia="方正书宋_GBK"/>
              </w:rPr>
            </w:pPr>
            <w:r>
              <w:rPr>
                <w:rFonts w:ascii="方正书宋_GBK" w:eastAsia="方正书宋_GBK"/>
              </w:rPr>
              <w:t>30.00</w:t>
            </w:r>
          </w:p>
        </w:tc>
        <w:tc>
          <w:tcPr>
            <w:tcW w:w="1587" w:type="dxa"/>
            <w:tcBorders>
              <w:bottom w:val="single" w:color="000000" w:sz="6" w:space="0"/>
            </w:tcBorders>
            <w:shd w:val="clear" w:color="auto" w:fill="auto"/>
            <w:vAlign w:val="center"/>
          </w:tcPr>
          <w:p w14:paraId="6EA8923C">
            <w:pPr>
              <w:spacing w:line="300" w:lineRule="exact"/>
              <w:jc w:val="center"/>
              <w:rPr>
                <w:rFonts w:hint="eastAsia" w:ascii="方正书宋_GBK" w:eastAsia="方正书宋_GBK"/>
              </w:rPr>
            </w:pPr>
            <w:r>
              <w:rPr>
                <w:rFonts w:ascii="方正书宋_GBK" w:eastAsia="方正书宋_GBK"/>
              </w:rPr>
              <w:t>60.00</w:t>
            </w:r>
          </w:p>
        </w:tc>
        <w:tc>
          <w:tcPr>
            <w:tcW w:w="1304" w:type="dxa"/>
            <w:tcBorders>
              <w:bottom w:val="single" w:color="000000" w:sz="6" w:space="0"/>
            </w:tcBorders>
            <w:shd w:val="clear" w:color="auto" w:fill="auto"/>
            <w:vAlign w:val="center"/>
          </w:tcPr>
          <w:p w14:paraId="76C120FC">
            <w:pPr>
              <w:spacing w:line="300" w:lineRule="exact"/>
              <w:jc w:val="center"/>
              <w:rPr>
                <w:rFonts w:hint="eastAsia" w:ascii="方正书宋_GBK" w:eastAsia="方正书宋_GBK"/>
              </w:rPr>
            </w:pPr>
            <w:r>
              <w:rPr>
                <w:rFonts w:ascii="方正书宋_GBK" w:eastAsia="方正书宋_GBK"/>
              </w:rPr>
              <w:t>100.00</w:t>
            </w:r>
          </w:p>
        </w:tc>
        <w:tc>
          <w:tcPr>
            <w:tcW w:w="2977" w:type="dxa"/>
            <w:gridSpan w:val="2"/>
            <w:tcBorders>
              <w:bottom w:val="single" w:color="000000" w:sz="6" w:space="0"/>
            </w:tcBorders>
            <w:shd w:val="clear" w:color="auto" w:fill="auto"/>
            <w:vAlign w:val="center"/>
          </w:tcPr>
          <w:p w14:paraId="54EC3530">
            <w:pPr>
              <w:spacing w:line="300" w:lineRule="exact"/>
              <w:jc w:val="center"/>
              <w:rPr>
                <w:rFonts w:hint="eastAsia" w:ascii="方正书宋_GBK" w:eastAsia="方正书宋_GBK"/>
              </w:rPr>
            </w:pPr>
            <w:r>
              <w:rPr>
                <w:rFonts w:ascii="方正书宋_GBK" w:eastAsia="方正书宋_GBK"/>
              </w:rPr>
              <w:t>100.00</w:t>
            </w:r>
          </w:p>
        </w:tc>
      </w:tr>
      <w:tr w14:paraId="428AB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72C031A8">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77B0A37E">
            <w:pPr>
              <w:spacing w:line="300" w:lineRule="exact"/>
              <w:jc w:val="left"/>
              <w:rPr>
                <w:rFonts w:hint="eastAsia" w:ascii="方正书宋_GBK" w:eastAsia="方正书宋_GBK"/>
              </w:rPr>
            </w:pPr>
            <w:r>
              <w:rPr>
                <w:rFonts w:ascii="方正书宋_GBK" w:eastAsia="方正书宋_GBK"/>
              </w:rPr>
              <w:t>1、通过项目实施，完成对主体班4个场地内设施的维护及水电费的补助，使设施功能得到实现、主体班课程开展次数达到10期以上、学员满意度达到90%以上。</w:t>
            </w:r>
          </w:p>
        </w:tc>
      </w:tr>
    </w:tbl>
    <w:p w14:paraId="6B81BE99">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8DF26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2FCA23B7">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066189F3">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717E6F8B">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27E05DD6">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3855967A">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79F96154">
            <w:pPr>
              <w:spacing w:line="300" w:lineRule="exact"/>
              <w:jc w:val="center"/>
              <w:rPr>
                <w:rFonts w:hint="eastAsia" w:ascii="方正书宋_GBK" w:eastAsia="方正书宋_GBK"/>
                <w:b/>
              </w:rPr>
            </w:pPr>
            <w:r>
              <w:rPr>
                <w:rFonts w:ascii="方正书宋_GBK" w:eastAsia="方正书宋_GBK"/>
                <w:b/>
              </w:rPr>
              <w:t>指标值确定依据</w:t>
            </w:r>
          </w:p>
        </w:tc>
      </w:tr>
      <w:tr w14:paraId="678277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557F7CBE">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2E5C328E">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1E9D7CD9">
            <w:pPr>
              <w:spacing w:line="300" w:lineRule="exact"/>
              <w:jc w:val="left"/>
              <w:rPr>
                <w:rFonts w:hint="eastAsia" w:ascii="方正书宋_GBK" w:eastAsia="方正书宋_GBK"/>
              </w:rPr>
            </w:pPr>
            <w:r>
              <w:rPr>
                <w:rFonts w:ascii="方正书宋_GBK" w:eastAsia="方正书宋_GBK"/>
              </w:rPr>
              <w:t>场地数量</w:t>
            </w:r>
          </w:p>
        </w:tc>
        <w:tc>
          <w:tcPr>
            <w:tcW w:w="2891" w:type="dxa"/>
            <w:shd w:val="clear" w:color="auto" w:fill="auto"/>
            <w:vAlign w:val="center"/>
          </w:tcPr>
          <w:p w14:paraId="7640E13E">
            <w:pPr>
              <w:spacing w:line="300" w:lineRule="exact"/>
              <w:jc w:val="left"/>
              <w:rPr>
                <w:rFonts w:hint="eastAsia" w:ascii="方正书宋_GBK" w:eastAsia="方正书宋_GBK"/>
              </w:rPr>
            </w:pPr>
            <w:r>
              <w:rPr>
                <w:rFonts w:ascii="方正书宋_GBK" w:eastAsia="方正书宋_GBK"/>
              </w:rPr>
              <w:t>主体班开展课程的场地数量</w:t>
            </w:r>
          </w:p>
        </w:tc>
        <w:tc>
          <w:tcPr>
            <w:tcW w:w="1276" w:type="dxa"/>
            <w:shd w:val="clear" w:color="auto" w:fill="auto"/>
            <w:vAlign w:val="center"/>
          </w:tcPr>
          <w:p w14:paraId="4EE35C6C">
            <w:pPr>
              <w:spacing w:line="300" w:lineRule="exact"/>
              <w:jc w:val="left"/>
              <w:rPr>
                <w:rFonts w:hint="eastAsia" w:ascii="方正书宋_GBK" w:eastAsia="方正书宋_GBK"/>
              </w:rPr>
            </w:pPr>
            <w:r>
              <w:rPr>
                <w:rFonts w:ascii="方正书宋_GBK" w:eastAsia="方正书宋_GBK"/>
              </w:rPr>
              <w:t>4个</w:t>
            </w:r>
          </w:p>
        </w:tc>
        <w:tc>
          <w:tcPr>
            <w:tcW w:w="1701" w:type="dxa"/>
            <w:shd w:val="clear" w:color="auto" w:fill="auto"/>
            <w:vAlign w:val="center"/>
          </w:tcPr>
          <w:p w14:paraId="6C455CF1">
            <w:pPr>
              <w:spacing w:line="300" w:lineRule="exact"/>
              <w:jc w:val="left"/>
              <w:rPr>
                <w:rFonts w:hint="eastAsia" w:ascii="方正书宋_GBK" w:eastAsia="方正书宋_GBK"/>
              </w:rPr>
            </w:pPr>
            <w:r>
              <w:rPr>
                <w:rFonts w:ascii="方正书宋_GBK" w:eastAsia="方正书宋_GBK"/>
              </w:rPr>
              <w:t>根据实际情况考察</w:t>
            </w:r>
          </w:p>
        </w:tc>
      </w:tr>
      <w:tr w14:paraId="1C02A4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37A45E6">
            <w:pPr>
              <w:spacing w:line="300" w:lineRule="exact"/>
              <w:jc w:val="center"/>
              <w:rPr>
                <w:rFonts w:hint="eastAsia" w:ascii="方正书宋_GBK" w:eastAsia="方正书宋_GBK"/>
              </w:rPr>
            </w:pPr>
          </w:p>
        </w:tc>
        <w:tc>
          <w:tcPr>
            <w:tcW w:w="1134" w:type="dxa"/>
            <w:shd w:val="clear" w:color="auto" w:fill="auto"/>
            <w:vAlign w:val="center"/>
          </w:tcPr>
          <w:p w14:paraId="0901E180">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4D714713">
            <w:pPr>
              <w:spacing w:line="300" w:lineRule="exact"/>
              <w:jc w:val="left"/>
              <w:rPr>
                <w:rFonts w:hint="eastAsia" w:ascii="方正书宋_GBK" w:eastAsia="方正书宋_GBK"/>
              </w:rPr>
            </w:pPr>
            <w:r>
              <w:rPr>
                <w:rFonts w:ascii="方正书宋_GBK" w:eastAsia="方正书宋_GBK"/>
              </w:rPr>
              <w:t>应补尽补率</w:t>
            </w:r>
          </w:p>
        </w:tc>
        <w:tc>
          <w:tcPr>
            <w:tcW w:w="2891" w:type="dxa"/>
            <w:shd w:val="clear" w:color="auto" w:fill="auto"/>
            <w:vAlign w:val="center"/>
          </w:tcPr>
          <w:p w14:paraId="3DE3D10A">
            <w:pPr>
              <w:spacing w:line="300" w:lineRule="exact"/>
              <w:jc w:val="left"/>
              <w:rPr>
                <w:rFonts w:hint="eastAsia" w:ascii="方正书宋_GBK" w:eastAsia="方正书宋_GBK"/>
              </w:rPr>
            </w:pPr>
            <w:r>
              <w:rPr>
                <w:rFonts w:ascii="方正书宋_GBK" w:eastAsia="方正书宋_GBK"/>
              </w:rPr>
              <w:t>考察对主体班水费、电费、维修的应补尽补情</w:t>
            </w:r>
          </w:p>
        </w:tc>
        <w:tc>
          <w:tcPr>
            <w:tcW w:w="1276" w:type="dxa"/>
            <w:shd w:val="clear" w:color="auto" w:fill="auto"/>
            <w:vAlign w:val="center"/>
          </w:tcPr>
          <w:p w14:paraId="40BABA82">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320D2C48">
            <w:pPr>
              <w:spacing w:line="300" w:lineRule="exact"/>
              <w:jc w:val="left"/>
              <w:rPr>
                <w:rFonts w:hint="eastAsia" w:ascii="方正书宋_GBK" w:eastAsia="方正书宋_GBK"/>
              </w:rPr>
            </w:pPr>
            <w:r>
              <w:rPr>
                <w:rFonts w:ascii="方正书宋_GBK" w:eastAsia="方正书宋_GBK"/>
              </w:rPr>
              <w:t>工作计划</w:t>
            </w:r>
          </w:p>
        </w:tc>
      </w:tr>
      <w:tr w14:paraId="261015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4D1A0721">
            <w:pPr>
              <w:spacing w:line="300" w:lineRule="exact"/>
              <w:jc w:val="center"/>
              <w:rPr>
                <w:rFonts w:hint="eastAsia" w:ascii="方正书宋_GBK" w:eastAsia="方正书宋_GBK"/>
              </w:rPr>
            </w:pPr>
          </w:p>
        </w:tc>
        <w:tc>
          <w:tcPr>
            <w:tcW w:w="1134" w:type="dxa"/>
            <w:shd w:val="clear" w:color="auto" w:fill="auto"/>
            <w:vAlign w:val="center"/>
          </w:tcPr>
          <w:p w14:paraId="689293C1">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781F15CC">
            <w:pPr>
              <w:spacing w:line="300" w:lineRule="exact"/>
              <w:jc w:val="left"/>
              <w:rPr>
                <w:rFonts w:hint="eastAsia" w:ascii="方正书宋_GBK" w:eastAsia="方正书宋_GBK"/>
              </w:rPr>
            </w:pPr>
            <w:r>
              <w:rPr>
                <w:rFonts w:ascii="方正书宋_GBK" w:eastAsia="方正书宋_GBK"/>
              </w:rPr>
              <w:t>补助及时率</w:t>
            </w:r>
          </w:p>
        </w:tc>
        <w:tc>
          <w:tcPr>
            <w:tcW w:w="2891" w:type="dxa"/>
            <w:shd w:val="clear" w:color="auto" w:fill="auto"/>
            <w:vAlign w:val="center"/>
          </w:tcPr>
          <w:p w14:paraId="6C2FD8C1">
            <w:pPr>
              <w:spacing w:line="300" w:lineRule="exact"/>
              <w:jc w:val="left"/>
              <w:rPr>
                <w:rFonts w:hint="eastAsia" w:ascii="方正书宋_GBK" w:eastAsia="方正书宋_GBK"/>
              </w:rPr>
            </w:pPr>
            <w:r>
              <w:rPr>
                <w:rFonts w:ascii="方正书宋_GBK" w:eastAsia="方正书宋_GBK"/>
              </w:rPr>
              <w:t>考察对主体班水电、维修费用的补助及时情况</w:t>
            </w:r>
          </w:p>
        </w:tc>
        <w:tc>
          <w:tcPr>
            <w:tcW w:w="1276" w:type="dxa"/>
            <w:shd w:val="clear" w:color="auto" w:fill="auto"/>
            <w:vAlign w:val="center"/>
          </w:tcPr>
          <w:p w14:paraId="491E80D4">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2FD897E8">
            <w:pPr>
              <w:spacing w:line="300" w:lineRule="exact"/>
              <w:jc w:val="left"/>
              <w:rPr>
                <w:rFonts w:hint="eastAsia" w:ascii="方正书宋_GBK" w:eastAsia="方正书宋_GBK"/>
              </w:rPr>
            </w:pPr>
            <w:r>
              <w:rPr>
                <w:rFonts w:ascii="方正书宋_GBK" w:eastAsia="方正书宋_GBK"/>
              </w:rPr>
              <w:t>工作计划</w:t>
            </w:r>
          </w:p>
        </w:tc>
      </w:tr>
      <w:tr w14:paraId="5A4CD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1857623E">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45CAC902">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71067019">
            <w:pPr>
              <w:spacing w:line="300" w:lineRule="exact"/>
              <w:jc w:val="left"/>
              <w:rPr>
                <w:rFonts w:hint="eastAsia" w:ascii="方正书宋_GBK" w:eastAsia="方正书宋_GBK"/>
              </w:rPr>
            </w:pPr>
            <w:r>
              <w:rPr>
                <w:rFonts w:ascii="方正书宋_GBK" w:eastAsia="方正书宋_GBK"/>
              </w:rPr>
              <w:t>课程开展期数</w:t>
            </w:r>
          </w:p>
        </w:tc>
        <w:tc>
          <w:tcPr>
            <w:tcW w:w="2891" w:type="dxa"/>
            <w:shd w:val="clear" w:color="auto" w:fill="auto"/>
            <w:vAlign w:val="center"/>
          </w:tcPr>
          <w:p w14:paraId="116096A9">
            <w:pPr>
              <w:spacing w:line="300" w:lineRule="exact"/>
              <w:jc w:val="left"/>
              <w:rPr>
                <w:rFonts w:hint="eastAsia" w:ascii="方正书宋_GBK" w:eastAsia="方正书宋_GBK"/>
              </w:rPr>
            </w:pPr>
            <w:r>
              <w:rPr>
                <w:rFonts w:ascii="方正书宋_GBK" w:eastAsia="方正书宋_GBK"/>
              </w:rPr>
              <w:t>考察主体班开展课程期数</w:t>
            </w:r>
          </w:p>
        </w:tc>
        <w:tc>
          <w:tcPr>
            <w:tcW w:w="1276" w:type="dxa"/>
            <w:shd w:val="clear" w:color="auto" w:fill="auto"/>
            <w:vAlign w:val="center"/>
          </w:tcPr>
          <w:p w14:paraId="1388A589">
            <w:pPr>
              <w:spacing w:line="300" w:lineRule="exact"/>
              <w:jc w:val="left"/>
              <w:rPr>
                <w:rFonts w:hint="eastAsia" w:ascii="方正书宋_GBK" w:eastAsia="方正书宋_GBK"/>
              </w:rPr>
            </w:pPr>
            <w:r>
              <w:rPr>
                <w:rFonts w:ascii="方正书宋_GBK" w:eastAsia="方正书宋_GBK"/>
              </w:rPr>
              <w:t>≥10期</w:t>
            </w:r>
          </w:p>
        </w:tc>
        <w:tc>
          <w:tcPr>
            <w:tcW w:w="1701" w:type="dxa"/>
            <w:shd w:val="clear" w:color="auto" w:fill="auto"/>
            <w:vAlign w:val="center"/>
          </w:tcPr>
          <w:p w14:paraId="19B2797B">
            <w:pPr>
              <w:spacing w:line="300" w:lineRule="exact"/>
              <w:jc w:val="left"/>
              <w:rPr>
                <w:rFonts w:hint="eastAsia" w:ascii="方正书宋_GBK" w:eastAsia="方正书宋_GBK"/>
              </w:rPr>
            </w:pPr>
            <w:r>
              <w:rPr>
                <w:rFonts w:ascii="方正书宋_GBK" w:eastAsia="方正书宋_GBK"/>
              </w:rPr>
              <w:t>工作计划</w:t>
            </w:r>
          </w:p>
        </w:tc>
      </w:tr>
      <w:tr w14:paraId="57A8F4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B883772">
            <w:pPr>
              <w:spacing w:line="300" w:lineRule="exact"/>
              <w:jc w:val="center"/>
              <w:rPr>
                <w:rFonts w:hint="eastAsia" w:ascii="方正书宋_GBK" w:eastAsia="方正书宋_GBK"/>
              </w:rPr>
            </w:pPr>
          </w:p>
        </w:tc>
        <w:tc>
          <w:tcPr>
            <w:tcW w:w="1134" w:type="dxa"/>
            <w:shd w:val="clear" w:color="auto" w:fill="auto"/>
            <w:vAlign w:val="center"/>
          </w:tcPr>
          <w:p w14:paraId="2B09B428">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0857F8B3">
            <w:pPr>
              <w:spacing w:line="300" w:lineRule="exact"/>
              <w:jc w:val="left"/>
              <w:rPr>
                <w:rFonts w:hint="eastAsia" w:ascii="方正书宋_GBK" w:eastAsia="方正书宋_GBK"/>
              </w:rPr>
            </w:pPr>
            <w:r>
              <w:rPr>
                <w:rFonts w:ascii="方正书宋_GBK" w:eastAsia="方正书宋_GBK"/>
              </w:rPr>
              <w:t>设施功能实现率</w:t>
            </w:r>
          </w:p>
        </w:tc>
        <w:tc>
          <w:tcPr>
            <w:tcW w:w="2891" w:type="dxa"/>
            <w:shd w:val="clear" w:color="auto" w:fill="auto"/>
            <w:vAlign w:val="center"/>
          </w:tcPr>
          <w:p w14:paraId="5786FD94">
            <w:pPr>
              <w:spacing w:line="300" w:lineRule="exact"/>
              <w:jc w:val="left"/>
              <w:rPr>
                <w:rFonts w:hint="eastAsia" w:ascii="方正书宋_GBK" w:eastAsia="方正书宋_GBK"/>
              </w:rPr>
            </w:pPr>
            <w:r>
              <w:rPr>
                <w:rFonts w:ascii="方正书宋_GBK" w:eastAsia="方正书宋_GBK"/>
              </w:rPr>
              <w:t>考察主体班内设施功能的实现情况</w:t>
            </w:r>
          </w:p>
        </w:tc>
        <w:tc>
          <w:tcPr>
            <w:tcW w:w="1276" w:type="dxa"/>
            <w:shd w:val="clear" w:color="auto" w:fill="auto"/>
            <w:vAlign w:val="center"/>
          </w:tcPr>
          <w:p w14:paraId="452CC852">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73C852B4">
            <w:pPr>
              <w:spacing w:line="300" w:lineRule="exact"/>
              <w:jc w:val="left"/>
              <w:rPr>
                <w:rFonts w:hint="eastAsia" w:ascii="方正书宋_GBK" w:eastAsia="方正书宋_GBK"/>
              </w:rPr>
            </w:pPr>
            <w:r>
              <w:rPr>
                <w:rFonts w:ascii="方正书宋_GBK" w:eastAsia="方正书宋_GBK"/>
              </w:rPr>
              <w:t>工作计划</w:t>
            </w:r>
          </w:p>
        </w:tc>
      </w:tr>
      <w:tr w14:paraId="2BC975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3507D1F2">
            <w:pPr>
              <w:spacing w:line="300" w:lineRule="exact"/>
              <w:jc w:val="center"/>
              <w:rPr>
                <w:rFonts w:hint="eastAsia" w:ascii="方正书宋_GBK" w:eastAsia="方正书宋_GBK"/>
              </w:rPr>
            </w:pPr>
          </w:p>
        </w:tc>
        <w:tc>
          <w:tcPr>
            <w:tcW w:w="1134" w:type="dxa"/>
            <w:shd w:val="clear" w:color="auto" w:fill="auto"/>
            <w:vAlign w:val="center"/>
          </w:tcPr>
          <w:p w14:paraId="75317D31">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10F74DCC">
            <w:pPr>
              <w:spacing w:line="300" w:lineRule="exact"/>
              <w:jc w:val="left"/>
              <w:rPr>
                <w:rFonts w:hint="eastAsia" w:ascii="方正书宋_GBK" w:eastAsia="方正书宋_GBK"/>
              </w:rPr>
            </w:pPr>
            <w:r>
              <w:rPr>
                <w:rFonts w:ascii="方正书宋_GBK" w:eastAsia="方正书宋_GBK"/>
              </w:rPr>
              <w:t>设施维护管理机制健全性</w:t>
            </w:r>
          </w:p>
        </w:tc>
        <w:tc>
          <w:tcPr>
            <w:tcW w:w="2891" w:type="dxa"/>
            <w:shd w:val="clear" w:color="auto" w:fill="auto"/>
            <w:vAlign w:val="center"/>
          </w:tcPr>
          <w:p w14:paraId="36DEC108">
            <w:pPr>
              <w:spacing w:line="300" w:lineRule="exact"/>
              <w:jc w:val="left"/>
              <w:rPr>
                <w:rFonts w:hint="eastAsia" w:ascii="方正书宋_GBK" w:eastAsia="方正书宋_GBK"/>
              </w:rPr>
            </w:pPr>
            <w:r>
              <w:rPr>
                <w:rFonts w:ascii="方正书宋_GBK" w:eastAsia="方正书宋_GBK"/>
              </w:rPr>
              <w:t>考察主体班设施维护管理机制的建立情况</w:t>
            </w:r>
          </w:p>
        </w:tc>
        <w:tc>
          <w:tcPr>
            <w:tcW w:w="1276" w:type="dxa"/>
            <w:shd w:val="clear" w:color="auto" w:fill="auto"/>
            <w:vAlign w:val="center"/>
          </w:tcPr>
          <w:p w14:paraId="6BF81B42">
            <w:pPr>
              <w:spacing w:line="300" w:lineRule="exact"/>
              <w:jc w:val="left"/>
              <w:rPr>
                <w:rFonts w:hint="eastAsia" w:ascii="方正书宋_GBK" w:eastAsia="方正书宋_GBK"/>
              </w:rPr>
            </w:pPr>
            <w:r>
              <w:rPr>
                <w:rFonts w:ascii="方正书宋_GBK" w:eastAsia="方正书宋_GBK"/>
              </w:rPr>
              <w:t>健全</w:t>
            </w:r>
          </w:p>
        </w:tc>
        <w:tc>
          <w:tcPr>
            <w:tcW w:w="1701" w:type="dxa"/>
            <w:shd w:val="clear" w:color="auto" w:fill="auto"/>
            <w:vAlign w:val="center"/>
          </w:tcPr>
          <w:p w14:paraId="3E25E7E7">
            <w:pPr>
              <w:spacing w:line="300" w:lineRule="exact"/>
              <w:jc w:val="left"/>
              <w:rPr>
                <w:rFonts w:hint="eastAsia" w:ascii="方正书宋_GBK" w:eastAsia="方正书宋_GBK"/>
              </w:rPr>
            </w:pPr>
            <w:r>
              <w:rPr>
                <w:rFonts w:ascii="方正书宋_GBK" w:eastAsia="方正书宋_GBK"/>
              </w:rPr>
              <w:t>相关设施维护制度</w:t>
            </w:r>
          </w:p>
        </w:tc>
      </w:tr>
      <w:tr w14:paraId="58D52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19DBA8C5">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1ECE6F76">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7BDBC0C8">
            <w:pPr>
              <w:spacing w:line="300" w:lineRule="exact"/>
              <w:jc w:val="left"/>
              <w:rPr>
                <w:rFonts w:hint="eastAsia" w:ascii="方正书宋_GBK" w:eastAsia="方正书宋_GBK"/>
              </w:rPr>
            </w:pPr>
            <w:r>
              <w:rPr>
                <w:rFonts w:ascii="方正书宋_GBK" w:eastAsia="方正书宋_GBK"/>
              </w:rPr>
              <w:t>学员满意率</w:t>
            </w:r>
          </w:p>
        </w:tc>
        <w:tc>
          <w:tcPr>
            <w:tcW w:w="2891" w:type="dxa"/>
            <w:shd w:val="clear" w:color="auto" w:fill="auto"/>
            <w:vAlign w:val="center"/>
          </w:tcPr>
          <w:p w14:paraId="4594FA29">
            <w:pPr>
              <w:spacing w:line="300" w:lineRule="exact"/>
              <w:jc w:val="left"/>
              <w:rPr>
                <w:rFonts w:hint="eastAsia" w:ascii="方正书宋_GBK" w:eastAsia="方正书宋_GBK"/>
              </w:rPr>
            </w:pPr>
            <w:r>
              <w:rPr>
                <w:rFonts w:ascii="方正书宋_GBK" w:eastAsia="方正书宋_GBK"/>
              </w:rPr>
              <w:t>考察主体班学员对主体班内设施的满意程度</w:t>
            </w:r>
          </w:p>
        </w:tc>
        <w:tc>
          <w:tcPr>
            <w:tcW w:w="1276" w:type="dxa"/>
            <w:shd w:val="clear" w:color="auto" w:fill="auto"/>
            <w:vAlign w:val="center"/>
          </w:tcPr>
          <w:p w14:paraId="62967C51">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19094036">
            <w:pPr>
              <w:spacing w:line="300" w:lineRule="exact"/>
              <w:jc w:val="left"/>
              <w:rPr>
                <w:rFonts w:hint="eastAsia" w:ascii="方正书宋_GBK" w:eastAsia="方正书宋_GBK"/>
              </w:rPr>
            </w:pPr>
            <w:r>
              <w:rPr>
                <w:rFonts w:ascii="方正书宋_GBK" w:eastAsia="方正书宋_GBK"/>
              </w:rPr>
              <w:t>年度工作总结数</w:t>
            </w:r>
          </w:p>
        </w:tc>
      </w:tr>
    </w:tbl>
    <w:p w14:paraId="60208C0C">
      <w:pPr>
        <w:ind w:firstLine="562" w:firstLineChars="200"/>
        <w:jc w:val="center"/>
        <w:outlineLvl w:val="1"/>
        <w:rPr>
          <w:rFonts w:ascii="Times New Roman" w:hAnsi="宋体" w:eastAsia="宋体"/>
          <w:b/>
          <w:sz w:val="28"/>
        </w:rPr>
      </w:pPr>
      <w:r>
        <w:rPr>
          <w:rFonts w:ascii="方正仿宋_GBK" w:eastAsia="方正仿宋_GBK"/>
          <w:b/>
          <w:sz w:val="28"/>
        </w:rPr>
        <w:t>8、图书资料室设备维护及知网年费和网络使用费绩效目标表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7" w:name="_Toc29760473"/>
      <w:r>
        <w:rPr>
          <w:rFonts w:ascii="方正仿宋_GBK" w:eastAsia="方正仿宋_GBK"/>
          <w:b/>
          <w:sz w:val="28"/>
        </w:rPr>
        <w:instrText xml:space="preserve">8、图书资料室设备维护及知网年费和网络使用费绩效目标表</w:instrText>
      </w:r>
      <w:bookmarkEnd w:id="7"/>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06624A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7A48ED1D">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64E002BE">
            <w:pPr>
              <w:spacing w:line="300" w:lineRule="exact"/>
              <w:jc w:val="right"/>
              <w:rPr>
                <w:rFonts w:hint="eastAsia" w:ascii="方正书宋_GBK" w:eastAsia="方正书宋_GBK"/>
              </w:rPr>
            </w:pPr>
            <w:r>
              <w:rPr>
                <w:rFonts w:ascii="方正书宋_GBK" w:eastAsia="方正书宋_GBK"/>
              </w:rPr>
              <w:t>单位：万元</w:t>
            </w:r>
          </w:p>
        </w:tc>
      </w:tr>
      <w:tr w14:paraId="03D4E4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53ED1614">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540ED335">
            <w:pPr>
              <w:spacing w:line="300" w:lineRule="exact"/>
              <w:jc w:val="left"/>
              <w:rPr>
                <w:rFonts w:hint="eastAsia" w:ascii="方正书宋_GBK" w:eastAsia="方正书宋_GBK"/>
              </w:rPr>
            </w:pPr>
            <w:r>
              <w:rPr>
                <w:rFonts w:ascii="方正书宋_GBK" w:eastAsia="方正书宋_GBK"/>
              </w:rPr>
              <w:t>472-0601-JBN-C5Z6</w:t>
            </w:r>
          </w:p>
        </w:tc>
        <w:tc>
          <w:tcPr>
            <w:tcW w:w="1587" w:type="dxa"/>
            <w:shd w:val="clear" w:color="auto" w:fill="auto"/>
            <w:vAlign w:val="center"/>
          </w:tcPr>
          <w:p w14:paraId="5C72D8F9">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5189778A">
            <w:pPr>
              <w:spacing w:line="300" w:lineRule="exact"/>
              <w:jc w:val="left"/>
              <w:rPr>
                <w:rFonts w:hint="eastAsia" w:ascii="方正书宋_GBK" w:eastAsia="方正书宋_GBK"/>
              </w:rPr>
            </w:pPr>
            <w:r>
              <w:rPr>
                <w:rFonts w:ascii="方正书宋_GBK" w:eastAsia="方正书宋_GBK"/>
              </w:rPr>
              <w:t>图书资料室设备维护及知网年费和网络使用费</w:t>
            </w:r>
          </w:p>
        </w:tc>
      </w:tr>
      <w:tr w14:paraId="429819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661B0B26">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2A54DB04">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197F1CD9">
            <w:pPr>
              <w:spacing w:line="300" w:lineRule="exact"/>
              <w:jc w:val="left"/>
              <w:rPr>
                <w:rFonts w:hint="eastAsia" w:ascii="方正书宋_GBK" w:eastAsia="方正书宋_GBK"/>
              </w:rPr>
            </w:pPr>
            <w:r>
              <w:rPr>
                <w:rFonts w:ascii="方正书宋_GBK" w:eastAsia="方正书宋_GBK"/>
              </w:rPr>
              <w:t>23.00</w:t>
            </w:r>
          </w:p>
        </w:tc>
        <w:tc>
          <w:tcPr>
            <w:tcW w:w="1587" w:type="dxa"/>
            <w:shd w:val="clear" w:color="auto" w:fill="auto"/>
            <w:vAlign w:val="center"/>
          </w:tcPr>
          <w:p w14:paraId="5CAB4FEA">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4D2D43F4">
            <w:pPr>
              <w:spacing w:line="300" w:lineRule="exact"/>
              <w:jc w:val="left"/>
              <w:rPr>
                <w:rFonts w:hint="eastAsia" w:ascii="方正书宋_GBK" w:eastAsia="方正书宋_GBK"/>
              </w:rPr>
            </w:pPr>
            <w:r>
              <w:rPr>
                <w:rFonts w:ascii="方正书宋_GBK" w:eastAsia="方正书宋_GBK"/>
              </w:rPr>
              <w:t>23.00</w:t>
            </w:r>
          </w:p>
        </w:tc>
        <w:tc>
          <w:tcPr>
            <w:tcW w:w="1276" w:type="dxa"/>
            <w:shd w:val="clear" w:color="auto" w:fill="auto"/>
            <w:vAlign w:val="center"/>
          </w:tcPr>
          <w:p w14:paraId="6ED072BC">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7559DEA5">
            <w:pPr>
              <w:spacing w:line="300" w:lineRule="exact"/>
              <w:jc w:val="left"/>
              <w:rPr>
                <w:rFonts w:hint="eastAsia" w:ascii="方正书宋_GBK" w:eastAsia="方正书宋_GBK"/>
              </w:rPr>
            </w:pPr>
          </w:p>
        </w:tc>
      </w:tr>
      <w:tr w14:paraId="2F1B93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6341BBF9">
            <w:pPr>
              <w:spacing w:line="300" w:lineRule="exact"/>
              <w:jc w:val="left"/>
              <w:outlineLvl w:val="1"/>
              <w:rPr>
                <w:rFonts w:hint="eastAsia"/>
              </w:rPr>
            </w:pPr>
          </w:p>
        </w:tc>
        <w:tc>
          <w:tcPr>
            <w:tcW w:w="8278" w:type="dxa"/>
            <w:gridSpan w:val="6"/>
            <w:shd w:val="clear" w:color="auto" w:fill="auto"/>
            <w:vAlign w:val="center"/>
          </w:tcPr>
          <w:p w14:paraId="07851AF7">
            <w:pPr>
              <w:spacing w:line="300" w:lineRule="exact"/>
              <w:jc w:val="left"/>
              <w:rPr>
                <w:rFonts w:hint="eastAsia" w:ascii="方正书宋_GBK" w:eastAsia="方正书宋_GBK"/>
              </w:rPr>
            </w:pPr>
            <w:r>
              <w:rPr>
                <w:rFonts w:ascii="方正书宋_GBK" w:eastAsia="方正书宋_GBK"/>
              </w:rPr>
              <w:t>预算数23万元，其中：财政资金23万元，其他资金0万元。主要用于图书资料室设备维护及知网年费和网络使用费。</w:t>
            </w:r>
          </w:p>
        </w:tc>
      </w:tr>
      <w:tr w14:paraId="1EF9F7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705F8A39">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320012B5">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15CC0EBE">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6941940E">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003331A4">
            <w:pPr>
              <w:spacing w:line="300" w:lineRule="exact"/>
              <w:jc w:val="center"/>
              <w:rPr>
                <w:rFonts w:hint="eastAsia" w:ascii="方正书宋_GBK" w:eastAsia="方正书宋_GBK"/>
                <w:b/>
              </w:rPr>
            </w:pPr>
            <w:r>
              <w:rPr>
                <w:rFonts w:ascii="方正书宋_GBK" w:eastAsia="方正书宋_GBK"/>
                <w:b/>
              </w:rPr>
              <w:t>12月底</w:t>
            </w:r>
          </w:p>
        </w:tc>
      </w:tr>
      <w:tr w14:paraId="1BE534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69118C15">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7ADCE4B3">
            <w:pPr>
              <w:spacing w:line="300" w:lineRule="exact"/>
              <w:jc w:val="center"/>
              <w:rPr>
                <w:rFonts w:hint="eastAsia" w:ascii="方正书宋_GBK" w:eastAsia="方正书宋_GBK"/>
              </w:rPr>
            </w:pPr>
          </w:p>
        </w:tc>
        <w:tc>
          <w:tcPr>
            <w:tcW w:w="1587" w:type="dxa"/>
            <w:tcBorders>
              <w:bottom w:val="single" w:color="000000" w:sz="6" w:space="0"/>
            </w:tcBorders>
            <w:shd w:val="clear" w:color="auto" w:fill="auto"/>
            <w:vAlign w:val="center"/>
          </w:tcPr>
          <w:p w14:paraId="3599B9F3">
            <w:pPr>
              <w:spacing w:line="300" w:lineRule="exact"/>
              <w:jc w:val="center"/>
              <w:rPr>
                <w:rFonts w:hint="eastAsia" w:ascii="方正书宋_GBK" w:eastAsia="方正书宋_GBK"/>
              </w:rPr>
            </w:pPr>
            <w:r>
              <w:rPr>
                <w:rFonts w:ascii="方正书宋_GBK" w:eastAsia="方正书宋_GBK"/>
              </w:rPr>
              <w:t>60.00</w:t>
            </w:r>
          </w:p>
        </w:tc>
        <w:tc>
          <w:tcPr>
            <w:tcW w:w="1304" w:type="dxa"/>
            <w:tcBorders>
              <w:bottom w:val="single" w:color="000000" w:sz="6" w:space="0"/>
            </w:tcBorders>
            <w:shd w:val="clear" w:color="auto" w:fill="auto"/>
            <w:vAlign w:val="center"/>
          </w:tcPr>
          <w:p w14:paraId="594662E0">
            <w:pPr>
              <w:spacing w:line="300" w:lineRule="exact"/>
              <w:jc w:val="center"/>
              <w:rPr>
                <w:rFonts w:hint="eastAsia" w:ascii="方正书宋_GBK" w:eastAsia="方正书宋_GBK"/>
              </w:rPr>
            </w:pPr>
            <w:r>
              <w:rPr>
                <w:rFonts w:ascii="方正书宋_GBK" w:eastAsia="方正书宋_GBK"/>
              </w:rPr>
              <w:t>90.00</w:t>
            </w:r>
          </w:p>
        </w:tc>
        <w:tc>
          <w:tcPr>
            <w:tcW w:w="2977" w:type="dxa"/>
            <w:gridSpan w:val="2"/>
            <w:tcBorders>
              <w:bottom w:val="single" w:color="000000" w:sz="6" w:space="0"/>
            </w:tcBorders>
            <w:shd w:val="clear" w:color="auto" w:fill="auto"/>
            <w:vAlign w:val="center"/>
          </w:tcPr>
          <w:p w14:paraId="1E1B32B0">
            <w:pPr>
              <w:spacing w:line="300" w:lineRule="exact"/>
              <w:jc w:val="center"/>
              <w:rPr>
                <w:rFonts w:hint="eastAsia" w:ascii="方正书宋_GBK" w:eastAsia="方正书宋_GBK"/>
              </w:rPr>
            </w:pPr>
            <w:r>
              <w:rPr>
                <w:rFonts w:ascii="方正书宋_GBK" w:eastAsia="方正书宋_GBK"/>
              </w:rPr>
              <w:t>100.00</w:t>
            </w:r>
          </w:p>
        </w:tc>
      </w:tr>
      <w:tr w14:paraId="45426A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3F2BB821">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22157DFC">
            <w:pPr>
              <w:spacing w:line="300" w:lineRule="exact"/>
              <w:jc w:val="left"/>
              <w:rPr>
                <w:rFonts w:hint="eastAsia" w:ascii="方正书宋_GBK" w:eastAsia="方正书宋_GBK"/>
              </w:rPr>
            </w:pPr>
            <w:r>
              <w:rPr>
                <w:rFonts w:ascii="方正书宋_GBK" w:eastAsia="方正书宋_GBK"/>
              </w:rPr>
              <w:t>1、通过项目实施对图书资料室设备按时保质进行维护、知网使用频率80%，实现党校职工知识文化素养的提升，使党校职工满意度达到95%以上。</w:t>
            </w:r>
          </w:p>
        </w:tc>
      </w:tr>
    </w:tbl>
    <w:p w14:paraId="0C668F3C">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F2F52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39D413E9">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11D09152">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13088A6C">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13D36EDF">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62ED34FC">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5FF6A2CF">
            <w:pPr>
              <w:spacing w:line="300" w:lineRule="exact"/>
              <w:jc w:val="center"/>
              <w:rPr>
                <w:rFonts w:hint="eastAsia" w:ascii="方正书宋_GBK" w:eastAsia="方正书宋_GBK"/>
                <w:b/>
              </w:rPr>
            </w:pPr>
            <w:r>
              <w:rPr>
                <w:rFonts w:ascii="方正书宋_GBK" w:eastAsia="方正书宋_GBK"/>
                <w:b/>
              </w:rPr>
              <w:t>指标值确定依据</w:t>
            </w:r>
          </w:p>
        </w:tc>
      </w:tr>
      <w:tr w14:paraId="051408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2CA1883B">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583C3151">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186576FE">
            <w:pPr>
              <w:spacing w:line="300" w:lineRule="exact"/>
              <w:jc w:val="left"/>
              <w:rPr>
                <w:rFonts w:hint="eastAsia" w:ascii="方正书宋_GBK" w:eastAsia="方正书宋_GBK"/>
              </w:rPr>
            </w:pPr>
            <w:r>
              <w:rPr>
                <w:rFonts w:ascii="方正书宋_GBK" w:eastAsia="方正书宋_GBK"/>
              </w:rPr>
              <w:t>设备维护工作完成率</w:t>
            </w:r>
          </w:p>
        </w:tc>
        <w:tc>
          <w:tcPr>
            <w:tcW w:w="2891" w:type="dxa"/>
            <w:shd w:val="clear" w:color="auto" w:fill="auto"/>
            <w:vAlign w:val="center"/>
          </w:tcPr>
          <w:p w14:paraId="52B64D49">
            <w:pPr>
              <w:spacing w:line="300" w:lineRule="exact"/>
              <w:jc w:val="left"/>
              <w:rPr>
                <w:rFonts w:hint="eastAsia" w:ascii="方正书宋_GBK" w:eastAsia="方正书宋_GBK"/>
              </w:rPr>
            </w:pPr>
            <w:r>
              <w:rPr>
                <w:rFonts w:ascii="方正书宋_GBK" w:eastAsia="方正书宋_GBK"/>
              </w:rPr>
              <w:t>考察图书资料室设备维护工作完成情况</w:t>
            </w:r>
          </w:p>
        </w:tc>
        <w:tc>
          <w:tcPr>
            <w:tcW w:w="1276" w:type="dxa"/>
            <w:shd w:val="clear" w:color="auto" w:fill="auto"/>
            <w:vAlign w:val="center"/>
          </w:tcPr>
          <w:p w14:paraId="173261DB">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7F852E19">
            <w:pPr>
              <w:spacing w:line="300" w:lineRule="exact"/>
              <w:jc w:val="left"/>
              <w:rPr>
                <w:rFonts w:hint="eastAsia" w:ascii="方正书宋_GBK" w:eastAsia="方正书宋_GBK"/>
              </w:rPr>
            </w:pPr>
            <w:r>
              <w:rPr>
                <w:rFonts w:ascii="方正书宋_GBK" w:eastAsia="方正书宋_GBK"/>
              </w:rPr>
              <w:t>工作计划</w:t>
            </w:r>
          </w:p>
        </w:tc>
      </w:tr>
      <w:tr w14:paraId="120B2A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A09F60C">
            <w:pPr>
              <w:spacing w:line="300" w:lineRule="exact"/>
              <w:jc w:val="center"/>
              <w:rPr>
                <w:rFonts w:hint="eastAsia" w:ascii="方正书宋_GBK" w:eastAsia="方正书宋_GBK"/>
              </w:rPr>
            </w:pPr>
          </w:p>
        </w:tc>
        <w:tc>
          <w:tcPr>
            <w:tcW w:w="1134" w:type="dxa"/>
            <w:shd w:val="clear" w:color="auto" w:fill="auto"/>
            <w:vAlign w:val="center"/>
          </w:tcPr>
          <w:p w14:paraId="67291EBC">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2DBC13F8">
            <w:pPr>
              <w:spacing w:line="300" w:lineRule="exact"/>
              <w:jc w:val="left"/>
              <w:rPr>
                <w:rFonts w:hint="eastAsia" w:ascii="方正书宋_GBK" w:eastAsia="方正书宋_GBK"/>
              </w:rPr>
            </w:pPr>
            <w:r>
              <w:rPr>
                <w:rFonts w:ascii="方正书宋_GBK" w:eastAsia="方正书宋_GBK"/>
              </w:rPr>
              <w:t>知网使用频率</w:t>
            </w:r>
          </w:p>
        </w:tc>
        <w:tc>
          <w:tcPr>
            <w:tcW w:w="2891" w:type="dxa"/>
            <w:shd w:val="clear" w:color="auto" w:fill="auto"/>
            <w:vAlign w:val="center"/>
          </w:tcPr>
          <w:p w14:paraId="3F321623">
            <w:pPr>
              <w:spacing w:line="300" w:lineRule="exact"/>
              <w:jc w:val="left"/>
              <w:rPr>
                <w:rFonts w:hint="eastAsia" w:ascii="方正书宋_GBK" w:eastAsia="方正书宋_GBK"/>
              </w:rPr>
            </w:pPr>
            <w:r>
              <w:rPr>
                <w:rFonts w:ascii="方正书宋_GBK" w:eastAsia="方正书宋_GBK"/>
              </w:rPr>
              <w:t>考察党校职工对知网的使用频次</w:t>
            </w:r>
          </w:p>
        </w:tc>
        <w:tc>
          <w:tcPr>
            <w:tcW w:w="1276" w:type="dxa"/>
            <w:shd w:val="clear" w:color="auto" w:fill="auto"/>
            <w:vAlign w:val="center"/>
          </w:tcPr>
          <w:p w14:paraId="40529570">
            <w:pPr>
              <w:spacing w:line="300" w:lineRule="exact"/>
              <w:jc w:val="left"/>
              <w:rPr>
                <w:rFonts w:hint="eastAsia" w:ascii="方正书宋_GBK" w:eastAsia="方正书宋_GBK"/>
              </w:rPr>
            </w:pPr>
            <w:r>
              <w:rPr>
                <w:rFonts w:ascii="方正书宋_GBK" w:eastAsia="方正书宋_GBK"/>
              </w:rPr>
              <w:t>≥80%</w:t>
            </w:r>
          </w:p>
        </w:tc>
        <w:tc>
          <w:tcPr>
            <w:tcW w:w="1701" w:type="dxa"/>
            <w:shd w:val="clear" w:color="auto" w:fill="auto"/>
            <w:vAlign w:val="center"/>
          </w:tcPr>
          <w:p w14:paraId="486E3659">
            <w:pPr>
              <w:spacing w:line="300" w:lineRule="exact"/>
              <w:jc w:val="left"/>
              <w:rPr>
                <w:rFonts w:hint="eastAsia" w:ascii="方正书宋_GBK" w:eastAsia="方正书宋_GBK"/>
              </w:rPr>
            </w:pPr>
            <w:r>
              <w:rPr>
                <w:rFonts w:ascii="方正书宋_GBK" w:eastAsia="方正书宋_GBK"/>
              </w:rPr>
              <w:t>工作计划</w:t>
            </w:r>
          </w:p>
        </w:tc>
      </w:tr>
      <w:tr w14:paraId="287DA6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63C2E00D">
            <w:pPr>
              <w:spacing w:line="300" w:lineRule="exact"/>
              <w:jc w:val="center"/>
              <w:rPr>
                <w:rFonts w:hint="eastAsia" w:ascii="方正书宋_GBK" w:eastAsia="方正书宋_GBK"/>
              </w:rPr>
            </w:pPr>
          </w:p>
        </w:tc>
        <w:tc>
          <w:tcPr>
            <w:tcW w:w="1134" w:type="dxa"/>
            <w:shd w:val="clear" w:color="auto" w:fill="auto"/>
            <w:vAlign w:val="center"/>
          </w:tcPr>
          <w:p w14:paraId="4A8E1A61">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6FA69166">
            <w:pPr>
              <w:spacing w:line="300" w:lineRule="exact"/>
              <w:jc w:val="left"/>
              <w:rPr>
                <w:rFonts w:hint="eastAsia" w:ascii="方正书宋_GBK" w:eastAsia="方正书宋_GBK"/>
              </w:rPr>
            </w:pPr>
            <w:r>
              <w:rPr>
                <w:rFonts w:ascii="方正书宋_GBK" w:eastAsia="方正书宋_GBK"/>
              </w:rPr>
              <w:t>设备维护达标率</w:t>
            </w:r>
          </w:p>
        </w:tc>
        <w:tc>
          <w:tcPr>
            <w:tcW w:w="2891" w:type="dxa"/>
            <w:shd w:val="clear" w:color="auto" w:fill="auto"/>
            <w:vAlign w:val="center"/>
          </w:tcPr>
          <w:p w14:paraId="03B7B881">
            <w:pPr>
              <w:spacing w:line="300" w:lineRule="exact"/>
              <w:jc w:val="left"/>
              <w:rPr>
                <w:rFonts w:hint="eastAsia" w:ascii="方正书宋_GBK" w:eastAsia="方正书宋_GBK"/>
              </w:rPr>
            </w:pPr>
            <w:r>
              <w:rPr>
                <w:rFonts w:ascii="方正书宋_GBK" w:eastAsia="方正书宋_GBK"/>
              </w:rPr>
              <w:t>考察对图书资料室设备维护的质量达标情况</w:t>
            </w:r>
          </w:p>
        </w:tc>
        <w:tc>
          <w:tcPr>
            <w:tcW w:w="1276" w:type="dxa"/>
            <w:shd w:val="clear" w:color="auto" w:fill="auto"/>
            <w:vAlign w:val="center"/>
          </w:tcPr>
          <w:p w14:paraId="48C9E9B6">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044BB617">
            <w:pPr>
              <w:spacing w:line="300" w:lineRule="exact"/>
              <w:jc w:val="left"/>
              <w:rPr>
                <w:rFonts w:hint="eastAsia" w:ascii="方正书宋_GBK" w:eastAsia="方正书宋_GBK"/>
              </w:rPr>
            </w:pPr>
            <w:r>
              <w:rPr>
                <w:rFonts w:ascii="方正书宋_GBK" w:eastAsia="方正书宋_GBK"/>
              </w:rPr>
              <w:t>工作计划</w:t>
            </w:r>
          </w:p>
        </w:tc>
      </w:tr>
      <w:tr w14:paraId="261BC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109932B4">
            <w:pPr>
              <w:spacing w:line="300" w:lineRule="exact"/>
              <w:jc w:val="center"/>
              <w:rPr>
                <w:rFonts w:hint="eastAsia" w:ascii="方正书宋_GBK" w:eastAsia="方正书宋_GBK"/>
              </w:rPr>
            </w:pPr>
          </w:p>
        </w:tc>
        <w:tc>
          <w:tcPr>
            <w:tcW w:w="1134" w:type="dxa"/>
            <w:shd w:val="clear" w:color="auto" w:fill="auto"/>
            <w:vAlign w:val="center"/>
          </w:tcPr>
          <w:p w14:paraId="24640EEE">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5AE07675">
            <w:pPr>
              <w:spacing w:line="300" w:lineRule="exact"/>
              <w:jc w:val="left"/>
              <w:rPr>
                <w:rFonts w:hint="eastAsia" w:ascii="方正书宋_GBK" w:eastAsia="方正书宋_GBK"/>
              </w:rPr>
            </w:pPr>
            <w:r>
              <w:rPr>
                <w:rFonts w:ascii="方正书宋_GBK" w:eastAsia="方正书宋_GBK"/>
              </w:rPr>
              <w:t>设备维护及时率</w:t>
            </w:r>
          </w:p>
        </w:tc>
        <w:tc>
          <w:tcPr>
            <w:tcW w:w="2891" w:type="dxa"/>
            <w:shd w:val="clear" w:color="auto" w:fill="auto"/>
            <w:vAlign w:val="center"/>
          </w:tcPr>
          <w:p w14:paraId="07BDD7D4">
            <w:pPr>
              <w:spacing w:line="300" w:lineRule="exact"/>
              <w:jc w:val="left"/>
              <w:rPr>
                <w:rFonts w:hint="eastAsia" w:ascii="方正书宋_GBK" w:eastAsia="方正书宋_GBK"/>
              </w:rPr>
            </w:pPr>
            <w:r>
              <w:rPr>
                <w:rFonts w:ascii="方正书宋_GBK" w:eastAsia="方正书宋_GBK"/>
              </w:rPr>
              <w:t>考察对图书资料室设备维护的及时情况</w:t>
            </w:r>
          </w:p>
        </w:tc>
        <w:tc>
          <w:tcPr>
            <w:tcW w:w="1276" w:type="dxa"/>
            <w:shd w:val="clear" w:color="auto" w:fill="auto"/>
            <w:vAlign w:val="center"/>
          </w:tcPr>
          <w:p w14:paraId="2B09EBBA">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05BDF613">
            <w:pPr>
              <w:spacing w:line="300" w:lineRule="exact"/>
              <w:jc w:val="left"/>
              <w:rPr>
                <w:rFonts w:hint="eastAsia" w:ascii="方正书宋_GBK" w:eastAsia="方正书宋_GBK"/>
              </w:rPr>
            </w:pPr>
            <w:r>
              <w:rPr>
                <w:rFonts w:ascii="方正书宋_GBK" w:eastAsia="方正书宋_GBK"/>
              </w:rPr>
              <w:t>工作计划</w:t>
            </w:r>
          </w:p>
        </w:tc>
      </w:tr>
      <w:tr w14:paraId="25FE64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4B881EB6">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2EDCBECE">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7F24F4D4">
            <w:pPr>
              <w:spacing w:line="300" w:lineRule="exact"/>
              <w:jc w:val="left"/>
              <w:rPr>
                <w:rFonts w:hint="eastAsia" w:ascii="方正书宋_GBK" w:eastAsia="方正书宋_GBK"/>
              </w:rPr>
            </w:pPr>
            <w:r>
              <w:rPr>
                <w:rFonts w:ascii="方正书宋_GBK" w:eastAsia="方正书宋_GBK"/>
              </w:rPr>
              <w:t>知识文化素养提升率</w:t>
            </w:r>
          </w:p>
        </w:tc>
        <w:tc>
          <w:tcPr>
            <w:tcW w:w="2891" w:type="dxa"/>
            <w:shd w:val="clear" w:color="auto" w:fill="auto"/>
            <w:vAlign w:val="center"/>
          </w:tcPr>
          <w:p w14:paraId="3D187B5B">
            <w:pPr>
              <w:spacing w:line="300" w:lineRule="exact"/>
              <w:jc w:val="left"/>
              <w:rPr>
                <w:rFonts w:hint="eastAsia" w:ascii="方正书宋_GBK" w:eastAsia="方正书宋_GBK"/>
              </w:rPr>
            </w:pPr>
            <w:r>
              <w:rPr>
                <w:rFonts w:ascii="方正书宋_GBK" w:eastAsia="方正书宋_GBK"/>
              </w:rPr>
              <w:t>考察党校职工知识素养提升情况</w:t>
            </w:r>
          </w:p>
        </w:tc>
        <w:tc>
          <w:tcPr>
            <w:tcW w:w="1276" w:type="dxa"/>
            <w:shd w:val="clear" w:color="auto" w:fill="auto"/>
            <w:vAlign w:val="center"/>
          </w:tcPr>
          <w:p w14:paraId="481693D5">
            <w:pPr>
              <w:spacing w:line="300" w:lineRule="exact"/>
              <w:jc w:val="left"/>
              <w:rPr>
                <w:rFonts w:hint="eastAsia" w:ascii="方正书宋_GBK" w:eastAsia="方正书宋_GBK"/>
              </w:rPr>
            </w:pPr>
            <w:r>
              <w:rPr>
                <w:rFonts w:ascii="方正书宋_GBK" w:eastAsia="方正书宋_GBK"/>
              </w:rPr>
              <w:t>≥85%</w:t>
            </w:r>
          </w:p>
        </w:tc>
        <w:tc>
          <w:tcPr>
            <w:tcW w:w="1701" w:type="dxa"/>
            <w:shd w:val="clear" w:color="auto" w:fill="auto"/>
            <w:vAlign w:val="center"/>
          </w:tcPr>
          <w:p w14:paraId="018268F9">
            <w:pPr>
              <w:spacing w:line="300" w:lineRule="exact"/>
              <w:jc w:val="left"/>
              <w:rPr>
                <w:rFonts w:hint="eastAsia" w:ascii="方正书宋_GBK" w:eastAsia="方正书宋_GBK"/>
              </w:rPr>
            </w:pPr>
            <w:r>
              <w:rPr>
                <w:rFonts w:ascii="方正书宋_GBK" w:eastAsia="方正书宋_GBK"/>
              </w:rPr>
              <w:t>工作计划</w:t>
            </w:r>
          </w:p>
        </w:tc>
      </w:tr>
      <w:tr w14:paraId="12DA13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5D9F932A">
            <w:pPr>
              <w:spacing w:line="300" w:lineRule="exact"/>
              <w:jc w:val="center"/>
              <w:rPr>
                <w:rFonts w:hint="eastAsia" w:ascii="方正书宋_GBK" w:eastAsia="方正书宋_GBK"/>
              </w:rPr>
            </w:pPr>
          </w:p>
        </w:tc>
        <w:tc>
          <w:tcPr>
            <w:tcW w:w="1134" w:type="dxa"/>
            <w:shd w:val="clear" w:color="auto" w:fill="auto"/>
            <w:vAlign w:val="center"/>
          </w:tcPr>
          <w:p w14:paraId="61084F8D">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692DE151">
            <w:pPr>
              <w:spacing w:line="300" w:lineRule="exact"/>
              <w:jc w:val="left"/>
              <w:rPr>
                <w:rFonts w:hint="eastAsia" w:ascii="方正书宋_GBK" w:eastAsia="方正书宋_GBK"/>
              </w:rPr>
            </w:pPr>
            <w:r>
              <w:rPr>
                <w:rFonts w:ascii="方正书宋_GBK" w:eastAsia="方正书宋_GBK"/>
              </w:rPr>
              <w:t>设备维护管理机制健全性</w:t>
            </w:r>
          </w:p>
        </w:tc>
        <w:tc>
          <w:tcPr>
            <w:tcW w:w="2891" w:type="dxa"/>
            <w:shd w:val="clear" w:color="auto" w:fill="auto"/>
            <w:vAlign w:val="center"/>
          </w:tcPr>
          <w:p w14:paraId="758D3A8C">
            <w:pPr>
              <w:spacing w:line="300" w:lineRule="exact"/>
              <w:jc w:val="left"/>
              <w:rPr>
                <w:rFonts w:hint="eastAsia" w:ascii="方正书宋_GBK" w:eastAsia="方正书宋_GBK"/>
              </w:rPr>
            </w:pPr>
            <w:r>
              <w:rPr>
                <w:rFonts w:ascii="方正书宋_GBK" w:eastAsia="方正书宋_GBK"/>
              </w:rPr>
              <w:t>考察设备维护管理机制的建立情况</w:t>
            </w:r>
          </w:p>
        </w:tc>
        <w:tc>
          <w:tcPr>
            <w:tcW w:w="1276" w:type="dxa"/>
            <w:shd w:val="clear" w:color="auto" w:fill="auto"/>
            <w:vAlign w:val="center"/>
          </w:tcPr>
          <w:p w14:paraId="15D7B1EE">
            <w:pPr>
              <w:spacing w:line="300" w:lineRule="exact"/>
              <w:jc w:val="left"/>
              <w:rPr>
                <w:rFonts w:hint="eastAsia" w:ascii="方正书宋_GBK" w:eastAsia="方正书宋_GBK"/>
              </w:rPr>
            </w:pPr>
            <w:r>
              <w:rPr>
                <w:rFonts w:ascii="方正书宋_GBK" w:eastAsia="方正书宋_GBK"/>
              </w:rPr>
              <w:t>健全</w:t>
            </w:r>
          </w:p>
        </w:tc>
        <w:tc>
          <w:tcPr>
            <w:tcW w:w="1701" w:type="dxa"/>
            <w:shd w:val="clear" w:color="auto" w:fill="auto"/>
            <w:vAlign w:val="center"/>
          </w:tcPr>
          <w:p w14:paraId="7D51CEC6">
            <w:pPr>
              <w:spacing w:line="300" w:lineRule="exact"/>
              <w:jc w:val="left"/>
              <w:rPr>
                <w:rFonts w:hint="eastAsia" w:ascii="方正书宋_GBK" w:eastAsia="方正书宋_GBK"/>
              </w:rPr>
            </w:pPr>
            <w:r>
              <w:rPr>
                <w:rFonts w:ascii="方正书宋_GBK" w:eastAsia="方正书宋_GBK"/>
              </w:rPr>
              <w:t>相关设施维护制度</w:t>
            </w:r>
          </w:p>
        </w:tc>
      </w:tr>
      <w:tr w14:paraId="211F07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20D62C36">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702832DE">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3FD2892A">
            <w:pPr>
              <w:spacing w:line="300" w:lineRule="exact"/>
              <w:jc w:val="left"/>
              <w:rPr>
                <w:rFonts w:hint="eastAsia" w:ascii="方正书宋_GBK" w:eastAsia="方正书宋_GBK"/>
              </w:rPr>
            </w:pPr>
            <w:r>
              <w:rPr>
                <w:rFonts w:ascii="方正书宋_GBK" w:eastAsia="方正书宋_GBK"/>
              </w:rPr>
              <w:t>党校职工满意率</w:t>
            </w:r>
          </w:p>
        </w:tc>
        <w:tc>
          <w:tcPr>
            <w:tcW w:w="2891" w:type="dxa"/>
            <w:shd w:val="clear" w:color="auto" w:fill="auto"/>
            <w:vAlign w:val="center"/>
          </w:tcPr>
          <w:p w14:paraId="529D236A">
            <w:pPr>
              <w:spacing w:line="300" w:lineRule="exact"/>
              <w:jc w:val="left"/>
              <w:rPr>
                <w:rFonts w:hint="eastAsia" w:ascii="方正书宋_GBK" w:eastAsia="方正书宋_GBK"/>
              </w:rPr>
            </w:pPr>
            <w:r>
              <w:rPr>
                <w:rFonts w:ascii="方正书宋_GBK" w:eastAsia="方正书宋_GBK"/>
              </w:rPr>
              <w:t>考察党校职工对图书资料室设备、知网的满意程度</w:t>
            </w:r>
          </w:p>
        </w:tc>
        <w:tc>
          <w:tcPr>
            <w:tcW w:w="1276" w:type="dxa"/>
            <w:shd w:val="clear" w:color="auto" w:fill="auto"/>
            <w:vAlign w:val="center"/>
          </w:tcPr>
          <w:p w14:paraId="60026C91">
            <w:pPr>
              <w:spacing w:line="300" w:lineRule="exact"/>
              <w:jc w:val="left"/>
              <w:rPr>
                <w:rFonts w:hint="eastAsia" w:ascii="方正书宋_GBK" w:eastAsia="方正书宋_GBK"/>
              </w:rPr>
            </w:pPr>
            <w:r>
              <w:rPr>
                <w:rFonts w:ascii="方正书宋_GBK" w:eastAsia="方正书宋_GBK"/>
              </w:rPr>
              <w:t>≥95%</w:t>
            </w:r>
          </w:p>
        </w:tc>
        <w:tc>
          <w:tcPr>
            <w:tcW w:w="1701" w:type="dxa"/>
            <w:shd w:val="clear" w:color="auto" w:fill="auto"/>
            <w:vAlign w:val="center"/>
          </w:tcPr>
          <w:p w14:paraId="41ABA209">
            <w:pPr>
              <w:spacing w:line="300" w:lineRule="exact"/>
              <w:jc w:val="left"/>
              <w:rPr>
                <w:rFonts w:hint="eastAsia" w:ascii="方正书宋_GBK" w:eastAsia="方正书宋_GBK"/>
              </w:rPr>
            </w:pPr>
            <w:r>
              <w:rPr>
                <w:rFonts w:ascii="方正书宋_GBK" w:eastAsia="方正书宋_GBK"/>
              </w:rPr>
              <w:t>年度工作总结数</w:t>
            </w:r>
          </w:p>
        </w:tc>
      </w:tr>
    </w:tbl>
    <w:p w14:paraId="2FC25F02">
      <w:pPr>
        <w:ind w:firstLine="562" w:firstLineChars="200"/>
        <w:jc w:val="center"/>
        <w:outlineLvl w:val="1"/>
        <w:rPr>
          <w:rFonts w:ascii="Times New Roman" w:hAnsi="宋体" w:eastAsia="宋体"/>
          <w:b/>
          <w:sz w:val="28"/>
        </w:rPr>
      </w:pPr>
      <w:r>
        <w:rPr>
          <w:rFonts w:ascii="方正仿宋_GBK" w:eastAsia="方正仿宋_GBK"/>
          <w:b/>
          <w:sz w:val="28"/>
        </w:rPr>
        <w:t>9、校内设施维护和绿化经费绩效目标表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8" w:name="_Toc29760474"/>
      <w:r>
        <w:rPr>
          <w:rFonts w:ascii="方正仿宋_GBK" w:eastAsia="方正仿宋_GBK"/>
          <w:b/>
          <w:sz w:val="28"/>
        </w:rPr>
        <w:instrText xml:space="preserve">9、校内设施维护和绿化经费绩效目标表</w:instrText>
      </w:r>
      <w:bookmarkEnd w:id="8"/>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509D8D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48972A1A">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326ACE52">
            <w:pPr>
              <w:spacing w:line="300" w:lineRule="exact"/>
              <w:jc w:val="right"/>
              <w:rPr>
                <w:rFonts w:hint="eastAsia" w:ascii="方正书宋_GBK" w:eastAsia="方正书宋_GBK"/>
              </w:rPr>
            </w:pPr>
            <w:r>
              <w:rPr>
                <w:rFonts w:ascii="方正书宋_GBK" w:eastAsia="方正书宋_GBK"/>
              </w:rPr>
              <w:t>单位：万元</w:t>
            </w:r>
          </w:p>
        </w:tc>
      </w:tr>
      <w:tr w14:paraId="2AF374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3E65A4BB">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61F25C9C">
            <w:pPr>
              <w:spacing w:line="300" w:lineRule="exact"/>
              <w:jc w:val="left"/>
              <w:rPr>
                <w:rFonts w:hint="eastAsia" w:ascii="方正书宋_GBK" w:eastAsia="方正书宋_GBK"/>
              </w:rPr>
            </w:pPr>
            <w:r>
              <w:rPr>
                <w:rFonts w:ascii="方正书宋_GBK" w:eastAsia="方正书宋_GBK"/>
              </w:rPr>
              <w:t>472-0601-JBN-GV4W</w:t>
            </w:r>
          </w:p>
        </w:tc>
        <w:tc>
          <w:tcPr>
            <w:tcW w:w="1587" w:type="dxa"/>
            <w:shd w:val="clear" w:color="auto" w:fill="auto"/>
            <w:vAlign w:val="center"/>
          </w:tcPr>
          <w:p w14:paraId="45815820">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2F95A6DA">
            <w:pPr>
              <w:spacing w:line="300" w:lineRule="exact"/>
              <w:jc w:val="left"/>
              <w:rPr>
                <w:rFonts w:hint="eastAsia" w:ascii="方正书宋_GBK" w:eastAsia="方正书宋_GBK"/>
              </w:rPr>
            </w:pPr>
            <w:r>
              <w:rPr>
                <w:rFonts w:ascii="方正书宋_GBK" w:eastAsia="方正书宋_GBK"/>
              </w:rPr>
              <w:t>校内设施维护和绿化经费</w:t>
            </w:r>
          </w:p>
        </w:tc>
      </w:tr>
      <w:tr w14:paraId="4D73F0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0914C5F2">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10AF16EA">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1646BA96">
            <w:pPr>
              <w:spacing w:line="300" w:lineRule="exact"/>
              <w:jc w:val="left"/>
              <w:rPr>
                <w:rFonts w:hint="eastAsia" w:ascii="方正书宋_GBK" w:eastAsia="方正书宋_GBK"/>
              </w:rPr>
            </w:pPr>
            <w:r>
              <w:rPr>
                <w:rFonts w:ascii="方正书宋_GBK" w:eastAsia="方正书宋_GBK"/>
              </w:rPr>
              <w:t>10.00</w:t>
            </w:r>
          </w:p>
        </w:tc>
        <w:tc>
          <w:tcPr>
            <w:tcW w:w="1587" w:type="dxa"/>
            <w:shd w:val="clear" w:color="auto" w:fill="auto"/>
            <w:vAlign w:val="center"/>
          </w:tcPr>
          <w:p w14:paraId="19E29733">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077F6DD5">
            <w:pPr>
              <w:spacing w:line="300" w:lineRule="exact"/>
              <w:jc w:val="left"/>
              <w:rPr>
                <w:rFonts w:hint="eastAsia" w:ascii="方正书宋_GBK" w:eastAsia="方正书宋_GBK"/>
              </w:rPr>
            </w:pPr>
            <w:r>
              <w:rPr>
                <w:rFonts w:ascii="方正书宋_GBK" w:eastAsia="方正书宋_GBK"/>
              </w:rPr>
              <w:t>10.00</w:t>
            </w:r>
          </w:p>
        </w:tc>
        <w:tc>
          <w:tcPr>
            <w:tcW w:w="1276" w:type="dxa"/>
            <w:shd w:val="clear" w:color="auto" w:fill="auto"/>
            <w:vAlign w:val="center"/>
          </w:tcPr>
          <w:p w14:paraId="5F27A9A0">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272B774D">
            <w:pPr>
              <w:spacing w:line="300" w:lineRule="exact"/>
              <w:jc w:val="left"/>
              <w:rPr>
                <w:rFonts w:hint="eastAsia" w:ascii="方正书宋_GBK" w:eastAsia="方正书宋_GBK"/>
              </w:rPr>
            </w:pPr>
          </w:p>
        </w:tc>
      </w:tr>
      <w:tr w14:paraId="282437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6F76761A">
            <w:pPr>
              <w:spacing w:line="300" w:lineRule="exact"/>
              <w:jc w:val="left"/>
              <w:outlineLvl w:val="1"/>
              <w:rPr>
                <w:rFonts w:hint="eastAsia"/>
              </w:rPr>
            </w:pPr>
          </w:p>
        </w:tc>
        <w:tc>
          <w:tcPr>
            <w:tcW w:w="8278" w:type="dxa"/>
            <w:gridSpan w:val="6"/>
            <w:shd w:val="clear" w:color="auto" w:fill="auto"/>
            <w:vAlign w:val="center"/>
          </w:tcPr>
          <w:p w14:paraId="71537AFD">
            <w:pPr>
              <w:spacing w:line="300" w:lineRule="exact"/>
              <w:jc w:val="left"/>
              <w:rPr>
                <w:rFonts w:hint="eastAsia" w:ascii="方正书宋_GBK" w:eastAsia="方正书宋_GBK"/>
              </w:rPr>
            </w:pPr>
            <w:r>
              <w:rPr>
                <w:rFonts w:ascii="方正书宋_GBK" w:eastAsia="方正书宋_GBK"/>
              </w:rPr>
              <w:t>预算数10万元，其中：财政资金10万元，其他资金0万元。主要用于党校内的广场路面维修、对党校范围内的绿植、树木进行绿化维护及院内日常清洁。</w:t>
            </w:r>
          </w:p>
        </w:tc>
      </w:tr>
      <w:tr w14:paraId="1C6989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723CE4DB">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38D9384B">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0E2485E2">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4907E685">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0CA8FC1F">
            <w:pPr>
              <w:spacing w:line="300" w:lineRule="exact"/>
              <w:jc w:val="center"/>
              <w:rPr>
                <w:rFonts w:hint="eastAsia" w:ascii="方正书宋_GBK" w:eastAsia="方正书宋_GBK"/>
                <w:b/>
              </w:rPr>
            </w:pPr>
            <w:r>
              <w:rPr>
                <w:rFonts w:ascii="方正书宋_GBK" w:eastAsia="方正书宋_GBK"/>
                <w:b/>
              </w:rPr>
              <w:t>12月底</w:t>
            </w:r>
          </w:p>
        </w:tc>
      </w:tr>
      <w:tr w14:paraId="54AA29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53D7321D">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15022FAA">
            <w:pPr>
              <w:spacing w:line="300" w:lineRule="exact"/>
              <w:jc w:val="center"/>
              <w:rPr>
                <w:rFonts w:hint="eastAsia" w:ascii="方正书宋_GBK" w:eastAsia="方正书宋_GBK"/>
              </w:rPr>
            </w:pPr>
          </w:p>
        </w:tc>
        <w:tc>
          <w:tcPr>
            <w:tcW w:w="1587" w:type="dxa"/>
            <w:tcBorders>
              <w:bottom w:val="single" w:color="000000" w:sz="6" w:space="0"/>
            </w:tcBorders>
            <w:shd w:val="clear" w:color="auto" w:fill="auto"/>
            <w:vAlign w:val="center"/>
          </w:tcPr>
          <w:p w14:paraId="02883B93">
            <w:pPr>
              <w:spacing w:line="300" w:lineRule="exact"/>
              <w:jc w:val="center"/>
              <w:rPr>
                <w:rFonts w:hint="eastAsia" w:ascii="方正书宋_GBK" w:eastAsia="方正书宋_GBK"/>
              </w:rPr>
            </w:pPr>
            <w:r>
              <w:rPr>
                <w:rFonts w:ascii="方正书宋_GBK" w:eastAsia="方正书宋_GBK"/>
              </w:rPr>
              <w:t>60.00</w:t>
            </w:r>
          </w:p>
        </w:tc>
        <w:tc>
          <w:tcPr>
            <w:tcW w:w="1304" w:type="dxa"/>
            <w:tcBorders>
              <w:bottom w:val="single" w:color="000000" w:sz="6" w:space="0"/>
            </w:tcBorders>
            <w:shd w:val="clear" w:color="auto" w:fill="auto"/>
            <w:vAlign w:val="center"/>
          </w:tcPr>
          <w:p w14:paraId="7F100689">
            <w:pPr>
              <w:spacing w:line="300" w:lineRule="exact"/>
              <w:jc w:val="center"/>
              <w:rPr>
                <w:rFonts w:hint="eastAsia" w:ascii="方正书宋_GBK" w:eastAsia="方正书宋_GBK"/>
              </w:rPr>
            </w:pPr>
            <w:r>
              <w:rPr>
                <w:rFonts w:ascii="方正书宋_GBK" w:eastAsia="方正书宋_GBK"/>
              </w:rPr>
              <w:t>100.00</w:t>
            </w:r>
          </w:p>
        </w:tc>
        <w:tc>
          <w:tcPr>
            <w:tcW w:w="2977" w:type="dxa"/>
            <w:gridSpan w:val="2"/>
            <w:tcBorders>
              <w:bottom w:val="single" w:color="000000" w:sz="6" w:space="0"/>
            </w:tcBorders>
            <w:shd w:val="clear" w:color="auto" w:fill="auto"/>
            <w:vAlign w:val="center"/>
          </w:tcPr>
          <w:p w14:paraId="6B62D62C">
            <w:pPr>
              <w:spacing w:line="300" w:lineRule="exact"/>
              <w:jc w:val="center"/>
              <w:rPr>
                <w:rFonts w:hint="eastAsia" w:ascii="方正书宋_GBK" w:eastAsia="方正书宋_GBK"/>
              </w:rPr>
            </w:pPr>
            <w:r>
              <w:rPr>
                <w:rFonts w:ascii="方正书宋_GBK" w:eastAsia="方正书宋_GBK"/>
              </w:rPr>
              <w:t>100.00</w:t>
            </w:r>
          </w:p>
        </w:tc>
      </w:tr>
      <w:tr w14:paraId="114594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0A2D64C5">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3E9F3747">
            <w:pPr>
              <w:spacing w:line="300" w:lineRule="exact"/>
              <w:jc w:val="left"/>
              <w:rPr>
                <w:rFonts w:hint="eastAsia" w:ascii="方正书宋_GBK" w:eastAsia="方正书宋_GBK"/>
              </w:rPr>
            </w:pPr>
            <w:r>
              <w:rPr>
                <w:rFonts w:ascii="方正书宋_GBK" w:eastAsia="方正书宋_GBK"/>
              </w:rPr>
              <w:t>1、通过项目实施完成党校范围内的广场绿免维修、绿化养护、院内日常清洁，实现绿化率达到50%、设计功能实现率达到95%以上、党校人员满意度达到90%以上。</w:t>
            </w:r>
          </w:p>
        </w:tc>
      </w:tr>
    </w:tbl>
    <w:p w14:paraId="448049FA">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6B0DC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323869DE">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7FE5F3B3">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2988995D">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1B595E6C">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1E33BDB3">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4D768451">
            <w:pPr>
              <w:spacing w:line="300" w:lineRule="exact"/>
              <w:jc w:val="center"/>
              <w:rPr>
                <w:rFonts w:hint="eastAsia" w:ascii="方正书宋_GBK" w:eastAsia="方正书宋_GBK"/>
                <w:b/>
              </w:rPr>
            </w:pPr>
            <w:r>
              <w:rPr>
                <w:rFonts w:ascii="方正书宋_GBK" w:eastAsia="方正书宋_GBK"/>
                <w:b/>
              </w:rPr>
              <w:t>指标值确定依据</w:t>
            </w:r>
          </w:p>
        </w:tc>
      </w:tr>
      <w:tr w14:paraId="5389C1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1F864B73">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63E71F56">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53E13228">
            <w:pPr>
              <w:spacing w:line="300" w:lineRule="exact"/>
              <w:jc w:val="left"/>
              <w:rPr>
                <w:rFonts w:hint="eastAsia" w:ascii="方正书宋_GBK" w:eastAsia="方正书宋_GBK"/>
              </w:rPr>
            </w:pPr>
            <w:r>
              <w:rPr>
                <w:rFonts w:ascii="方正书宋_GBK" w:eastAsia="方正书宋_GBK"/>
              </w:rPr>
              <w:t>绿化维护工作完成率</w:t>
            </w:r>
          </w:p>
        </w:tc>
        <w:tc>
          <w:tcPr>
            <w:tcW w:w="2891" w:type="dxa"/>
            <w:shd w:val="clear" w:color="auto" w:fill="auto"/>
            <w:vAlign w:val="center"/>
          </w:tcPr>
          <w:p w14:paraId="532FA0A5">
            <w:pPr>
              <w:spacing w:line="300" w:lineRule="exact"/>
              <w:jc w:val="left"/>
              <w:rPr>
                <w:rFonts w:hint="eastAsia" w:ascii="方正书宋_GBK" w:eastAsia="方正书宋_GBK"/>
              </w:rPr>
            </w:pPr>
            <w:r>
              <w:rPr>
                <w:rFonts w:ascii="方正书宋_GBK" w:eastAsia="方正书宋_GBK"/>
              </w:rPr>
              <w:t xml:space="preserve">考察党校内的绿化维护工作完成情况 </w:t>
            </w:r>
          </w:p>
        </w:tc>
        <w:tc>
          <w:tcPr>
            <w:tcW w:w="1276" w:type="dxa"/>
            <w:shd w:val="clear" w:color="auto" w:fill="auto"/>
            <w:vAlign w:val="center"/>
          </w:tcPr>
          <w:p w14:paraId="7BE631C2">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6BDF0BC9">
            <w:pPr>
              <w:spacing w:line="300" w:lineRule="exact"/>
              <w:jc w:val="left"/>
              <w:rPr>
                <w:rFonts w:hint="eastAsia" w:ascii="方正书宋_GBK" w:eastAsia="方正书宋_GBK"/>
              </w:rPr>
            </w:pPr>
            <w:r>
              <w:rPr>
                <w:rFonts w:ascii="方正书宋_GBK" w:eastAsia="方正书宋_GBK"/>
              </w:rPr>
              <w:t>工作计划</w:t>
            </w:r>
          </w:p>
        </w:tc>
      </w:tr>
      <w:tr w14:paraId="475596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682D9AEC">
            <w:pPr>
              <w:spacing w:line="300" w:lineRule="exact"/>
              <w:jc w:val="center"/>
              <w:rPr>
                <w:rFonts w:hint="eastAsia" w:ascii="方正书宋_GBK" w:eastAsia="方正书宋_GBK"/>
              </w:rPr>
            </w:pPr>
          </w:p>
        </w:tc>
        <w:tc>
          <w:tcPr>
            <w:tcW w:w="1134" w:type="dxa"/>
            <w:shd w:val="clear" w:color="auto" w:fill="auto"/>
            <w:vAlign w:val="center"/>
          </w:tcPr>
          <w:p w14:paraId="08490CD0">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6BA026BA">
            <w:pPr>
              <w:spacing w:line="300" w:lineRule="exact"/>
              <w:jc w:val="left"/>
              <w:rPr>
                <w:rFonts w:hint="eastAsia" w:ascii="方正书宋_GBK" w:eastAsia="方正书宋_GBK"/>
              </w:rPr>
            </w:pPr>
            <w:r>
              <w:rPr>
                <w:rFonts w:ascii="方正书宋_GBK" w:eastAsia="方正书宋_GBK"/>
              </w:rPr>
              <w:t>广场路面维修完成率</w:t>
            </w:r>
          </w:p>
        </w:tc>
        <w:tc>
          <w:tcPr>
            <w:tcW w:w="2891" w:type="dxa"/>
            <w:shd w:val="clear" w:color="auto" w:fill="auto"/>
            <w:vAlign w:val="center"/>
          </w:tcPr>
          <w:p w14:paraId="0F92CB79">
            <w:pPr>
              <w:spacing w:line="300" w:lineRule="exact"/>
              <w:jc w:val="left"/>
              <w:rPr>
                <w:rFonts w:hint="eastAsia" w:ascii="方正书宋_GBK" w:eastAsia="方正书宋_GBK"/>
              </w:rPr>
            </w:pPr>
            <w:r>
              <w:rPr>
                <w:rFonts w:ascii="方正书宋_GBK" w:eastAsia="方正书宋_GBK"/>
              </w:rPr>
              <w:t>考察党校内广场路面维修完成率</w:t>
            </w:r>
          </w:p>
        </w:tc>
        <w:tc>
          <w:tcPr>
            <w:tcW w:w="1276" w:type="dxa"/>
            <w:shd w:val="clear" w:color="auto" w:fill="auto"/>
            <w:vAlign w:val="center"/>
          </w:tcPr>
          <w:p w14:paraId="7DE5F42D">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14F94838">
            <w:pPr>
              <w:spacing w:line="300" w:lineRule="exact"/>
              <w:jc w:val="left"/>
              <w:rPr>
                <w:rFonts w:hint="eastAsia" w:ascii="方正书宋_GBK" w:eastAsia="方正书宋_GBK"/>
              </w:rPr>
            </w:pPr>
            <w:r>
              <w:rPr>
                <w:rFonts w:ascii="方正书宋_GBK" w:eastAsia="方正书宋_GBK"/>
              </w:rPr>
              <w:t>工作计划</w:t>
            </w:r>
          </w:p>
        </w:tc>
      </w:tr>
      <w:tr w14:paraId="262DAC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54A6AC7">
            <w:pPr>
              <w:spacing w:line="300" w:lineRule="exact"/>
              <w:jc w:val="center"/>
              <w:rPr>
                <w:rFonts w:hint="eastAsia" w:ascii="方正书宋_GBK" w:eastAsia="方正书宋_GBK"/>
              </w:rPr>
            </w:pPr>
          </w:p>
        </w:tc>
        <w:tc>
          <w:tcPr>
            <w:tcW w:w="1134" w:type="dxa"/>
            <w:shd w:val="clear" w:color="auto" w:fill="auto"/>
            <w:vAlign w:val="center"/>
          </w:tcPr>
          <w:p w14:paraId="34484000">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2CB9A380">
            <w:pPr>
              <w:spacing w:line="300" w:lineRule="exact"/>
              <w:jc w:val="left"/>
              <w:rPr>
                <w:rFonts w:hint="eastAsia" w:ascii="方正书宋_GBK" w:eastAsia="方正书宋_GBK"/>
              </w:rPr>
            </w:pPr>
            <w:r>
              <w:rPr>
                <w:rFonts w:ascii="方正书宋_GBK" w:eastAsia="方正书宋_GBK"/>
              </w:rPr>
              <w:t>日常清洁质量达标率</w:t>
            </w:r>
          </w:p>
        </w:tc>
        <w:tc>
          <w:tcPr>
            <w:tcW w:w="2891" w:type="dxa"/>
            <w:shd w:val="clear" w:color="auto" w:fill="auto"/>
            <w:vAlign w:val="center"/>
          </w:tcPr>
          <w:p w14:paraId="564407A8">
            <w:pPr>
              <w:spacing w:line="300" w:lineRule="exact"/>
              <w:jc w:val="left"/>
              <w:rPr>
                <w:rFonts w:hint="eastAsia" w:ascii="方正书宋_GBK" w:eastAsia="方正书宋_GBK"/>
              </w:rPr>
            </w:pPr>
            <w:r>
              <w:rPr>
                <w:rFonts w:ascii="方正书宋_GBK" w:eastAsia="方正书宋_GBK"/>
              </w:rPr>
              <w:t>考察对党校范围内的日常清洁工作质量达标情况</w:t>
            </w:r>
          </w:p>
        </w:tc>
        <w:tc>
          <w:tcPr>
            <w:tcW w:w="1276" w:type="dxa"/>
            <w:shd w:val="clear" w:color="auto" w:fill="auto"/>
            <w:vAlign w:val="center"/>
          </w:tcPr>
          <w:p w14:paraId="1FE5BEE5">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00EFA217">
            <w:pPr>
              <w:spacing w:line="300" w:lineRule="exact"/>
              <w:jc w:val="left"/>
              <w:rPr>
                <w:rFonts w:hint="eastAsia" w:ascii="方正书宋_GBK" w:eastAsia="方正书宋_GBK"/>
              </w:rPr>
            </w:pPr>
            <w:r>
              <w:rPr>
                <w:rFonts w:ascii="方正书宋_GBK" w:eastAsia="方正书宋_GBK"/>
              </w:rPr>
              <w:t>科室工作计划</w:t>
            </w:r>
          </w:p>
        </w:tc>
      </w:tr>
      <w:tr w14:paraId="5B3203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2C2EA689">
            <w:pPr>
              <w:spacing w:line="300" w:lineRule="exact"/>
              <w:jc w:val="center"/>
              <w:rPr>
                <w:rFonts w:hint="eastAsia" w:ascii="方正书宋_GBK" w:eastAsia="方正书宋_GBK"/>
              </w:rPr>
            </w:pPr>
          </w:p>
        </w:tc>
        <w:tc>
          <w:tcPr>
            <w:tcW w:w="1134" w:type="dxa"/>
            <w:shd w:val="clear" w:color="auto" w:fill="auto"/>
            <w:vAlign w:val="center"/>
          </w:tcPr>
          <w:p w14:paraId="5FE8A622">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35DD230B">
            <w:pPr>
              <w:spacing w:line="300" w:lineRule="exact"/>
              <w:jc w:val="left"/>
              <w:rPr>
                <w:rFonts w:hint="eastAsia" w:ascii="方正书宋_GBK" w:eastAsia="方正书宋_GBK"/>
              </w:rPr>
            </w:pPr>
            <w:r>
              <w:rPr>
                <w:rFonts w:ascii="方正书宋_GBK" w:eastAsia="方正书宋_GBK"/>
              </w:rPr>
              <w:t>绿化维护及时率</w:t>
            </w:r>
          </w:p>
        </w:tc>
        <w:tc>
          <w:tcPr>
            <w:tcW w:w="2891" w:type="dxa"/>
            <w:shd w:val="clear" w:color="auto" w:fill="auto"/>
            <w:vAlign w:val="center"/>
          </w:tcPr>
          <w:p w14:paraId="49F0EB12">
            <w:pPr>
              <w:spacing w:line="300" w:lineRule="exact"/>
              <w:jc w:val="left"/>
              <w:rPr>
                <w:rFonts w:hint="eastAsia" w:ascii="方正书宋_GBK" w:eastAsia="方正书宋_GBK"/>
              </w:rPr>
            </w:pPr>
            <w:r>
              <w:rPr>
                <w:rFonts w:ascii="方正书宋_GBK" w:eastAsia="方正书宋_GBK"/>
              </w:rPr>
              <w:t>考察对党校绿化维护的及时程度</w:t>
            </w:r>
          </w:p>
        </w:tc>
        <w:tc>
          <w:tcPr>
            <w:tcW w:w="1276" w:type="dxa"/>
            <w:shd w:val="clear" w:color="auto" w:fill="auto"/>
            <w:vAlign w:val="center"/>
          </w:tcPr>
          <w:p w14:paraId="25097F5B">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49BE500E">
            <w:pPr>
              <w:spacing w:line="300" w:lineRule="exact"/>
              <w:jc w:val="left"/>
              <w:rPr>
                <w:rFonts w:hint="eastAsia" w:ascii="方正书宋_GBK" w:eastAsia="方正书宋_GBK"/>
              </w:rPr>
            </w:pPr>
            <w:r>
              <w:rPr>
                <w:rFonts w:ascii="方正书宋_GBK" w:eastAsia="方正书宋_GBK"/>
              </w:rPr>
              <w:t>工作计划</w:t>
            </w:r>
          </w:p>
        </w:tc>
      </w:tr>
      <w:tr w14:paraId="4182C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6326BCA9">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74112C01">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31167137">
            <w:pPr>
              <w:spacing w:line="300" w:lineRule="exact"/>
              <w:jc w:val="left"/>
              <w:rPr>
                <w:rFonts w:hint="eastAsia" w:ascii="方正书宋_GBK" w:eastAsia="方正书宋_GBK"/>
              </w:rPr>
            </w:pPr>
            <w:r>
              <w:rPr>
                <w:rFonts w:ascii="方正书宋_GBK" w:eastAsia="方正书宋_GBK"/>
              </w:rPr>
              <w:t>设计功能实现率</w:t>
            </w:r>
          </w:p>
        </w:tc>
        <w:tc>
          <w:tcPr>
            <w:tcW w:w="2891" w:type="dxa"/>
            <w:shd w:val="clear" w:color="auto" w:fill="auto"/>
            <w:vAlign w:val="center"/>
          </w:tcPr>
          <w:p w14:paraId="669CF7B0">
            <w:pPr>
              <w:spacing w:line="300" w:lineRule="exact"/>
              <w:jc w:val="left"/>
              <w:rPr>
                <w:rFonts w:hint="eastAsia" w:ascii="方正书宋_GBK" w:eastAsia="方正书宋_GBK"/>
              </w:rPr>
            </w:pPr>
            <w:r>
              <w:rPr>
                <w:rFonts w:ascii="方正书宋_GBK" w:eastAsia="方正书宋_GBK"/>
              </w:rPr>
              <w:t>考察党校内绿化设计功能实现情况，实际实现设计功能数/计划设计功能总数</w:t>
            </w:r>
          </w:p>
        </w:tc>
        <w:tc>
          <w:tcPr>
            <w:tcW w:w="1276" w:type="dxa"/>
            <w:shd w:val="clear" w:color="auto" w:fill="auto"/>
            <w:vAlign w:val="center"/>
          </w:tcPr>
          <w:p w14:paraId="6DB35901">
            <w:pPr>
              <w:spacing w:line="300" w:lineRule="exact"/>
              <w:jc w:val="left"/>
              <w:rPr>
                <w:rFonts w:hint="eastAsia" w:ascii="方正书宋_GBK" w:eastAsia="方正书宋_GBK"/>
              </w:rPr>
            </w:pPr>
            <w:r>
              <w:rPr>
                <w:rFonts w:ascii="方正书宋_GBK" w:eastAsia="方正书宋_GBK"/>
              </w:rPr>
              <w:t>≥95%</w:t>
            </w:r>
          </w:p>
        </w:tc>
        <w:tc>
          <w:tcPr>
            <w:tcW w:w="1701" w:type="dxa"/>
            <w:shd w:val="clear" w:color="auto" w:fill="auto"/>
            <w:vAlign w:val="center"/>
          </w:tcPr>
          <w:p w14:paraId="75F20A97">
            <w:pPr>
              <w:spacing w:line="300" w:lineRule="exact"/>
              <w:jc w:val="left"/>
              <w:rPr>
                <w:rFonts w:hint="eastAsia" w:ascii="方正书宋_GBK" w:eastAsia="方正书宋_GBK"/>
              </w:rPr>
            </w:pPr>
            <w:r>
              <w:rPr>
                <w:rFonts w:ascii="方正书宋_GBK" w:eastAsia="方正书宋_GBK"/>
              </w:rPr>
              <w:t>工作计划</w:t>
            </w:r>
          </w:p>
        </w:tc>
      </w:tr>
      <w:tr w14:paraId="37F658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053F3910">
            <w:pPr>
              <w:spacing w:line="300" w:lineRule="exact"/>
              <w:jc w:val="center"/>
              <w:rPr>
                <w:rFonts w:hint="eastAsia" w:ascii="方正书宋_GBK" w:eastAsia="方正书宋_GBK"/>
              </w:rPr>
            </w:pPr>
          </w:p>
        </w:tc>
        <w:tc>
          <w:tcPr>
            <w:tcW w:w="1134" w:type="dxa"/>
            <w:shd w:val="clear" w:color="auto" w:fill="auto"/>
            <w:vAlign w:val="center"/>
          </w:tcPr>
          <w:p w14:paraId="51DFADF1">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62BAC632">
            <w:pPr>
              <w:spacing w:line="300" w:lineRule="exact"/>
              <w:jc w:val="left"/>
              <w:rPr>
                <w:rFonts w:hint="eastAsia" w:ascii="方正书宋_GBK" w:eastAsia="方正书宋_GBK"/>
              </w:rPr>
            </w:pPr>
            <w:r>
              <w:rPr>
                <w:rFonts w:ascii="方正书宋_GBK" w:eastAsia="方正书宋_GBK"/>
              </w:rPr>
              <w:t>绿化覆盖率</w:t>
            </w:r>
          </w:p>
        </w:tc>
        <w:tc>
          <w:tcPr>
            <w:tcW w:w="2891" w:type="dxa"/>
            <w:shd w:val="clear" w:color="auto" w:fill="auto"/>
            <w:vAlign w:val="center"/>
          </w:tcPr>
          <w:p w14:paraId="542CE539">
            <w:pPr>
              <w:spacing w:line="300" w:lineRule="exact"/>
              <w:jc w:val="left"/>
              <w:rPr>
                <w:rFonts w:hint="eastAsia" w:ascii="方正书宋_GBK" w:eastAsia="方正书宋_GBK"/>
              </w:rPr>
            </w:pPr>
            <w:r>
              <w:rPr>
                <w:rFonts w:ascii="方正书宋_GBK" w:eastAsia="方正书宋_GBK"/>
              </w:rPr>
              <w:t>考察党校内绿化覆盖情况</w:t>
            </w:r>
          </w:p>
        </w:tc>
        <w:tc>
          <w:tcPr>
            <w:tcW w:w="1276" w:type="dxa"/>
            <w:shd w:val="clear" w:color="auto" w:fill="auto"/>
            <w:vAlign w:val="center"/>
          </w:tcPr>
          <w:p w14:paraId="376FB88F">
            <w:pPr>
              <w:spacing w:line="300" w:lineRule="exact"/>
              <w:jc w:val="left"/>
              <w:rPr>
                <w:rFonts w:hint="eastAsia" w:ascii="方正书宋_GBK" w:eastAsia="方正书宋_GBK"/>
              </w:rPr>
            </w:pPr>
            <w:r>
              <w:rPr>
                <w:rFonts w:ascii="方正书宋_GBK" w:eastAsia="方正书宋_GBK"/>
              </w:rPr>
              <w:t>≥50%</w:t>
            </w:r>
          </w:p>
        </w:tc>
        <w:tc>
          <w:tcPr>
            <w:tcW w:w="1701" w:type="dxa"/>
            <w:shd w:val="clear" w:color="auto" w:fill="auto"/>
            <w:vAlign w:val="center"/>
          </w:tcPr>
          <w:p w14:paraId="0C9C1109">
            <w:pPr>
              <w:spacing w:line="300" w:lineRule="exact"/>
              <w:jc w:val="left"/>
              <w:rPr>
                <w:rFonts w:hint="eastAsia" w:ascii="方正书宋_GBK" w:eastAsia="方正书宋_GBK"/>
              </w:rPr>
            </w:pPr>
            <w:r>
              <w:rPr>
                <w:rFonts w:ascii="方正书宋_GBK" w:eastAsia="方正书宋_GBK"/>
              </w:rPr>
              <w:t>工作计划</w:t>
            </w:r>
          </w:p>
        </w:tc>
      </w:tr>
      <w:tr w14:paraId="67D65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00D15AEC">
            <w:pPr>
              <w:spacing w:line="300" w:lineRule="exact"/>
              <w:jc w:val="center"/>
              <w:rPr>
                <w:rFonts w:hint="eastAsia" w:ascii="方正书宋_GBK" w:eastAsia="方正书宋_GBK"/>
              </w:rPr>
            </w:pPr>
          </w:p>
        </w:tc>
        <w:tc>
          <w:tcPr>
            <w:tcW w:w="1134" w:type="dxa"/>
            <w:shd w:val="clear" w:color="auto" w:fill="auto"/>
            <w:vAlign w:val="center"/>
          </w:tcPr>
          <w:p w14:paraId="24865271">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565CDC6F">
            <w:pPr>
              <w:spacing w:line="300" w:lineRule="exact"/>
              <w:jc w:val="left"/>
              <w:rPr>
                <w:rFonts w:hint="eastAsia" w:ascii="方正书宋_GBK" w:eastAsia="方正书宋_GBK"/>
              </w:rPr>
            </w:pPr>
            <w:r>
              <w:rPr>
                <w:rFonts w:ascii="方正书宋_GBK" w:eastAsia="方正书宋_GBK"/>
              </w:rPr>
              <w:t>设施维护管理机制健全性</w:t>
            </w:r>
          </w:p>
        </w:tc>
        <w:tc>
          <w:tcPr>
            <w:tcW w:w="2891" w:type="dxa"/>
            <w:shd w:val="clear" w:color="auto" w:fill="auto"/>
            <w:vAlign w:val="center"/>
          </w:tcPr>
          <w:p w14:paraId="5FE8C4C2">
            <w:pPr>
              <w:spacing w:line="300" w:lineRule="exact"/>
              <w:jc w:val="left"/>
              <w:rPr>
                <w:rFonts w:hint="eastAsia" w:ascii="方正书宋_GBK" w:eastAsia="方正书宋_GBK"/>
              </w:rPr>
            </w:pPr>
            <w:r>
              <w:rPr>
                <w:rFonts w:ascii="方正书宋_GBK" w:eastAsia="方正书宋_GBK"/>
              </w:rPr>
              <w:t>考察设施维护的管理制度健全性</w:t>
            </w:r>
          </w:p>
        </w:tc>
        <w:tc>
          <w:tcPr>
            <w:tcW w:w="1276" w:type="dxa"/>
            <w:shd w:val="clear" w:color="auto" w:fill="auto"/>
            <w:vAlign w:val="center"/>
          </w:tcPr>
          <w:p w14:paraId="3F5F676E">
            <w:pPr>
              <w:spacing w:line="300" w:lineRule="exact"/>
              <w:jc w:val="left"/>
              <w:rPr>
                <w:rFonts w:hint="eastAsia" w:ascii="方正书宋_GBK" w:eastAsia="方正书宋_GBK"/>
              </w:rPr>
            </w:pPr>
            <w:r>
              <w:rPr>
                <w:rFonts w:ascii="方正书宋_GBK" w:eastAsia="方正书宋_GBK"/>
              </w:rPr>
              <w:t>健全</w:t>
            </w:r>
          </w:p>
        </w:tc>
        <w:tc>
          <w:tcPr>
            <w:tcW w:w="1701" w:type="dxa"/>
            <w:shd w:val="clear" w:color="auto" w:fill="auto"/>
            <w:vAlign w:val="center"/>
          </w:tcPr>
          <w:p w14:paraId="5CEAD5DB">
            <w:pPr>
              <w:spacing w:line="300" w:lineRule="exact"/>
              <w:jc w:val="left"/>
              <w:rPr>
                <w:rFonts w:hint="eastAsia" w:ascii="方正书宋_GBK" w:eastAsia="方正书宋_GBK"/>
              </w:rPr>
            </w:pPr>
            <w:r>
              <w:rPr>
                <w:rFonts w:ascii="方正书宋_GBK" w:eastAsia="方正书宋_GBK"/>
              </w:rPr>
              <w:t>相关设施维护管理制度</w:t>
            </w:r>
          </w:p>
        </w:tc>
      </w:tr>
      <w:tr w14:paraId="77D7C9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38660343">
            <w:pPr>
              <w:spacing w:line="300" w:lineRule="exact"/>
              <w:jc w:val="center"/>
              <w:rPr>
                <w:rFonts w:hint="eastAsia" w:ascii="方正书宋_GBK" w:eastAsia="方正书宋_GBK"/>
              </w:rPr>
            </w:pPr>
          </w:p>
        </w:tc>
        <w:tc>
          <w:tcPr>
            <w:tcW w:w="1134" w:type="dxa"/>
            <w:shd w:val="clear" w:color="auto" w:fill="auto"/>
            <w:vAlign w:val="center"/>
          </w:tcPr>
          <w:p w14:paraId="30FFC2C3">
            <w:pPr>
              <w:spacing w:line="300" w:lineRule="exact"/>
              <w:jc w:val="left"/>
              <w:rPr>
                <w:rFonts w:hint="eastAsia" w:ascii="方正书宋_GBK" w:eastAsia="方正书宋_GBK"/>
              </w:rPr>
            </w:pPr>
            <w:r>
              <w:rPr>
                <w:rFonts w:ascii="方正书宋_GBK" w:eastAsia="方正书宋_GBK"/>
              </w:rPr>
              <w:t>生态效益指标</w:t>
            </w:r>
          </w:p>
        </w:tc>
        <w:tc>
          <w:tcPr>
            <w:tcW w:w="1276" w:type="dxa"/>
            <w:shd w:val="clear" w:color="auto" w:fill="auto"/>
            <w:vAlign w:val="center"/>
          </w:tcPr>
          <w:p w14:paraId="026A16A7">
            <w:pPr>
              <w:spacing w:line="300" w:lineRule="exact"/>
              <w:jc w:val="left"/>
              <w:rPr>
                <w:rFonts w:hint="eastAsia" w:ascii="方正书宋_GBK" w:eastAsia="方正书宋_GBK"/>
              </w:rPr>
            </w:pPr>
            <w:r>
              <w:rPr>
                <w:rFonts w:ascii="方正书宋_GBK" w:eastAsia="方正书宋_GBK"/>
              </w:rPr>
              <w:t>党校环境改善率</w:t>
            </w:r>
          </w:p>
        </w:tc>
        <w:tc>
          <w:tcPr>
            <w:tcW w:w="2891" w:type="dxa"/>
            <w:shd w:val="clear" w:color="auto" w:fill="auto"/>
            <w:vAlign w:val="center"/>
          </w:tcPr>
          <w:p w14:paraId="7E4B712F">
            <w:pPr>
              <w:spacing w:line="300" w:lineRule="exact"/>
              <w:jc w:val="left"/>
              <w:rPr>
                <w:rFonts w:hint="eastAsia" w:ascii="方正书宋_GBK" w:eastAsia="方正书宋_GBK"/>
              </w:rPr>
            </w:pPr>
            <w:r>
              <w:rPr>
                <w:rFonts w:ascii="方正书宋_GBK" w:eastAsia="方正书宋_GBK"/>
              </w:rPr>
              <w:t>对党校环境改善程度满意人数/党校内接受调查总人数</w:t>
            </w:r>
          </w:p>
        </w:tc>
        <w:tc>
          <w:tcPr>
            <w:tcW w:w="1276" w:type="dxa"/>
            <w:shd w:val="clear" w:color="auto" w:fill="auto"/>
            <w:vAlign w:val="center"/>
          </w:tcPr>
          <w:p w14:paraId="0A2581F1">
            <w:pPr>
              <w:spacing w:line="300" w:lineRule="exact"/>
              <w:jc w:val="left"/>
              <w:rPr>
                <w:rFonts w:hint="eastAsia" w:ascii="方正书宋_GBK" w:eastAsia="方正书宋_GBK"/>
              </w:rPr>
            </w:pPr>
            <w:r>
              <w:rPr>
                <w:rFonts w:ascii="方正书宋_GBK" w:eastAsia="方正书宋_GBK"/>
              </w:rPr>
              <w:t>≥95%</w:t>
            </w:r>
          </w:p>
        </w:tc>
        <w:tc>
          <w:tcPr>
            <w:tcW w:w="1701" w:type="dxa"/>
            <w:shd w:val="clear" w:color="auto" w:fill="auto"/>
            <w:vAlign w:val="center"/>
          </w:tcPr>
          <w:p w14:paraId="3C14A492">
            <w:pPr>
              <w:spacing w:line="300" w:lineRule="exact"/>
              <w:jc w:val="left"/>
              <w:rPr>
                <w:rFonts w:hint="eastAsia" w:ascii="方正书宋_GBK" w:eastAsia="方正书宋_GBK"/>
              </w:rPr>
            </w:pPr>
            <w:r>
              <w:rPr>
                <w:rFonts w:ascii="方正书宋_GBK" w:eastAsia="方正书宋_GBK"/>
              </w:rPr>
              <w:t>工作计划</w:t>
            </w:r>
          </w:p>
        </w:tc>
      </w:tr>
      <w:tr w14:paraId="535CD9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47896A35">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3B0EF182">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0BA16E4A">
            <w:pPr>
              <w:spacing w:line="300" w:lineRule="exact"/>
              <w:jc w:val="left"/>
              <w:rPr>
                <w:rFonts w:hint="eastAsia" w:ascii="方正书宋_GBK" w:eastAsia="方正书宋_GBK"/>
              </w:rPr>
            </w:pPr>
            <w:r>
              <w:rPr>
                <w:rFonts w:ascii="方正书宋_GBK" w:eastAsia="方正书宋_GBK"/>
              </w:rPr>
              <w:t>党校人员满意率</w:t>
            </w:r>
          </w:p>
        </w:tc>
        <w:tc>
          <w:tcPr>
            <w:tcW w:w="2891" w:type="dxa"/>
            <w:shd w:val="clear" w:color="auto" w:fill="auto"/>
            <w:vAlign w:val="center"/>
          </w:tcPr>
          <w:p w14:paraId="17D6F778">
            <w:pPr>
              <w:spacing w:line="300" w:lineRule="exact"/>
              <w:jc w:val="left"/>
              <w:rPr>
                <w:rFonts w:hint="eastAsia" w:ascii="方正书宋_GBK" w:eastAsia="方正书宋_GBK"/>
              </w:rPr>
            </w:pPr>
            <w:r>
              <w:rPr>
                <w:rFonts w:ascii="方正书宋_GBK" w:eastAsia="方正书宋_GBK"/>
              </w:rPr>
              <w:t>考察党校工作人员对绿化维护的满意程度</w:t>
            </w:r>
          </w:p>
        </w:tc>
        <w:tc>
          <w:tcPr>
            <w:tcW w:w="1276" w:type="dxa"/>
            <w:shd w:val="clear" w:color="auto" w:fill="auto"/>
            <w:vAlign w:val="center"/>
          </w:tcPr>
          <w:p w14:paraId="2A64F56C">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21D2ABC1">
            <w:pPr>
              <w:spacing w:line="300" w:lineRule="exact"/>
              <w:jc w:val="left"/>
              <w:rPr>
                <w:rFonts w:hint="eastAsia" w:ascii="方正书宋_GBK" w:eastAsia="方正书宋_GBK"/>
              </w:rPr>
            </w:pPr>
            <w:r>
              <w:rPr>
                <w:rFonts w:ascii="方正书宋_GBK" w:eastAsia="方正书宋_GBK"/>
              </w:rPr>
              <w:t>年度工作总结数</w:t>
            </w:r>
          </w:p>
        </w:tc>
      </w:tr>
    </w:tbl>
    <w:p w14:paraId="27B97DC6">
      <w:pPr>
        <w:ind w:firstLine="562" w:firstLineChars="200"/>
        <w:jc w:val="center"/>
        <w:outlineLvl w:val="1"/>
        <w:rPr>
          <w:rFonts w:ascii="Times New Roman" w:hAnsi="宋体" w:eastAsia="宋体"/>
          <w:b/>
          <w:sz w:val="28"/>
        </w:rPr>
      </w:pPr>
      <w:r>
        <w:rPr>
          <w:rFonts w:ascii="方正仿宋_GBK" w:eastAsia="方正仿宋_GBK"/>
          <w:b/>
          <w:sz w:val="28"/>
        </w:rPr>
        <w:t>10、研究生招生及学员管理经费绩效目标表</w:t>
      </w:r>
      <w:r>
        <w:rPr>
          <w:rFonts w:ascii="方正仿宋_GBK" w:eastAsia="方正仿宋_GBK"/>
          <w:b/>
          <w:sz w:val="28"/>
        </w:rPr>
        <w:fldChar w:fldCharType="begin"/>
      </w:r>
      <w:r>
        <w:rPr>
          <w:rFonts w:ascii="方正仿宋_GBK" w:eastAsia="方正仿宋_GBK"/>
          <w:b/>
          <w:sz w:val="28"/>
        </w:rPr>
        <w:instrText xml:space="preserve"> TC </w:instrText>
      </w:r>
      <w:bookmarkStart w:id="9" w:name="_Toc29760475"/>
      <w:r>
        <w:rPr>
          <w:rFonts w:ascii="方正仿宋_GBK" w:eastAsia="方正仿宋_GBK"/>
          <w:b/>
          <w:sz w:val="28"/>
        </w:rPr>
        <w:instrText xml:space="preserve">10、研究生招生及学员管理经费绩效目标表</w:instrText>
      </w:r>
      <w:bookmarkEnd w:id="9"/>
      <w:r>
        <w:rPr>
          <w:rFonts w:ascii="方正仿宋_GBK" w:eastAsia="方正仿宋_GBK"/>
          <w:b/>
          <w:sz w:val="28"/>
        </w:rPr>
        <w:instrText xml:space="preserve"> \f C \l 1 </w:instrText>
      </w:r>
      <w:r>
        <w:rPr>
          <w:rFonts w:ascii="方正仿宋_GBK" w:eastAsia="方正仿宋_GBK"/>
          <w:b/>
          <w:sz w:val="28"/>
        </w:rPr>
        <w:fldChar w:fldCharType="end"/>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230725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vAlign w:val="center"/>
          </w:tcPr>
          <w:p w14:paraId="65A9F475">
            <w:pPr>
              <w:spacing w:line="300" w:lineRule="exact"/>
              <w:jc w:val="left"/>
              <w:rPr>
                <w:rFonts w:hint="eastAsia" w:ascii="方正书宋_GBK" w:eastAsia="方正书宋_GBK"/>
                <w:b/>
              </w:rPr>
            </w:pPr>
            <w:r>
              <w:rPr>
                <w:rFonts w:ascii="方正书宋_GBK" w:eastAsia="方正书宋_GBK"/>
                <w:b/>
              </w:rPr>
              <w:t>472002中共廊坊市委党校</w:t>
            </w:r>
          </w:p>
        </w:tc>
        <w:tc>
          <w:tcPr>
            <w:tcW w:w="1701" w:type="dxa"/>
            <w:tcBorders>
              <w:top w:val="single" w:color="FFFFFF" w:sz="6" w:space="0"/>
              <w:left w:val="single" w:color="FFFFFF" w:sz="6" w:space="0"/>
              <w:right w:val="single" w:color="FFFFFF" w:sz="6" w:space="0"/>
            </w:tcBorders>
            <w:shd w:val="clear" w:color="auto" w:fill="auto"/>
            <w:vAlign w:val="center"/>
          </w:tcPr>
          <w:p w14:paraId="371D4249">
            <w:pPr>
              <w:spacing w:line="300" w:lineRule="exact"/>
              <w:jc w:val="right"/>
              <w:rPr>
                <w:rFonts w:hint="eastAsia" w:ascii="方正书宋_GBK" w:eastAsia="方正书宋_GBK"/>
              </w:rPr>
            </w:pPr>
            <w:r>
              <w:rPr>
                <w:rFonts w:ascii="方正书宋_GBK" w:eastAsia="方正书宋_GBK"/>
              </w:rPr>
              <w:t>单位：万元</w:t>
            </w:r>
          </w:p>
        </w:tc>
      </w:tr>
      <w:tr w14:paraId="595E87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vAlign w:val="center"/>
          </w:tcPr>
          <w:p w14:paraId="5A649A59">
            <w:pPr>
              <w:spacing w:line="300" w:lineRule="exact"/>
              <w:jc w:val="center"/>
              <w:rPr>
                <w:rFonts w:hint="eastAsia" w:ascii="方正书宋_GBK" w:eastAsia="方正书宋_GBK"/>
                <w:b/>
              </w:rPr>
            </w:pPr>
            <w:r>
              <w:rPr>
                <w:rFonts w:ascii="方正书宋_GBK" w:eastAsia="方正书宋_GBK"/>
                <w:b/>
              </w:rPr>
              <w:t>项目编码</w:t>
            </w:r>
          </w:p>
        </w:tc>
        <w:tc>
          <w:tcPr>
            <w:tcW w:w="2410" w:type="dxa"/>
            <w:gridSpan w:val="2"/>
            <w:shd w:val="clear" w:color="auto" w:fill="auto"/>
            <w:vAlign w:val="center"/>
          </w:tcPr>
          <w:p w14:paraId="7C9DC9E0">
            <w:pPr>
              <w:spacing w:line="300" w:lineRule="exact"/>
              <w:jc w:val="left"/>
              <w:rPr>
                <w:rFonts w:hint="eastAsia" w:ascii="方正书宋_GBK" w:eastAsia="方正书宋_GBK"/>
              </w:rPr>
            </w:pPr>
            <w:r>
              <w:rPr>
                <w:rFonts w:ascii="方正书宋_GBK" w:eastAsia="方正书宋_GBK"/>
              </w:rPr>
              <w:t>472-0402-JBN-POM5</w:t>
            </w:r>
          </w:p>
        </w:tc>
        <w:tc>
          <w:tcPr>
            <w:tcW w:w="1587" w:type="dxa"/>
            <w:shd w:val="clear" w:color="auto" w:fill="auto"/>
            <w:vAlign w:val="center"/>
          </w:tcPr>
          <w:p w14:paraId="37F74836">
            <w:pPr>
              <w:spacing w:line="300" w:lineRule="exact"/>
              <w:jc w:val="center"/>
              <w:rPr>
                <w:rFonts w:hint="eastAsia" w:ascii="方正书宋_GBK" w:eastAsia="方正书宋_GBK"/>
                <w:b/>
              </w:rPr>
            </w:pPr>
            <w:r>
              <w:rPr>
                <w:rFonts w:ascii="方正书宋_GBK" w:eastAsia="方正书宋_GBK"/>
                <w:b/>
              </w:rPr>
              <w:t>项目名称</w:t>
            </w:r>
          </w:p>
        </w:tc>
        <w:tc>
          <w:tcPr>
            <w:tcW w:w="4281" w:type="dxa"/>
            <w:gridSpan w:val="3"/>
            <w:shd w:val="clear" w:color="auto" w:fill="auto"/>
            <w:vAlign w:val="center"/>
          </w:tcPr>
          <w:p w14:paraId="5D164785">
            <w:pPr>
              <w:spacing w:line="300" w:lineRule="exact"/>
              <w:jc w:val="left"/>
              <w:rPr>
                <w:rFonts w:hint="eastAsia" w:ascii="方正书宋_GBK" w:eastAsia="方正书宋_GBK"/>
              </w:rPr>
            </w:pPr>
            <w:r>
              <w:rPr>
                <w:rFonts w:ascii="方正书宋_GBK" w:eastAsia="方正书宋_GBK"/>
              </w:rPr>
              <w:t>研究生招生及学员管理经费</w:t>
            </w:r>
          </w:p>
        </w:tc>
      </w:tr>
      <w:tr w14:paraId="3F47A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4431B7C1">
            <w:pPr>
              <w:spacing w:line="300" w:lineRule="exact"/>
              <w:jc w:val="center"/>
              <w:rPr>
                <w:rFonts w:hint="eastAsia" w:ascii="方正书宋_GBK" w:eastAsia="方正书宋_GBK"/>
                <w:b/>
              </w:rPr>
            </w:pPr>
            <w:r>
              <w:rPr>
                <w:rFonts w:ascii="方正书宋_GBK" w:eastAsia="方正书宋_GBK"/>
                <w:b/>
              </w:rPr>
              <w:t>预算规模及资金用途</w:t>
            </w:r>
          </w:p>
        </w:tc>
        <w:tc>
          <w:tcPr>
            <w:tcW w:w="1134" w:type="dxa"/>
            <w:shd w:val="clear" w:color="auto" w:fill="auto"/>
            <w:vAlign w:val="center"/>
          </w:tcPr>
          <w:p w14:paraId="4EF83B03">
            <w:pPr>
              <w:spacing w:line="300" w:lineRule="exact"/>
              <w:jc w:val="center"/>
              <w:rPr>
                <w:rFonts w:hint="eastAsia" w:ascii="方正书宋_GBK" w:eastAsia="方正书宋_GBK"/>
                <w:b/>
              </w:rPr>
            </w:pPr>
            <w:r>
              <w:rPr>
                <w:rFonts w:ascii="方正书宋_GBK" w:eastAsia="方正书宋_GBK"/>
                <w:b/>
              </w:rPr>
              <w:t>预算数</w:t>
            </w:r>
          </w:p>
        </w:tc>
        <w:tc>
          <w:tcPr>
            <w:tcW w:w="1276" w:type="dxa"/>
            <w:shd w:val="clear" w:color="auto" w:fill="auto"/>
            <w:vAlign w:val="center"/>
          </w:tcPr>
          <w:p w14:paraId="07712FA6">
            <w:pPr>
              <w:spacing w:line="300" w:lineRule="exact"/>
              <w:jc w:val="left"/>
              <w:rPr>
                <w:rFonts w:hint="eastAsia" w:ascii="方正书宋_GBK" w:eastAsia="方正书宋_GBK"/>
              </w:rPr>
            </w:pPr>
            <w:r>
              <w:rPr>
                <w:rFonts w:ascii="方正书宋_GBK" w:eastAsia="方正书宋_GBK"/>
              </w:rPr>
              <w:t>13.50</w:t>
            </w:r>
          </w:p>
        </w:tc>
        <w:tc>
          <w:tcPr>
            <w:tcW w:w="1587" w:type="dxa"/>
            <w:shd w:val="clear" w:color="auto" w:fill="auto"/>
            <w:vAlign w:val="center"/>
          </w:tcPr>
          <w:p w14:paraId="49914D81">
            <w:pPr>
              <w:spacing w:line="300" w:lineRule="exact"/>
              <w:jc w:val="center"/>
              <w:rPr>
                <w:rFonts w:hint="eastAsia" w:ascii="方正书宋_GBK" w:eastAsia="方正书宋_GBK"/>
                <w:b/>
              </w:rPr>
            </w:pPr>
            <w:r>
              <w:rPr>
                <w:rFonts w:ascii="方正书宋_GBK" w:eastAsia="方正书宋_GBK"/>
                <w:b/>
              </w:rPr>
              <w:t>其中：财政资金</w:t>
            </w:r>
          </w:p>
        </w:tc>
        <w:tc>
          <w:tcPr>
            <w:tcW w:w="1304" w:type="dxa"/>
            <w:shd w:val="clear" w:color="auto" w:fill="auto"/>
            <w:vAlign w:val="center"/>
          </w:tcPr>
          <w:p w14:paraId="386CB9AB">
            <w:pPr>
              <w:spacing w:line="300" w:lineRule="exact"/>
              <w:jc w:val="left"/>
              <w:rPr>
                <w:rFonts w:hint="eastAsia" w:ascii="方正书宋_GBK" w:eastAsia="方正书宋_GBK"/>
              </w:rPr>
            </w:pPr>
            <w:r>
              <w:rPr>
                <w:rFonts w:ascii="方正书宋_GBK" w:eastAsia="方正书宋_GBK"/>
              </w:rPr>
              <w:t>13.50</w:t>
            </w:r>
          </w:p>
        </w:tc>
        <w:tc>
          <w:tcPr>
            <w:tcW w:w="1276" w:type="dxa"/>
            <w:shd w:val="clear" w:color="auto" w:fill="auto"/>
            <w:vAlign w:val="center"/>
          </w:tcPr>
          <w:p w14:paraId="251B9C6B">
            <w:pPr>
              <w:spacing w:line="300" w:lineRule="exact"/>
              <w:jc w:val="center"/>
              <w:rPr>
                <w:rFonts w:hint="eastAsia" w:ascii="方正书宋_GBK" w:eastAsia="方正书宋_GBK"/>
                <w:b/>
              </w:rPr>
            </w:pPr>
            <w:r>
              <w:rPr>
                <w:rFonts w:ascii="方正书宋_GBK" w:eastAsia="方正书宋_GBK"/>
                <w:b/>
              </w:rPr>
              <w:t>其他资金</w:t>
            </w:r>
          </w:p>
        </w:tc>
        <w:tc>
          <w:tcPr>
            <w:tcW w:w="1701" w:type="dxa"/>
            <w:shd w:val="clear" w:color="auto" w:fill="auto"/>
            <w:vAlign w:val="center"/>
          </w:tcPr>
          <w:p w14:paraId="054C4DC8">
            <w:pPr>
              <w:spacing w:line="300" w:lineRule="exact"/>
              <w:jc w:val="left"/>
              <w:rPr>
                <w:rFonts w:hint="eastAsia" w:ascii="方正书宋_GBK" w:eastAsia="方正书宋_GBK"/>
              </w:rPr>
            </w:pPr>
          </w:p>
        </w:tc>
      </w:tr>
      <w:tr w14:paraId="4D4FA1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vAlign w:val="center"/>
          </w:tcPr>
          <w:p w14:paraId="29FDB63D">
            <w:pPr>
              <w:spacing w:line="300" w:lineRule="exact"/>
              <w:jc w:val="left"/>
              <w:outlineLvl w:val="1"/>
              <w:rPr>
                <w:rFonts w:hint="eastAsia"/>
              </w:rPr>
            </w:pPr>
          </w:p>
        </w:tc>
        <w:tc>
          <w:tcPr>
            <w:tcW w:w="8278" w:type="dxa"/>
            <w:gridSpan w:val="6"/>
            <w:shd w:val="clear" w:color="auto" w:fill="auto"/>
            <w:vAlign w:val="center"/>
          </w:tcPr>
          <w:p w14:paraId="6AC23B32">
            <w:pPr>
              <w:spacing w:line="300" w:lineRule="exact"/>
              <w:jc w:val="left"/>
              <w:rPr>
                <w:rFonts w:hint="eastAsia" w:ascii="方正书宋_GBK" w:eastAsia="方正书宋_GBK"/>
              </w:rPr>
            </w:pPr>
            <w:r>
              <w:rPr>
                <w:rFonts w:ascii="方正书宋_GBK" w:eastAsia="方正书宋_GBK"/>
              </w:rPr>
              <w:t>预算数13.5万元，其中：财政资金13.5万元，其他资金0万元。主要用于每年函授招生及在校学生的管理开支，具体为学生管理费、教师住宿费、阅卷监考费、教师路费。</w:t>
            </w:r>
          </w:p>
        </w:tc>
      </w:tr>
      <w:tr w14:paraId="1EC08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vAlign w:val="center"/>
          </w:tcPr>
          <w:p w14:paraId="2B259910">
            <w:pPr>
              <w:spacing w:line="300" w:lineRule="exact"/>
              <w:jc w:val="center"/>
              <w:rPr>
                <w:rFonts w:hint="eastAsia" w:ascii="方正书宋_GBK" w:eastAsia="方正书宋_GBK"/>
                <w:b/>
              </w:rPr>
            </w:pPr>
            <w:r>
              <w:rPr>
                <w:rFonts w:ascii="方正书宋_GBK" w:eastAsia="方正书宋_GBK"/>
                <w:b/>
              </w:rPr>
              <w:t>资金支出计划（%）</w:t>
            </w:r>
          </w:p>
        </w:tc>
        <w:tc>
          <w:tcPr>
            <w:tcW w:w="2410" w:type="dxa"/>
            <w:gridSpan w:val="2"/>
            <w:shd w:val="clear" w:color="auto" w:fill="auto"/>
            <w:vAlign w:val="center"/>
          </w:tcPr>
          <w:p w14:paraId="2A6B231B">
            <w:pPr>
              <w:spacing w:line="300" w:lineRule="exact"/>
              <w:jc w:val="center"/>
              <w:rPr>
                <w:rFonts w:hint="eastAsia" w:ascii="方正书宋_GBK" w:eastAsia="方正书宋_GBK"/>
                <w:b/>
              </w:rPr>
            </w:pPr>
            <w:r>
              <w:rPr>
                <w:rFonts w:ascii="方正书宋_GBK" w:eastAsia="方正书宋_GBK"/>
                <w:b/>
              </w:rPr>
              <w:t>3月底</w:t>
            </w:r>
          </w:p>
        </w:tc>
        <w:tc>
          <w:tcPr>
            <w:tcW w:w="1587" w:type="dxa"/>
            <w:shd w:val="clear" w:color="auto" w:fill="auto"/>
            <w:vAlign w:val="center"/>
          </w:tcPr>
          <w:p w14:paraId="61DFAB95">
            <w:pPr>
              <w:spacing w:line="300" w:lineRule="exact"/>
              <w:jc w:val="center"/>
              <w:rPr>
                <w:rFonts w:hint="eastAsia" w:ascii="方正书宋_GBK" w:eastAsia="方正书宋_GBK"/>
                <w:b/>
              </w:rPr>
            </w:pPr>
            <w:r>
              <w:rPr>
                <w:rFonts w:ascii="方正书宋_GBK" w:eastAsia="方正书宋_GBK"/>
                <w:b/>
              </w:rPr>
              <w:t>6月底</w:t>
            </w:r>
          </w:p>
        </w:tc>
        <w:tc>
          <w:tcPr>
            <w:tcW w:w="1304" w:type="dxa"/>
            <w:shd w:val="clear" w:color="auto" w:fill="auto"/>
            <w:vAlign w:val="center"/>
          </w:tcPr>
          <w:p w14:paraId="3A54AF0D">
            <w:pPr>
              <w:spacing w:line="300" w:lineRule="exact"/>
              <w:jc w:val="center"/>
              <w:rPr>
                <w:rFonts w:hint="eastAsia" w:ascii="方正书宋_GBK" w:eastAsia="方正书宋_GBK"/>
                <w:b/>
              </w:rPr>
            </w:pPr>
            <w:r>
              <w:rPr>
                <w:rFonts w:ascii="方正书宋_GBK" w:eastAsia="方正书宋_GBK"/>
                <w:b/>
              </w:rPr>
              <w:t>10月底</w:t>
            </w:r>
          </w:p>
        </w:tc>
        <w:tc>
          <w:tcPr>
            <w:tcW w:w="2977" w:type="dxa"/>
            <w:gridSpan w:val="2"/>
            <w:shd w:val="clear" w:color="auto" w:fill="auto"/>
            <w:vAlign w:val="center"/>
          </w:tcPr>
          <w:p w14:paraId="580160DF">
            <w:pPr>
              <w:spacing w:line="300" w:lineRule="exact"/>
              <w:jc w:val="center"/>
              <w:rPr>
                <w:rFonts w:hint="eastAsia" w:ascii="方正书宋_GBK" w:eastAsia="方正书宋_GBK"/>
                <w:b/>
              </w:rPr>
            </w:pPr>
            <w:r>
              <w:rPr>
                <w:rFonts w:ascii="方正书宋_GBK" w:eastAsia="方正书宋_GBK"/>
                <w:b/>
              </w:rPr>
              <w:t>12月底</w:t>
            </w:r>
          </w:p>
        </w:tc>
      </w:tr>
      <w:tr w14:paraId="71E3D8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vAlign w:val="center"/>
          </w:tcPr>
          <w:p w14:paraId="457056ED">
            <w:pPr>
              <w:spacing w:line="300" w:lineRule="exact"/>
              <w:jc w:val="left"/>
              <w:outlineLvl w:val="1"/>
              <w:rPr>
                <w:rFonts w:hint="eastAsia"/>
              </w:rPr>
            </w:pPr>
          </w:p>
        </w:tc>
        <w:tc>
          <w:tcPr>
            <w:tcW w:w="2410" w:type="dxa"/>
            <w:gridSpan w:val="2"/>
            <w:tcBorders>
              <w:bottom w:val="single" w:color="000000" w:sz="6" w:space="0"/>
            </w:tcBorders>
            <w:shd w:val="clear" w:color="auto" w:fill="auto"/>
            <w:vAlign w:val="center"/>
          </w:tcPr>
          <w:p w14:paraId="593C2635">
            <w:pPr>
              <w:spacing w:line="300" w:lineRule="exact"/>
              <w:jc w:val="center"/>
              <w:rPr>
                <w:rFonts w:hint="eastAsia" w:ascii="方正书宋_GBK" w:eastAsia="方正书宋_GBK"/>
              </w:rPr>
            </w:pPr>
          </w:p>
        </w:tc>
        <w:tc>
          <w:tcPr>
            <w:tcW w:w="1587" w:type="dxa"/>
            <w:tcBorders>
              <w:bottom w:val="single" w:color="000000" w:sz="6" w:space="0"/>
            </w:tcBorders>
            <w:shd w:val="clear" w:color="auto" w:fill="auto"/>
            <w:vAlign w:val="center"/>
          </w:tcPr>
          <w:p w14:paraId="0430CF29">
            <w:pPr>
              <w:spacing w:line="300" w:lineRule="exact"/>
              <w:jc w:val="center"/>
              <w:rPr>
                <w:rFonts w:hint="eastAsia" w:ascii="方正书宋_GBK" w:eastAsia="方正书宋_GBK"/>
              </w:rPr>
            </w:pPr>
            <w:r>
              <w:rPr>
                <w:rFonts w:ascii="方正书宋_GBK" w:eastAsia="方正书宋_GBK"/>
              </w:rPr>
              <w:t>60.00</w:t>
            </w:r>
          </w:p>
        </w:tc>
        <w:tc>
          <w:tcPr>
            <w:tcW w:w="1304" w:type="dxa"/>
            <w:tcBorders>
              <w:bottom w:val="single" w:color="000000" w:sz="6" w:space="0"/>
            </w:tcBorders>
            <w:shd w:val="clear" w:color="auto" w:fill="auto"/>
            <w:vAlign w:val="center"/>
          </w:tcPr>
          <w:p w14:paraId="53BCFAB5">
            <w:pPr>
              <w:spacing w:line="300" w:lineRule="exact"/>
              <w:jc w:val="center"/>
              <w:rPr>
                <w:rFonts w:hint="eastAsia" w:ascii="方正书宋_GBK" w:eastAsia="方正书宋_GBK"/>
              </w:rPr>
            </w:pPr>
            <w:r>
              <w:rPr>
                <w:rFonts w:ascii="方正书宋_GBK" w:eastAsia="方正书宋_GBK"/>
              </w:rPr>
              <w:t>90.00</w:t>
            </w:r>
          </w:p>
        </w:tc>
        <w:tc>
          <w:tcPr>
            <w:tcW w:w="2977" w:type="dxa"/>
            <w:gridSpan w:val="2"/>
            <w:tcBorders>
              <w:bottom w:val="single" w:color="000000" w:sz="6" w:space="0"/>
            </w:tcBorders>
            <w:shd w:val="clear" w:color="auto" w:fill="auto"/>
            <w:vAlign w:val="center"/>
          </w:tcPr>
          <w:p w14:paraId="77B5757B">
            <w:pPr>
              <w:spacing w:line="300" w:lineRule="exact"/>
              <w:jc w:val="center"/>
              <w:rPr>
                <w:rFonts w:hint="eastAsia" w:ascii="方正书宋_GBK" w:eastAsia="方正书宋_GBK"/>
              </w:rPr>
            </w:pPr>
            <w:r>
              <w:rPr>
                <w:rFonts w:ascii="方正书宋_GBK" w:eastAsia="方正书宋_GBK"/>
              </w:rPr>
              <w:t>100.00</w:t>
            </w:r>
          </w:p>
        </w:tc>
      </w:tr>
      <w:tr w14:paraId="1F8ADD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vAlign w:val="center"/>
          </w:tcPr>
          <w:p w14:paraId="10B132C4">
            <w:pPr>
              <w:spacing w:line="300" w:lineRule="exact"/>
              <w:jc w:val="center"/>
              <w:rPr>
                <w:rFonts w:hint="eastAsia" w:ascii="方正书宋_GBK" w:eastAsia="方正书宋_GBK"/>
                <w:b/>
              </w:rPr>
            </w:pPr>
            <w:r>
              <w:rPr>
                <w:rFonts w:ascii="方正书宋_GBK" w:eastAsia="方正书宋_GBK"/>
                <w:b/>
              </w:rPr>
              <w:t>绩效目标</w:t>
            </w:r>
          </w:p>
        </w:tc>
        <w:tc>
          <w:tcPr>
            <w:tcW w:w="8278" w:type="dxa"/>
            <w:gridSpan w:val="6"/>
            <w:tcBorders>
              <w:bottom w:val="nil"/>
            </w:tcBorders>
            <w:shd w:val="clear" w:color="auto" w:fill="auto"/>
            <w:vAlign w:val="center"/>
          </w:tcPr>
          <w:p w14:paraId="798863E3">
            <w:pPr>
              <w:spacing w:line="300" w:lineRule="exact"/>
              <w:jc w:val="left"/>
              <w:rPr>
                <w:rFonts w:hint="eastAsia" w:ascii="方正书宋_GBK" w:eastAsia="方正书宋_GBK"/>
              </w:rPr>
            </w:pPr>
            <w:r>
              <w:rPr>
                <w:rFonts w:ascii="方正书宋_GBK" w:eastAsia="方正书宋_GBK"/>
              </w:rPr>
              <w:t>1、通过项目实施，完成对40位研究生学员的管理工作、按标注能完成阅卷工作，实现考试合格率达到95%以上，学员满意度达到90%以上。</w:t>
            </w:r>
          </w:p>
        </w:tc>
      </w:tr>
    </w:tbl>
    <w:p w14:paraId="00074939">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4"/>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112AF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vAlign w:val="center"/>
          </w:tcPr>
          <w:p w14:paraId="1C5BED99">
            <w:pPr>
              <w:spacing w:line="300" w:lineRule="exact"/>
              <w:jc w:val="center"/>
              <w:rPr>
                <w:rFonts w:hint="eastAsia" w:ascii="方正书宋_GBK" w:eastAsia="方正书宋_GBK"/>
                <w:b/>
              </w:rPr>
            </w:pPr>
            <w:r>
              <w:rPr>
                <w:rFonts w:ascii="方正书宋_GBK" w:eastAsia="方正书宋_GBK"/>
                <w:b/>
              </w:rPr>
              <w:t>一级指标</w:t>
            </w:r>
          </w:p>
        </w:tc>
        <w:tc>
          <w:tcPr>
            <w:tcW w:w="1134" w:type="dxa"/>
            <w:shd w:val="clear" w:color="auto" w:fill="auto"/>
            <w:vAlign w:val="center"/>
          </w:tcPr>
          <w:p w14:paraId="0799A73A">
            <w:pPr>
              <w:spacing w:line="300" w:lineRule="exact"/>
              <w:jc w:val="center"/>
              <w:rPr>
                <w:rFonts w:hint="eastAsia" w:ascii="方正书宋_GBK" w:eastAsia="方正书宋_GBK"/>
                <w:b/>
              </w:rPr>
            </w:pPr>
            <w:r>
              <w:rPr>
                <w:rFonts w:ascii="方正书宋_GBK" w:eastAsia="方正书宋_GBK"/>
                <w:b/>
              </w:rPr>
              <w:t>二级指标</w:t>
            </w:r>
          </w:p>
        </w:tc>
        <w:tc>
          <w:tcPr>
            <w:tcW w:w="1276" w:type="dxa"/>
            <w:shd w:val="clear" w:color="auto" w:fill="auto"/>
            <w:vAlign w:val="center"/>
          </w:tcPr>
          <w:p w14:paraId="1B53E7D9">
            <w:pPr>
              <w:spacing w:line="300" w:lineRule="exact"/>
              <w:jc w:val="center"/>
              <w:rPr>
                <w:rFonts w:hint="eastAsia" w:ascii="方正书宋_GBK" w:eastAsia="方正书宋_GBK"/>
                <w:b/>
              </w:rPr>
            </w:pPr>
            <w:r>
              <w:rPr>
                <w:rFonts w:ascii="方正书宋_GBK" w:eastAsia="方正书宋_GBK"/>
                <w:b/>
              </w:rPr>
              <w:t>三级指标</w:t>
            </w:r>
          </w:p>
        </w:tc>
        <w:tc>
          <w:tcPr>
            <w:tcW w:w="2891" w:type="dxa"/>
            <w:shd w:val="clear" w:color="auto" w:fill="auto"/>
            <w:vAlign w:val="center"/>
          </w:tcPr>
          <w:p w14:paraId="10449DD1">
            <w:pPr>
              <w:spacing w:line="300" w:lineRule="exact"/>
              <w:jc w:val="center"/>
              <w:rPr>
                <w:rFonts w:hint="eastAsia" w:ascii="方正书宋_GBK" w:eastAsia="方正书宋_GBK"/>
                <w:b/>
              </w:rPr>
            </w:pPr>
            <w:r>
              <w:rPr>
                <w:rFonts w:ascii="方正书宋_GBK" w:eastAsia="方正书宋_GBK"/>
                <w:b/>
              </w:rPr>
              <w:t>绩效指标描述</w:t>
            </w:r>
          </w:p>
        </w:tc>
        <w:tc>
          <w:tcPr>
            <w:tcW w:w="1276" w:type="dxa"/>
            <w:shd w:val="clear" w:color="auto" w:fill="auto"/>
            <w:vAlign w:val="center"/>
          </w:tcPr>
          <w:p w14:paraId="7C215FA3">
            <w:pPr>
              <w:spacing w:line="300" w:lineRule="exact"/>
              <w:jc w:val="center"/>
              <w:rPr>
                <w:rFonts w:hint="eastAsia" w:ascii="方正书宋_GBK" w:eastAsia="方正书宋_GBK"/>
                <w:b/>
              </w:rPr>
            </w:pPr>
            <w:r>
              <w:rPr>
                <w:rFonts w:ascii="方正书宋_GBK" w:eastAsia="方正书宋_GBK"/>
                <w:b/>
              </w:rPr>
              <w:t>指标值</w:t>
            </w:r>
          </w:p>
        </w:tc>
        <w:tc>
          <w:tcPr>
            <w:tcW w:w="1701" w:type="dxa"/>
            <w:shd w:val="clear" w:color="auto" w:fill="auto"/>
            <w:vAlign w:val="center"/>
          </w:tcPr>
          <w:p w14:paraId="396ADBE6">
            <w:pPr>
              <w:spacing w:line="300" w:lineRule="exact"/>
              <w:jc w:val="center"/>
              <w:rPr>
                <w:rFonts w:hint="eastAsia" w:ascii="方正书宋_GBK" w:eastAsia="方正书宋_GBK"/>
                <w:b/>
              </w:rPr>
            </w:pPr>
            <w:r>
              <w:rPr>
                <w:rFonts w:ascii="方正书宋_GBK" w:eastAsia="方正书宋_GBK"/>
                <w:b/>
              </w:rPr>
              <w:t>指标值确定依据</w:t>
            </w:r>
          </w:p>
        </w:tc>
      </w:tr>
      <w:tr w14:paraId="44C9AB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259AB878">
            <w:pPr>
              <w:spacing w:line="300" w:lineRule="exact"/>
              <w:jc w:val="center"/>
              <w:rPr>
                <w:rFonts w:hint="eastAsia" w:ascii="方正书宋_GBK" w:eastAsia="方正书宋_GBK"/>
              </w:rPr>
            </w:pPr>
            <w:r>
              <w:rPr>
                <w:rFonts w:ascii="方正书宋_GBK" w:eastAsia="方正书宋_GBK"/>
              </w:rPr>
              <w:t>产出指标</w:t>
            </w:r>
          </w:p>
        </w:tc>
        <w:tc>
          <w:tcPr>
            <w:tcW w:w="1134" w:type="dxa"/>
            <w:shd w:val="clear" w:color="auto" w:fill="auto"/>
            <w:vAlign w:val="center"/>
          </w:tcPr>
          <w:p w14:paraId="79A3C78F">
            <w:pPr>
              <w:spacing w:line="300" w:lineRule="exact"/>
              <w:jc w:val="left"/>
              <w:rPr>
                <w:rFonts w:hint="eastAsia" w:ascii="方正书宋_GBK" w:eastAsia="方正书宋_GBK"/>
              </w:rPr>
            </w:pPr>
            <w:r>
              <w:rPr>
                <w:rFonts w:ascii="方正书宋_GBK" w:eastAsia="方正书宋_GBK"/>
              </w:rPr>
              <w:t>数量指标</w:t>
            </w:r>
          </w:p>
        </w:tc>
        <w:tc>
          <w:tcPr>
            <w:tcW w:w="1276" w:type="dxa"/>
            <w:shd w:val="clear" w:color="auto" w:fill="auto"/>
            <w:vAlign w:val="center"/>
          </w:tcPr>
          <w:p w14:paraId="5932FE12">
            <w:pPr>
              <w:spacing w:line="300" w:lineRule="exact"/>
              <w:jc w:val="left"/>
              <w:rPr>
                <w:rFonts w:hint="eastAsia" w:ascii="方正书宋_GBK" w:eastAsia="方正书宋_GBK"/>
              </w:rPr>
            </w:pPr>
            <w:r>
              <w:rPr>
                <w:rFonts w:ascii="方正书宋_GBK" w:eastAsia="方正书宋_GBK"/>
              </w:rPr>
              <w:t>管理学员数量</w:t>
            </w:r>
          </w:p>
        </w:tc>
        <w:tc>
          <w:tcPr>
            <w:tcW w:w="2891" w:type="dxa"/>
            <w:shd w:val="clear" w:color="auto" w:fill="auto"/>
            <w:vAlign w:val="center"/>
          </w:tcPr>
          <w:p w14:paraId="5F3ED84C">
            <w:pPr>
              <w:spacing w:line="300" w:lineRule="exact"/>
              <w:jc w:val="left"/>
              <w:rPr>
                <w:rFonts w:hint="eastAsia" w:ascii="方正书宋_GBK" w:eastAsia="方正书宋_GBK"/>
              </w:rPr>
            </w:pPr>
            <w:r>
              <w:rPr>
                <w:rFonts w:ascii="方正书宋_GBK" w:eastAsia="方正书宋_GBK"/>
              </w:rPr>
              <w:t>考察管理学员的数量</w:t>
            </w:r>
          </w:p>
        </w:tc>
        <w:tc>
          <w:tcPr>
            <w:tcW w:w="1276" w:type="dxa"/>
            <w:shd w:val="clear" w:color="auto" w:fill="auto"/>
            <w:vAlign w:val="center"/>
          </w:tcPr>
          <w:p w14:paraId="5D98DE41">
            <w:pPr>
              <w:spacing w:line="300" w:lineRule="exact"/>
              <w:jc w:val="left"/>
              <w:rPr>
                <w:rFonts w:hint="eastAsia" w:ascii="方正书宋_GBK" w:eastAsia="方正书宋_GBK"/>
              </w:rPr>
            </w:pPr>
            <w:r>
              <w:rPr>
                <w:rFonts w:ascii="方正书宋_GBK" w:eastAsia="方正书宋_GBK"/>
              </w:rPr>
              <w:t>≥40人</w:t>
            </w:r>
          </w:p>
        </w:tc>
        <w:tc>
          <w:tcPr>
            <w:tcW w:w="1701" w:type="dxa"/>
            <w:shd w:val="clear" w:color="auto" w:fill="auto"/>
            <w:vAlign w:val="center"/>
          </w:tcPr>
          <w:p w14:paraId="0D19A503">
            <w:pPr>
              <w:spacing w:line="300" w:lineRule="exact"/>
              <w:jc w:val="left"/>
              <w:rPr>
                <w:rFonts w:hint="eastAsia" w:ascii="方正书宋_GBK" w:eastAsia="方正书宋_GBK"/>
              </w:rPr>
            </w:pPr>
            <w:r>
              <w:rPr>
                <w:rFonts w:ascii="方正书宋_GBK" w:eastAsia="方正书宋_GBK"/>
              </w:rPr>
              <w:t>根据实际情况测算</w:t>
            </w:r>
          </w:p>
        </w:tc>
      </w:tr>
      <w:tr w14:paraId="14243B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72B1C621">
            <w:pPr>
              <w:spacing w:line="300" w:lineRule="exact"/>
              <w:jc w:val="center"/>
              <w:rPr>
                <w:rFonts w:hint="eastAsia" w:ascii="方正书宋_GBK" w:eastAsia="方正书宋_GBK"/>
              </w:rPr>
            </w:pPr>
          </w:p>
        </w:tc>
        <w:tc>
          <w:tcPr>
            <w:tcW w:w="1134" w:type="dxa"/>
            <w:shd w:val="clear" w:color="auto" w:fill="auto"/>
            <w:vAlign w:val="center"/>
          </w:tcPr>
          <w:p w14:paraId="078E2D86">
            <w:pPr>
              <w:spacing w:line="300" w:lineRule="exact"/>
              <w:jc w:val="left"/>
              <w:rPr>
                <w:rFonts w:hint="eastAsia" w:ascii="方正书宋_GBK" w:eastAsia="方正书宋_GBK"/>
              </w:rPr>
            </w:pPr>
            <w:r>
              <w:rPr>
                <w:rFonts w:ascii="方正书宋_GBK" w:eastAsia="方正书宋_GBK"/>
              </w:rPr>
              <w:t>质量指标</w:t>
            </w:r>
          </w:p>
        </w:tc>
        <w:tc>
          <w:tcPr>
            <w:tcW w:w="1276" w:type="dxa"/>
            <w:shd w:val="clear" w:color="auto" w:fill="auto"/>
            <w:vAlign w:val="center"/>
          </w:tcPr>
          <w:p w14:paraId="5585171D">
            <w:pPr>
              <w:spacing w:line="300" w:lineRule="exact"/>
              <w:jc w:val="left"/>
              <w:rPr>
                <w:rFonts w:hint="eastAsia" w:ascii="方正书宋_GBK" w:eastAsia="方正书宋_GBK"/>
              </w:rPr>
            </w:pPr>
            <w:r>
              <w:rPr>
                <w:rFonts w:ascii="方正书宋_GBK" w:eastAsia="方正书宋_GBK"/>
              </w:rPr>
              <w:t>阅卷质量合格率</w:t>
            </w:r>
          </w:p>
        </w:tc>
        <w:tc>
          <w:tcPr>
            <w:tcW w:w="2891" w:type="dxa"/>
            <w:shd w:val="clear" w:color="auto" w:fill="auto"/>
            <w:vAlign w:val="center"/>
          </w:tcPr>
          <w:p w14:paraId="519C11AF">
            <w:pPr>
              <w:spacing w:line="300" w:lineRule="exact"/>
              <w:jc w:val="left"/>
              <w:rPr>
                <w:rFonts w:hint="eastAsia" w:ascii="方正书宋_GBK" w:eastAsia="方正书宋_GBK"/>
              </w:rPr>
            </w:pPr>
            <w:r>
              <w:rPr>
                <w:rFonts w:ascii="方正书宋_GBK" w:eastAsia="方正书宋_GBK"/>
              </w:rPr>
              <w:t>考察阅卷质量的合格情况</w:t>
            </w:r>
          </w:p>
        </w:tc>
        <w:tc>
          <w:tcPr>
            <w:tcW w:w="1276" w:type="dxa"/>
            <w:shd w:val="clear" w:color="auto" w:fill="auto"/>
            <w:vAlign w:val="center"/>
          </w:tcPr>
          <w:p w14:paraId="59424A4D">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7C321822">
            <w:pPr>
              <w:spacing w:line="300" w:lineRule="exact"/>
              <w:jc w:val="left"/>
              <w:rPr>
                <w:rFonts w:hint="eastAsia" w:ascii="方正书宋_GBK" w:eastAsia="方正书宋_GBK"/>
              </w:rPr>
            </w:pPr>
            <w:r>
              <w:rPr>
                <w:rFonts w:ascii="方正书宋_GBK" w:eastAsia="方正书宋_GBK"/>
              </w:rPr>
              <w:t>工作计划</w:t>
            </w:r>
          </w:p>
        </w:tc>
      </w:tr>
      <w:tr w14:paraId="3A672B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57FD1E4A">
            <w:pPr>
              <w:spacing w:line="300" w:lineRule="exact"/>
              <w:jc w:val="center"/>
              <w:rPr>
                <w:rFonts w:hint="eastAsia" w:ascii="方正书宋_GBK" w:eastAsia="方正书宋_GBK"/>
              </w:rPr>
            </w:pPr>
          </w:p>
        </w:tc>
        <w:tc>
          <w:tcPr>
            <w:tcW w:w="1134" w:type="dxa"/>
            <w:shd w:val="clear" w:color="auto" w:fill="auto"/>
            <w:vAlign w:val="center"/>
          </w:tcPr>
          <w:p w14:paraId="44830563">
            <w:pPr>
              <w:spacing w:line="300" w:lineRule="exact"/>
              <w:jc w:val="left"/>
              <w:rPr>
                <w:rFonts w:hint="eastAsia" w:ascii="方正书宋_GBK" w:eastAsia="方正书宋_GBK"/>
              </w:rPr>
            </w:pPr>
            <w:r>
              <w:rPr>
                <w:rFonts w:ascii="方正书宋_GBK" w:eastAsia="方正书宋_GBK"/>
              </w:rPr>
              <w:t>时效指标</w:t>
            </w:r>
          </w:p>
        </w:tc>
        <w:tc>
          <w:tcPr>
            <w:tcW w:w="1276" w:type="dxa"/>
            <w:shd w:val="clear" w:color="auto" w:fill="auto"/>
            <w:vAlign w:val="center"/>
          </w:tcPr>
          <w:p w14:paraId="5401B6E5">
            <w:pPr>
              <w:spacing w:line="300" w:lineRule="exact"/>
              <w:jc w:val="left"/>
              <w:rPr>
                <w:rFonts w:hint="eastAsia" w:ascii="方正书宋_GBK" w:eastAsia="方正书宋_GBK"/>
              </w:rPr>
            </w:pPr>
            <w:r>
              <w:rPr>
                <w:rFonts w:ascii="方正书宋_GBK" w:eastAsia="方正书宋_GBK"/>
              </w:rPr>
              <w:t>管理及时率</w:t>
            </w:r>
          </w:p>
        </w:tc>
        <w:tc>
          <w:tcPr>
            <w:tcW w:w="2891" w:type="dxa"/>
            <w:shd w:val="clear" w:color="auto" w:fill="auto"/>
            <w:vAlign w:val="center"/>
          </w:tcPr>
          <w:p w14:paraId="6E221545">
            <w:pPr>
              <w:spacing w:line="300" w:lineRule="exact"/>
              <w:jc w:val="left"/>
              <w:rPr>
                <w:rFonts w:hint="eastAsia" w:ascii="方正书宋_GBK" w:eastAsia="方正书宋_GBK"/>
              </w:rPr>
            </w:pPr>
            <w:r>
              <w:rPr>
                <w:rFonts w:ascii="方正书宋_GBK" w:eastAsia="方正书宋_GBK"/>
              </w:rPr>
              <w:t>考察对学员管理的及时情况</w:t>
            </w:r>
          </w:p>
        </w:tc>
        <w:tc>
          <w:tcPr>
            <w:tcW w:w="1276" w:type="dxa"/>
            <w:shd w:val="clear" w:color="auto" w:fill="auto"/>
            <w:vAlign w:val="center"/>
          </w:tcPr>
          <w:p w14:paraId="02A6B892">
            <w:pPr>
              <w:spacing w:line="300" w:lineRule="exact"/>
              <w:jc w:val="left"/>
              <w:rPr>
                <w:rFonts w:hint="eastAsia" w:ascii="方正书宋_GBK" w:eastAsia="方正书宋_GBK"/>
              </w:rPr>
            </w:pPr>
            <w:r>
              <w:rPr>
                <w:rFonts w:ascii="方正书宋_GBK" w:eastAsia="方正书宋_GBK"/>
              </w:rPr>
              <w:t>100%</w:t>
            </w:r>
          </w:p>
        </w:tc>
        <w:tc>
          <w:tcPr>
            <w:tcW w:w="1701" w:type="dxa"/>
            <w:shd w:val="clear" w:color="auto" w:fill="auto"/>
            <w:vAlign w:val="center"/>
          </w:tcPr>
          <w:p w14:paraId="09A0A7A1">
            <w:pPr>
              <w:spacing w:line="300" w:lineRule="exact"/>
              <w:jc w:val="left"/>
              <w:rPr>
                <w:rFonts w:hint="eastAsia" w:ascii="方正书宋_GBK" w:eastAsia="方正书宋_GBK"/>
              </w:rPr>
            </w:pPr>
            <w:r>
              <w:rPr>
                <w:rFonts w:ascii="方正书宋_GBK" w:eastAsia="方正书宋_GBK"/>
              </w:rPr>
              <w:t>《在职研究生管理机构及职责》</w:t>
            </w:r>
          </w:p>
        </w:tc>
      </w:tr>
      <w:tr w14:paraId="02197E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vAlign w:val="center"/>
          </w:tcPr>
          <w:p w14:paraId="047139D3">
            <w:pPr>
              <w:spacing w:line="300" w:lineRule="exact"/>
              <w:jc w:val="center"/>
              <w:rPr>
                <w:rFonts w:hint="eastAsia" w:ascii="方正书宋_GBK" w:eastAsia="方正书宋_GBK"/>
              </w:rPr>
            </w:pPr>
            <w:r>
              <w:rPr>
                <w:rFonts w:ascii="方正书宋_GBK" w:eastAsia="方正书宋_GBK"/>
              </w:rPr>
              <w:t>效果指标</w:t>
            </w:r>
          </w:p>
        </w:tc>
        <w:tc>
          <w:tcPr>
            <w:tcW w:w="1134" w:type="dxa"/>
            <w:shd w:val="clear" w:color="auto" w:fill="auto"/>
            <w:vAlign w:val="center"/>
          </w:tcPr>
          <w:p w14:paraId="1BFE3E95">
            <w:pPr>
              <w:spacing w:line="300" w:lineRule="exact"/>
              <w:jc w:val="left"/>
              <w:rPr>
                <w:rFonts w:hint="eastAsia" w:ascii="方正书宋_GBK" w:eastAsia="方正书宋_GBK"/>
              </w:rPr>
            </w:pPr>
            <w:r>
              <w:rPr>
                <w:rFonts w:ascii="方正书宋_GBK" w:eastAsia="方正书宋_GBK"/>
              </w:rPr>
              <w:t>社会效益指标</w:t>
            </w:r>
          </w:p>
        </w:tc>
        <w:tc>
          <w:tcPr>
            <w:tcW w:w="1276" w:type="dxa"/>
            <w:shd w:val="clear" w:color="auto" w:fill="auto"/>
            <w:vAlign w:val="center"/>
          </w:tcPr>
          <w:p w14:paraId="6578AB81">
            <w:pPr>
              <w:spacing w:line="300" w:lineRule="exact"/>
              <w:jc w:val="left"/>
              <w:rPr>
                <w:rFonts w:hint="eastAsia" w:ascii="方正书宋_GBK" w:eastAsia="方正书宋_GBK"/>
              </w:rPr>
            </w:pPr>
            <w:r>
              <w:rPr>
                <w:rFonts w:ascii="方正书宋_GBK" w:eastAsia="方正书宋_GBK"/>
              </w:rPr>
              <w:t>考试合格率</w:t>
            </w:r>
          </w:p>
        </w:tc>
        <w:tc>
          <w:tcPr>
            <w:tcW w:w="2891" w:type="dxa"/>
            <w:shd w:val="clear" w:color="auto" w:fill="auto"/>
            <w:vAlign w:val="center"/>
          </w:tcPr>
          <w:p w14:paraId="7668B403">
            <w:pPr>
              <w:spacing w:line="300" w:lineRule="exact"/>
              <w:jc w:val="left"/>
              <w:rPr>
                <w:rFonts w:hint="eastAsia" w:ascii="方正书宋_GBK" w:eastAsia="方正书宋_GBK"/>
              </w:rPr>
            </w:pPr>
            <w:r>
              <w:rPr>
                <w:rFonts w:ascii="方正书宋_GBK" w:eastAsia="方正书宋_GBK"/>
              </w:rPr>
              <w:t>考察研究生考试合格情况</w:t>
            </w:r>
          </w:p>
        </w:tc>
        <w:tc>
          <w:tcPr>
            <w:tcW w:w="1276" w:type="dxa"/>
            <w:shd w:val="clear" w:color="auto" w:fill="auto"/>
            <w:vAlign w:val="center"/>
          </w:tcPr>
          <w:p w14:paraId="42407F0F">
            <w:pPr>
              <w:spacing w:line="300" w:lineRule="exact"/>
              <w:jc w:val="left"/>
              <w:rPr>
                <w:rFonts w:hint="eastAsia" w:ascii="方正书宋_GBK" w:eastAsia="方正书宋_GBK"/>
              </w:rPr>
            </w:pPr>
            <w:r>
              <w:rPr>
                <w:rFonts w:ascii="方正书宋_GBK" w:eastAsia="方正书宋_GBK"/>
              </w:rPr>
              <w:t>≥95%</w:t>
            </w:r>
          </w:p>
        </w:tc>
        <w:tc>
          <w:tcPr>
            <w:tcW w:w="1701" w:type="dxa"/>
            <w:shd w:val="clear" w:color="auto" w:fill="auto"/>
            <w:vAlign w:val="center"/>
          </w:tcPr>
          <w:p w14:paraId="61737A8E">
            <w:pPr>
              <w:spacing w:line="300" w:lineRule="exact"/>
              <w:jc w:val="left"/>
              <w:rPr>
                <w:rFonts w:hint="eastAsia" w:ascii="方正书宋_GBK" w:eastAsia="方正书宋_GBK"/>
              </w:rPr>
            </w:pPr>
            <w:r>
              <w:rPr>
                <w:rFonts w:ascii="方正书宋_GBK" w:eastAsia="方正书宋_GBK"/>
              </w:rPr>
              <w:t>根据实际情况测算</w:t>
            </w:r>
          </w:p>
        </w:tc>
      </w:tr>
      <w:tr w14:paraId="355DEA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vAlign w:val="center"/>
          </w:tcPr>
          <w:p w14:paraId="7CD61E02">
            <w:pPr>
              <w:spacing w:line="300" w:lineRule="exact"/>
              <w:jc w:val="center"/>
              <w:rPr>
                <w:rFonts w:hint="eastAsia" w:ascii="方正书宋_GBK" w:eastAsia="方正书宋_GBK"/>
              </w:rPr>
            </w:pPr>
          </w:p>
        </w:tc>
        <w:tc>
          <w:tcPr>
            <w:tcW w:w="1134" w:type="dxa"/>
            <w:shd w:val="clear" w:color="auto" w:fill="auto"/>
            <w:vAlign w:val="center"/>
          </w:tcPr>
          <w:p w14:paraId="1EAAEFCC">
            <w:pPr>
              <w:spacing w:line="300" w:lineRule="exact"/>
              <w:jc w:val="left"/>
              <w:rPr>
                <w:rFonts w:hint="eastAsia" w:ascii="方正书宋_GBK" w:eastAsia="方正书宋_GBK"/>
              </w:rPr>
            </w:pPr>
            <w:r>
              <w:rPr>
                <w:rFonts w:ascii="方正书宋_GBK" w:eastAsia="方正书宋_GBK"/>
              </w:rPr>
              <w:t>可持续影响指标</w:t>
            </w:r>
          </w:p>
        </w:tc>
        <w:tc>
          <w:tcPr>
            <w:tcW w:w="1276" w:type="dxa"/>
            <w:shd w:val="clear" w:color="auto" w:fill="auto"/>
            <w:vAlign w:val="center"/>
          </w:tcPr>
          <w:p w14:paraId="5E7EC1FE">
            <w:pPr>
              <w:spacing w:line="300" w:lineRule="exact"/>
              <w:jc w:val="left"/>
              <w:rPr>
                <w:rFonts w:hint="eastAsia" w:ascii="方正书宋_GBK" w:eastAsia="方正书宋_GBK"/>
              </w:rPr>
            </w:pPr>
            <w:r>
              <w:rPr>
                <w:rFonts w:ascii="方正书宋_GBK" w:eastAsia="方正书宋_GBK"/>
              </w:rPr>
              <w:t>学员管理制度健全性</w:t>
            </w:r>
          </w:p>
        </w:tc>
        <w:tc>
          <w:tcPr>
            <w:tcW w:w="2891" w:type="dxa"/>
            <w:shd w:val="clear" w:color="auto" w:fill="auto"/>
            <w:vAlign w:val="center"/>
          </w:tcPr>
          <w:p w14:paraId="5EEE37FF">
            <w:pPr>
              <w:spacing w:line="300" w:lineRule="exact"/>
              <w:jc w:val="left"/>
              <w:rPr>
                <w:rFonts w:hint="eastAsia" w:ascii="方正书宋_GBK" w:eastAsia="方正书宋_GBK"/>
              </w:rPr>
            </w:pPr>
            <w:r>
              <w:rPr>
                <w:rFonts w:ascii="方正书宋_GBK" w:eastAsia="方正书宋_GBK"/>
              </w:rPr>
              <w:t>考察学员管理机制设立情况</w:t>
            </w:r>
          </w:p>
        </w:tc>
        <w:tc>
          <w:tcPr>
            <w:tcW w:w="1276" w:type="dxa"/>
            <w:shd w:val="clear" w:color="auto" w:fill="auto"/>
            <w:vAlign w:val="center"/>
          </w:tcPr>
          <w:p w14:paraId="237CFFA1">
            <w:pPr>
              <w:spacing w:line="300" w:lineRule="exact"/>
              <w:jc w:val="left"/>
              <w:rPr>
                <w:rFonts w:hint="eastAsia" w:ascii="方正书宋_GBK" w:eastAsia="方正书宋_GBK"/>
              </w:rPr>
            </w:pPr>
            <w:r>
              <w:rPr>
                <w:rFonts w:ascii="方正书宋_GBK" w:eastAsia="方正书宋_GBK"/>
              </w:rPr>
              <w:t>健全</w:t>
            </w:r>
          </w:p>
        </w:tc>
        <w:tc>
          <w:tcPr>
            <w:tcW w:w="1701" w:type="dxa"/>
            <w:shd w:val="clear" w:color="auto" w:fill="auto"/>
            <w:vAlign w:val="center"/>
          </w:tcPr>
          <w:p w14:paraId="5B31A8D4">
            <w:pPr>
              <w:spacing w:line="300" w:lineRule="exact"/>
              <w:jc w:val="left"/>
              <w:rPr>
                <w:rFonts w:hint="eastAsia" w:ascii="方正书宋_GBK" w:eastAsia="方正书宋_GBK"/>
              </w:rPr>
            </w:pPr>
            <w:r>
              <w:rPr>
                <w:rFonts w:ascii="方正书宋_GBK" w:eastAsia="方正书宋_GBK"/>
              </w:rPr>
              <w:t>《在职研究生管理机构及职责》</w:t>
            </w:r>
          </w:p>
        </w:tc>
      </w:tr>
      <w:tr w14:paraId="6F775E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vAlign w:val="center"/>
          </w:tcPr>
          <w:p w14:paraId="437FF2EA">
            <w:pPr>
              <w:spacing w:line="300" w:lineRule="exact"/>
              <w:jc w:val="center"/>
              <w:rPr>
                <w:rFonts w:hint="eastAsia" w:ascii="方正书宋_GBK" w:eastAsia="方正书宋_GBK"/>
              </w:rPr>
            </w:pPr>
            <w:r>
              <w:rPr>
                <w:rFonts w:ascii="方正书宋_GBK" w:eastAsia="方正书宋_GBK"/>
              </w:rPr>
              <w:t>满意度指标</w:t>
            </w:r>
          </w:p>
        </w:tc>
        <w:tc>
          <w:tcPr>
            <w:tcW w:w="1134" w:type="dxa"/>
            <w:shd w:val="clear" w:color="auto" w:fill="auto"/>
            <w:vAlign w:val="center"/>
          </w:tcPr>
          <w:p w14:paraId="0EE56BB7">
            <w:pPr>
              <w:spacing w:line="300" w:lineRule="exact"/>
              <w:jc w:val="left"/>
              <w:rPr>
                <w:rFonts w:hint="eastAsia" w:ascii="方正书宋_GBK" w:eastAsia="方正书宋_GBK"/>
              </w:rPr>
            </w:pPr>
            <w:r>
              <w:rPr>
                <w:rFonts w:ascii="方正书宋_GBK" w:eastAsia="方正书宋_GBK"/>
              </w:rPr>
              <w:t>服务对象满意度指标</w:t>
            </w:r>
          </w:p>
        </w:tc>
        <w:tc>
          <w:tcPr>
            <w:tcW w:w="1276" w:type="dxa"/>
            <w:shd w:val="clear" w:color="auto" w:fill="auto"/>
            <w:vAlign w:val="center"/>
          </w:tcPr>
          <w:p w14:paraId="4F7340C1">
            <w:pPr>
              <w:spacing w:line="300" w:lineRule="exact"/>
              <w:jc w:val="left"/>
              <w:rPr>
                <w:rFonts w:hint="eastAsia" w:ascii="方正书宋_GBK" w:eastAsia="方正书宋_GBK"/>
              </w:rPr>
            </w:pPr>
            <w:r>
              <w:rPr>
                <w:rFonts w:ascii="方正书宋_GBK" w:eastAsia="方正书宋_GBK"/>
              </w:rPr>
              <w:t>学员满意率</w:t>
            </w:r>
          </w:p>
        </w:tc>
        <w:tc>
          <w:tcPr>
            <w:tcW w:w="2891" w:type="dxa"/>
            <w:shd w:val="clear" w:color="auto" w:fill="auto"/>
            <w:vAlign w:val="center"/>
          </w:tcPr>
          <w:p w14:paraId="0EB966E1">
            <w:pPr>
              <w:spacing w:line="300" w:lineRule="exact"/>
              <w:jc w:val="left"/>
              <w:rPr>
                <w:rFonts w:hint="eastAsia" w:ascii="方正书宋_GBK" w:eastAsia="方正书宋_GBK"/>
              </w:rPr>
            </w:pPr>
            <w:r>
              <w:rPr>
                <w:rFonts w:ascii="方正书宋_GBK" w:eastAsia="方正书宋_GBK"/>
              </w:rPr>
              <w:t>考察学员对招生及管理制度的满意程度</w:t>
            </w:r>
          </w:p>
        </w:tc>
        <w:tc>
          <w:tcPr>
            <w:tcW w:w="1276" w:type="dxa"/>
            <w:shd w:val="clear" w:color="auto" w:fill="auto"/>
            <w:vAlign w:val="center"/>
          </w:tcPr>
          <w:p w14:paraId="6C206C47">
            <w:pPr>
              <w:spacing w:line="300" w:lineRule="exact"/>
              <w:jc w:val="left"/>
              <w:rPr>
                <w:rFonts w:hint="eastAsia" w:ascii="方正书宋_GBK" w:eastAsia="方正书宋_GBK"/>
              </w:rPr>
            </w:pPr>
            <w:r>
              <w:rPr>
                <w:rFonts w:ascii="方正书宋_GBK" w:eastAsia="方正书宋_GBK"/>
              </w:rPr>
              <w:t>≥90%</w:t>
            </w:r>
          </w:p>
        </w:tc>
        <w:tc>
          <w:tcPr>
            <w:tcW w:w="1701" w:type="dxa"/>
            <w:shd w:val="clear" w:color="auto" w:fill="auto"/>
            <w:vAlign w:val="center"/>
          </w:tcPr>
          <w:p w14:paraId="1B8D3AF5">
            <w:pPr>
              <w:spacing w:line="300" w:lineRule="exact"/>
              <w:jc w:val="left"/>
              <w:rPr>
                <w:rFonts w:hint="eastAsia" w:ascii="方正书宋_GBK" w:eastAsia="方正书宋_GBK"/>
              </w:rPr>
            </w:pPr>
            <w:r>
              <w:rPr>
                <w:rFonts w:ascii="方正书宋_GBK" w:eastAsia="方正书宋_GBK"/>
              </w:rPr>
              <w:t>年度工作总结数</w:t>
            </w:r>
          </w:p>
        </w:tc>
      </w:tr>
    </w:tbl>
    <w:p w14:paraId="032B05C7">
      <w:pPr>
        <w:autoSpaceDE w:val="0"/>
        <w:autoSpaceDN w:val="0"/>
        <w:adjustRightInd w:val="0"/>
        <w:spacing w:line="584" w:lineRule="exact"/>
        <w:jc w:val="left"/>
        <w:rPr>
          <w:rFonts w:ascii="Times New Roman" w:hAnsi="黑体" w:eastAsia="黑体" w:cs="Times New Roman"/>
          <w:color w:val="FF0000"/>
          <w:szCs w:val="21"/>
        </w:rPr>
      </w:pPr>
    </w:p>
    <w:p w14:paraId="3EF95D6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6EA28F7E">
      <w:pPr>
        <w:spacing w:line="584" w:lineRule="exact"/>
        <w:ind w:firstLine="640" w:firstLineChars="200"/>
        <w:outlineLvl w:val="0"/>
        <w:rPr>
          <w:rFonts w:ascii="仿宋" w:hAnsi="仿宋" w:eastAsia="仿宋" w:cs="Times New Roman"/>
          <w:sz w:val="32"/>
          <w:szCs w:val="24"/>
        </w:rPr>
      </w:pPr>
      <w:bookmarkStart w:id="10" w:name="_Toc471398468"/>
      <w:r>
        <w:rPr>
          <w:rFonts w:ascii="仿宋" w:hAnsi="仿宋" w:eastAsia="仿宋" w:cs="Times New Roman"/>
          <w:sz w:val="32"/>
          <w:szCs w:val="24"/>
        </w:rPr>
        <w:t>20</w:t>
      </w:r>
      <w:r>
        <w:rPr>
          <w:rFonts w:hint="eastAsia" w:ascii="仿宋" w:hAnsi="仿宋" w:eastAsia="仿宋" w:cs="Times New Roman"/>
          <w:sz w:val="32"/>
          <w:szCs w:val="24"/>
        </w:rPr>
        <w:t>20</w:t>
      </w:r>
      <w:r>
        <w:rPr>
          <w:rFonts w:ascii="仿宋" w:hAnsi="仿宋" w:eastAsia="仿宋" w:cs="Times New Roman"/>
          <w:sz w:val="32"/>
          <w:szCs w:val="24"/>
        </w:rPr>
        <w:t>年，我</w:t>
      </w:r>
      <w:r>
        <w:rPr>
          <w:rFonts w:hint="eastAsia" w:ascii="仿宋" w:hAnsi="仿宋" w:eastAsia="仿宋" w:cs="Times New Roman"/>
          <w:sz w:val="32"/>
          <w:szCs w:val="24"/>
        </w:rPr>
        <w:t>单位</w:t>
      </w:r>
      <w:r>
        <w:rPr>
          <w:rFonts w:ascii="仿宋" w:hAnsi="仿宋" w:eastAsia="仿宋" w:cs="Times New Roman"/>
          <w:sz w:val="32"/>
          <w:szCs w:val="24"/>
        </w:rPr>
        <w:t>安排政府采购预算</w:t>
      </w:r>
      <w:r>
        <w:rPr>
          <w:rFonts w:hint="eastAsia" w:ascii="仿宋" w:hAnsi="仿宋" w:eastAsia="仿宋" w:cs="Times New Roman"/>
          <w:sz w:val="32"/>
          <w:szCs w:val="24"/>
        </w:rPr>
        <w:t>9</w:t>
      </w:r>
      <w:r>
        <w:rPr>
          <w:rFonts w:ascii="仿宋" w:hAnsi="仿宋" w:eastAsia="仿宋" w:cs="Times New Roman"/>
          <w:sz w:val="32"/>
          <w:szCs w:val="24"/>
        </w:rPr>
        <w:t>万元。具体内容见下表。</w:t>
      </w:r>
    </w:p>
    <w:bookmarkEnd w:id="10"/>
    <w:p w14:paraId="11BA68EB">
      <w:pPr>
        <w:spacing w:line="584" w:lineRule="exact"/>
        <w:jc w:val="center"/>
        <w:outlineLvl w:val="0"/>
        <w:rPr>
          <w:rFonts w:ascii="楷体" w:hAnsi="楷体" w:eastAsia="楷体" w:cs="Times New Roman"/>
          <w:b/>
          <w:sz w:val="32"/>
        </w:rPr>
      </w:pPr>
      <w:bookmarkStart w:id="11" w:name="_Toc504489153"/>
      <w:r>
        <w:rPr>
          <w:rFonts w:ascii="楷体" w:hAnsi="楷体" w:eastAsia="楷体" w:cs="Times New Roman"/>
          <w:b/>
          <w:sz w:val="32"/>
        </w:rPr>
        <w:t>部门政府采购预算</w:t>
      </w:r>
      <w:bookmarkEnd w:id="11"/>
    </w:p>
    <w:tbl>
      <w:tblPr>
        <w:tblStyle w:val="4"/>
        <w:tblW w:w="4851"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578"/>
        <w:gridCol w:w="885"/>
        <w:gridCol w:w="932"/>
        <w:gridCol w:w="1372"/>
        <w:gridCol w:w="720"/>
        <w:gridCol w:w="740"/>
        <w:gridCol w:w="950"/>
        <w:gridCol w:w="956"/>
        <w:gridCol w:w="956"/>
        <w:gridCol w:w="956"/>
        <w:gridCol w:w="790"/>
        <w:gridCol w:w="924"/>
        <w:gridCol w:w="929"/>
        <w:gridCol w:w="880"/>
      </w:tblGrid>
      <w:tr w14:paraId="13F7C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806" w:type="pct"/>
            <w:gridSpan w:val="7"/>
            <w:tcBorders>
              <w:top w:val="single" w:color="FFFFFF" w:sz="6" w:space="0"/>
              <w:left w:val="single" w:color="FFFFFF" w:sz="6" w:space="0"/>
              <w:right w:val="single" w:color="FFFFFF" w:sz="6" w:space="0"/>
            </w:tcBorders>
            <w:shd w:val="clear" w:color="auto" w:fill="auto"/>
            <w:vAlign w:val="center"/>
          </w:tcPr>
          <w:p w14:paraId="5E741CF3">
            <w:pPr>
              <w:spacing w:line="584" w:lineRule="exact"/>
              <w:jc w:val="left"/>
              <w:rPr>
                <w:rFonts w:ascii="Times New Roman" w:hAnsi="Times New Roman" w:eastAsia="仿宋_GB2312" w:cs="Times New Roman"/>
                <w:sz w:val="24"/>
              </w:rPr>
            </w:pPr>
            <w:r>
              <w:rPr>
                <w:rFonts w:hint="eastAsia" w:ascii="Times New Roman" w:hAnsi="Times New Roman" w:eastAsia="仿宋_GB2312" w:cs="Times New Roman"/>
                <w:sz w:val="24"/>
              </w:rPr>
              <w:t>中共廊坊市委党校</w:t>
            </w:r>
          </w:p>
        </w:tc>
        <w:tc>
          <w:tcPr>
            <w:tcW w:w="2194" w:type="pct"/>
            <w:gridSpan w:val="7"/>
            <w:tcBorders>
              <w:top w:val="single" w:color="FFFFFF" w:sz="6" w:space="0"/>
              <w:left w:val="single" w:color="FFFFFF" w:sz="6" w:space="0"/>
              <w:right w:val="single" w:color="FFFFFF" w:sz="6" w:space="0"/>
            </w:tcBorders>
            <w:shd w:val="clear" w:color="auto" w:fill="auto"/>
            <w:vAlign w:val="center"/>
          </w:tcPr>
          <w:p w14:paraId="2752DFEB">
            <w:pPr>
              <w:spacing w:line="584" w:lineRule="exact"/>
              <w:jc w:val="right"/>
              <w:rPr>
                <w:rFonts w:ascii="Times New Roman" w:hAnsi="Times New Roman" w:eastAsia="仿宋_GB2312" w:cs="Times New Roman"/>
                <w:sz w:val="24"/>
              </w:rPr>
            </w:pPr>
            <w:r>
              <w:rPr>
                <w:rFonts w:ascii="Times New Roman" w:hAnsi="Times New Roman" w:eastAsia="仿宋_GB2312" w:cs="Times New Roman"/>
                <w:sz w:val="24"/>
              </w:rPr>
              <w:t>单位：万元</w:t>
            </w:r>
          </w:p>
        </w:tc>
      </w:tr>
      <w:tr w14:paraId="02C553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189" w:type="pct"/>
            <w:gridSpan w:val="2"/>
            <w:shd w:val="clear" w:color="auto" w:fill="auto"/>
            <w:vAlign w:val="center"/>
          </w:tcPr>
          <w:p w14:paraId="7028C1D5">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政府采购项目来源</w:t>
            </w:r>
          </w:p>
        </w:tc>
        <w:tc>
          <w:tcPr>
            <w:tcW w:w="320" w:type="pct"/>
            <w:vMerge w:val="restart"/>
            <w:shd w:val="clear" w:color="auto" w:fill="auto"/>
            <w:vAlign w:val="center"/>
          </w:tcPr>
          <w:p w14:paraId="6ED512E3">
            <w:pPr>
              <w:spacing w:line="584" w:lineRule="exact"/>
              <w:jc w:val="center"/>
              <w:rPr>
                <w:rFonts w:ascii="Times New Roman" w:hAnsi="Times New Roman" w:eastAsia="仿宋_GB2312" w:cs="Times New Roman"/>
                <w:b/>
              </w:rPr>
            </w:pPr>
            <w:r>
              <w:rPr>
                <w:rFonts w:ascii="Times New Roman" w:hAnsi="Times New Roman" w:eastAsia="仿宋_GB2312" w:cs="Times New Roman"/>
                <w:b/>
              </w:rPr>
              <w:t>采购物品名称</w:t>
            </w:r>
          </w:p>
        </w:tc>
        <w:tc>
          <w:tcPr>
            <w:tcW w:w="471" w:type="pct"/>
            <w:vMerge w:val="restart"/>
            <w:shd w:val="clear" w:color="auto" w:fill="auto"/>
            <w:vAlign w:val="center"/>
          </w:tcPr>
          <w:p w14:paraId="5FBFFD1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政府采购目录序号</w:t>
            </w:r>
          </w:p>
        </w:tc>
        <w:tc>
          <w:tcPr>
            <w:tcW w:w="247" w:type="pct"/>
            <w:vMerge w:val="restart"/>
            <w:shd w:val="clear" w:color="auto" w:fill="auto"/>
            <w:vAlign w:val="center"/>
          </w:tcPr>
          <w:p w14:paraId="7E5B6BA8">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  单位</w:t>
            </w:r>
          </w:p>
        </w:tc>
        <w:tc>
          <w:tcPr>
            <w:tcW w:w="254" w:type="pct"/>
            <w:vMerge w:val="restart"/>
            <w:shd w:val="clear" w:color="auto" w:fill="auto"/>
            <w:vAlign w:val="center"/>
          </w:tcPr>
          <w:p w14:paraId="64AF80AE">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w:t>
            </w:r>
          </w:p>
        </w:tc>
        <w:tc>
          <w:tcPr>
            <w:tcW w:w="326" w:type="pct"/>
            <w:vMerge w:val="restart"/>
            <w:shd w:val="clear" w:color="auto" w:fill="auto"/>
            <w:vAlign w:val="center"/>
          </w:tcPr>
          <w:p w14:paraId="586DB14F">
            <w:pPr>
              <w:spacing w:line="584" w:lineRule="exact"/>
              <w:jc w:val="center"/>
              <w:rPr>
                <w:rFonts w:ascii="Times New Roman" w:hAnsi="Times New Roman" w:eastAsia="仿宋_GB2312" w:cs="Times New Roman"/>
                <w:b/>
              </w:rPr>
            </w:pPr>
            <w:r>
              <w:rPr>
                <w:rFonts w:ascii="Times New Roman" w:hAnsi="Times New Roman" w:eastAsia="仿宋_GB2312" w:cs="Times New Roman"/>
                <w:b/>
              </w:rPr>
              <w:t>单价</w:t>
            </w:r>
          </w:p>
        </w:tc>
        <w:tc>
          <w:tcPr>
            <w:tcW w:w="2194" w:type="pct"/>
            <w:gridSpan w:val="7"/>
            <w:shd w:val="clear" w:color="auto" w:fill="auto"/>
            <w:vAlign w:val="center"/>
          </w:tcPr>
          <w:p w14:paraId="0AEF4E9D">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政府采购金额</w:t>
            </w:r>
          </w:p>
        </w:tc>
      </w:tr>
      <w:tr w14:paraId="5DB0F8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85" w:type="pct"/>
            <w:vMerge w:val="restart"/>
            <w:shd w:val="clear" w:color="auto" w:fill="auto"/>
            <w:vAlign w:val="center"/>
          </w:tcPr>
          <w:p w14:paraId="4F0AA208">
            <w:pPr>
              <w:spacing w:line="584" w:lineRule="exact"/>
              <w:jc w:val="center"/>
              <w:rPr>
                <w:rFonts w:ascii="Times New Roman" w:hAnsi="Times New Roman" w:eastAsia="仿宋_GB2312" w:cs="Times New Roman"/>
                <w:b/>
              </w:rPr>
            </w:pPr>
            <w:r>
              <w:rPr>
                <w:rFonts w:ascii="Times New Roman" w:hAnsi="Times New Roman" w:eastAsia="仿宋_GB2312" w:cs="Times New Roman"/>
                <w:b/>
              </w:rPr>
              <w:t>项目名称</w:t>
            </w:r>
          </w:p>
        </w:tc>
        <w:tc>
          <w:tcPr>
            <w:tcW w:w="303" w:type="pct"/>
            <w:vMerge w:val="restart"/>
            <w:shd w:val="clear" w:color="auto" w:fill="auto"/>
            <w:vAlign w:val="center"/>
          </w:tcPr>
          <w:p w14:paraId="35150702">
            <w:pPr>
              <w:spacing w:line="584" w:lineRule="exact"/>
              <w:jc w:val="center"/>
              <w:rPr>
                <w:rFonts w:ascii="Times New Roman" w:hAnsi="Times New Roman" w:eastAsia="仿宋_GB2312" w:cs="Times New Roman"/>
                <w:b/>
              </w:rPr>
            </w:pPr>
            <w:r>
              <w:rPr>
                <w:rFonts w:ascii="Times New Roman" w:hAnsi="Times New Roman" w:eastAsia="仿宋_GB2312" w:cs="Times New Roman"/>
                <w:b/>
              </w:rPr>
              <w:t>预算资金</w:t>
            </w:r>
          </w:p>
        </w:tc>
        <w:tc>
          <w:tcPr>
            <w:tcW w:w="320" w:type="pct"/>
            <w:vMerge w:val="continue"/>
            <w:shd w:val="clear" w:color="auto" w:fill="auto"/>
            <w:vAlign w:val="center"/>
          </w:tcPr>
          <w:p w14:paraId="17E8B0E6">
            <w:pPr>
              <w:spacing w:line="584" w:lineRule="exact"/>
              <w:jc w:val="left"/>
              <w:outlineLvl w:val="0"/>
              <w:rPr>
                <w:rFonts w:ascii="Times New Roman" w:hAnsi="Times New Roman" w:eastAsia="仿宋_GB2312" w:cs="Times New Roman"/>
              </w:rPr>
            </w:pPr>
          </w:p>
        </w:tc>
        <w:tc>
          <w:tcPr>
            <w:tcW w:w="471" w:type="pct"/>
            <w:vMerge w:val="continue"/>
            <w:shd w:val="clear" w:color="auto" w:fill="auto"/>
            <w:vAlign w:val="center"/>
          </w:tcPr>
          <w:p w14:paraId="30AC76A8">
            <w:pPr>
              <w:spacing w:line="584" w:lineRule="exact"/>
              <w:jc w:val="left"/>
              <w:outlineLvl w:val="0"/>
              <w:rPr>
                <w:rFonts w:ascii="Times New Roman" w:hAnsi="Times New Roman" w:eastAsia="仿宋_GB2312" w:cs="Times New Roman"/>
              </w:rPr>
            </w:pPr>
          </w:p>
        </w:tc>
        <w:tc>
          <w:tcPr>
            <w:tcW w:w="247" w:type="pct"/>
            <w:vMerge w:val="continue"/>
            <w:shd w:val="clear" w:color="auto" w:fill="auto"/>
            <w:vAlign w:val="center"/>
          </w:tcPr>
          <w:p w14:paraId="44A290BC">
            <w:pPr>
              <w:spacing w:line="584" w:lineRule="exact"/>
              <w:jc w:val="left"/>
              <w:outlineLvl w:val="0"/>
              <w:rPr>
                <w:rFonts w:ascii="Times New Roman" w:hAnsi="Times New Roman" w:eastAsia="仿宋_GB2312" w:cs="Times New Roman"/>
              </w:rPr>
            </w:pPr>
          </w:p>
        </w:tc>
        <w:tc>
          <w:tcPr>
            <w:tcW w:w="254" w:type="pct"/>
            <w:vMerge w:val="continue"/>
            <w:shd w:val="clear" w:color="auto" w:fill="auto"/>
            <w:vAlign w:val="center"/>
          </w:tcPr>
          <w:p w14:paraId="1ED370EC">
            <w:pPr>
              <w:spacing w:line="584" w:lineRule="exact"/>
              <w:jc w:val="left"/>
              <w:outlineLvl w:val="0"/>
              <w:rPr>
                <w:rFonts w:ascii="Times New Roman" w:hAnsi="Times New Roman" w:eastAsia="仿宋_GB2312" w:cs="Times New Roman"/>
              </w:rPr>
            </w:pPr>
          </w:p>
        </w:tc>
        <w:tc>
          <w:tcPr>
            <w:tcW w:w="326" w:type="pct"/>
            <w:vMerge w:val="continue"/>
            <w:shd w:val="clear" w:color="auto" w:fill="auto"/>
            <w:vAlign w:val="center"/>
          </w:tcPr>
          <w:p w14:paraId="5B0AB511">
            <w:pPr>
              <w:spacing w:line="584" w:lineRule="exact"/>
              <w:jc w:val="left"/>
              <w:outlineLvl w:val="0"/>
              <w:rPr>
                <w:rFonts w:ascii="Times New Roman" w:hAnsi="Times New Roman" w:eastAsia="仿宋_GB2312" w:cs="Times New Roman"/>
              </w:rPr>
            </w:pPr>
          </w:p>
        </w:tc>
        <w:tc>
          <w:tcPr>
            <w:tcW w:w="328" w:type="pct"/>
            <w:vMerge w:val="restart"/>
            <w:shd w:val="clear" w:color="auto" w:fill="auto"/>
            <w:vAlign w:val="center"/>
          </w:tcPr>
          <w:p w14:paraId="7668AB44">
            <w:pPr>
              <w:spacing w:line="584" w:lineRule="exact"/>
              <w:jc w:val="center"/>
              <w:rPr>
                <w:rFonts w:ascii="Times New Roman" w:hAnsi="Times New Roman" w:eastAsia="仿宋_GB2312" w:cs="Times New Roman"/>
                <w:b/>
              </w:rPr>
            </w:pPr>
            <w:r>
              <w:rPr>
                <w:rFonts w:ascii="Times New Roman" w:hAnsi="Times New Roman" w:eastAsia="仿宋_GB2312" w:cs="Times New Roman"/>
                <w:b/>
              </w:rPr>
              <w:t>总计</w:t>
            </w:r>
          </w:p>
        </w:tc>
        <w:tc>
          <w:tcPr>
            <w:tcW w:w="1563" w:type="pct"/>
            <w:gridSpan w:val="5"/>
            <w:shd w:val="clear" w:color="auto" w:fill="auto"/>
            <w:vAlign w:val="center"/>
          </w:tcPr>
          <w:p w14:paraId="2B540D6D">
            <w:pPr>
              <w:spacing w:line="584" w:lineRule="exact"/>
              <w:jc w:val="center"/>
              <w:rPr>
                <w:rFonts w:ascii="Times New Roman" w:hAnsi="Times New Roman" w:eastAsia="仿宋_GB2312" w:cs="Times New Roman"/>
                <w:b/>
              </w:rPr>
            </w:pPr>
            <w:r>
              <w:rPr>
                <w:rFonts w:ascii="Times New Roman" w:hAnsi="Times New Roman" w:eastAsia="仿宋_GB2312" w:cs="Times New Roman"/>
                <w:b/>
              </w:rPr>
              <w:t>当年部门预算安排资金</w:t>
            </w:r>
          </w:p>
        </w:tc>
        <w:tc>
          <w:tcPr>
            <w:tcW w:w="302" w:type="pct"/>
            <w:vMerge w:val="restart"/>
            <w:shd w:val="clear" w:color="auto" w:fill="auto"/>
            <w:vAlign w:val="center"/>
          </w:tcPr>
          <w:p w14:paraId="17A6E3A8">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其他渠道资金</w:t>
            </w:r>
          </w:p>
        </w:tc>
      </w:tr>
      <w:tr w14:paraId="3A7D19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85" w:type="pct"/>
            <w:vMerge w:val="continue"/>
            <w:shd w:val="clear" w:color="auto" w:fill="auto"/>
            <w:vAlign w:val="center"/>
          </w:tcPr>
          <w:p w14:paraId="67511BD9">
            <w:pPr>
              <w:spacing w:line="584" w:lineRule="exact"/>
              <w:jc w:val="left"/>
              <w:outlineLvl w:val="0"/>
              <w:rPr>
                <w:rFonts w:ascii="Times New Roman" w:hAnsi="Times New Roman" w:eastAsia="仿宋_GB2312" w:cs="Times New Roman"/>
              </w:rPr>
            </w:pPr>
          </w:p>
        </w:tc>
        <w:tc>
          <w:tcPr>
            <w:tcW w:w="303" w:type="pct"/>
            <w:vMerge w:val="continue"/>
            <w:shd w:val="clear" w:color="auto" w:fill="auto"/>
            <w:vAlign w:val="center"/>
          </w:tcPr>
          <w:p w14:paraId="3E9408FD">
            <w:pPr>
              <w:spacing w:line="584" w:lineRule="exact"/>
              <w:jc w:val="left"/>
              <w:outlineLvl w:val="0"/>
              <w:rPr>
                <w:rFonts w:ascii="Times New Roman" w:hAnsi="Times New Roman" w:eastAsia="仿宋_GB2312" w:cs="Times New Roman"/>
              </w:rPr>
            </w:pPr>
          </w:p>
        </w:tc>
        <w:tc>
          <w:tcPr>
            <w:tcW w:w="320" w:type="pct"/>
            <w:vMerge w:val="continue"/>
            <w:shd w:val="clear" w:color="auto" w:fill="auto"/>
            <w:vAlign w:val="center"/>
          </w:tcPr>
          <w:p w14:paraId="02F96BB2">
            <w:pPr>
              <w:spacing w:line="584" w:lineRule="exact"/>
              <w:jc w:val="left"/>
              <w:outlineLvl w:val="0"/>
              <w:rPr>
                <w:rFonts w:ascii="Times New Roman" w:hAnsi="Times New Roman" w:eastAsia="仿宋_GB2312" w:cs="Times New Roman"/>
              </w:rPr>
            </w:pPr>
          </w:p>
        </w:tc>
        <w:tc>
          <w:tcPr>
            <w:tcW w:w="471" w:type="pct"/>
            <w:vMerge w:val="continue"/>
            <w:shd w:val="clear" w:color="auto" w:fill="auto"/>
            <w:vAlign w:val="center"/>
          </w:tcPr>
          <w:p w14:paraId="456E5E26">
            <w:pPr>
              <w:spacing w:line="584" w:lineRule="exact"/>
              <w:jc w:val="left"/>
              <w:outlineLvl w:val="0"/>
              <w:rPr>
                <w:rFonts w:ascii="Times New Roman" w:hAnsi="Times New Roman" w:eastAsia="仿宋_GB2312" w:cs="Times New Roman"/>
              </w:rPr>
            </w:pPr>
          </w:p>
        </w:tc>
        <w:tc>
          <w:tcPr>
            <w:tcW w:w="247" w:type="pct"/>
            <w:vMerge w:val="continue"/>
            <w:shd w:val="clear" w:color="auto" w:fill="auto"/>
            <w:vAlign w:val="center"/>
          </w:tcPr>
          <w:p w14:paraId="20A34244">
            <w:pPr>
              <w:spacing w:line="584" w:lineRule="exact"/>
              <w:jc w:val="left"/>
              <w:outlineLvl w:val="0"/>
              <w:rPr>
                <w:rFonts w:ascii="Times New Roman" w:hAnsi="Times New Roman" w:eastAsia="仿宋_GB2312" w:cs="Times New Roman"/>
              </w:rPr>
            </w:pPr>
          </w:p>
        </w:tc>
        <w:tc>
          <w:tcPr>
            <w:tcW w:w="254" w:type="pct"/>
            <w:vMerge w:val="continue"/>
            <w:shd w:val="clear" w:color="auto" w:fill="auto"/>
            <w:vAlign w:val="center"/>
          </w:tcPr>
          <w:p w14:paraId="16D966D1">
            <w:pPr>
              <w:spacing w:line="584" w:lineRule="exact"/>
              <w:jc w:val="left"/>
              <w:outlineLvl w:val="0"/>
              <w:rPr>
                <w:rFonts w:ascii="Times New Roman" w:hAnsi="Times New Roman" w:eastAsia="仿宋_GB2312" w:cs="Times New Roman"/>
              </w:rPr>
            </w:pPr>
          </w:p>
        </w:tc>
        <w:tc>
          <w:tcPr>
            <w:tcW w:w="326" w:type="pct"/>
            <w:vMerge w:val="continue"/>
            <w:shd w:val="clear" w:color="auto" w:fill="auto"/>
            <w:vAlign w:val="center"/>
          </w:tcPr>
          <w:p w14:paraId="4560F4B9">
            <w:pPr>
              <w:spacing w:line="584" w:lineRule="exact"/>
              <w:jc w:val="left"/>
              <w:outlineLvl w:val="0"/>
              <w:rPr>
                <w:rFonts w:ascii="Times New Roman" w:hAnsi="Times New Roman" w:eastAsia="仿宋_GB2312" w:cs="Times New Roman"/>
              </w:rPr>
            </w:pPr>
          </w:p>
        </w:tc>
        <w:tc>
          <w:tcPr>
            <w:tcW w:w="328" w:type="pct"/>
            <w:vMerge w:val="continue"/>
            <w:shd w:val="clear" w:color="auto" w:fill="auto"/>
            <w:vAlign w:val="center"/>
          </w:tcPr>
          <w:p w14:paraId="77555FF4">
            <w:pPr>
              <w:spacing w:line="584" w:lineRule="exact"/>
              <w:jc w:val="left"/>
              <w:outlineLvl w:val="0"/>
              <w:rPr>
                <w:rFonts w:ascii="Times New Roman" w:hAnsi="Times New Roman" w:eastAsia="仿宋_GB2312" w:cs="Times New Roman"/>
              </w:rPr>
            </w:pPr>
          </w:p>
        </w:tc>
        <w:tc>
          <w:tcPr>
            <w:tcW w:w="328" w:type="pct"/>
            <w:shd w:val="clear" w:color="auto" w:fill="auto"/>
            <w:vAlign w:val="center"/>
          </w:tcPr>
          <w:p w14:paraId="7FC160F1">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合计</w:t>
            </w:r>
          </w:p>
        </w:tc>
        <w:tc>
          <w:tcPr>
            <w:tcW w:w="328" w:type="pct"/>
            <w:shd w:val="clear" w:color="auto" w:fill="auto"/>
            <w:vAlign w:val="center"/>
          </w:tcPr>
          <w:p w14:paraId="1F5B210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一般公共预算拨款</w:t>
            </w:r>
          </w:p>
        </w:tc>
        <w:tc>
          <w:tcPr>
            <w:tcW w:w="271" w:type="pct"/>
            <w:shd w:val="clear" w:color="auto" w:fill="auto"/>
            <w:vAlign w:val="center"/>
          </w:tcPr>
          <w:p w14:paraId="74E0AE23">
            <w:pPr>
              <w:spacing w:line="584" w:lineRule="exact"/>
              <w:jc w:val="center"/>
              <w:rPr>
                <w:rFonts w:ascii="Times New Roman" w:hAnsi="Times New Roman" w:eastAsia="仿宋_GB2312" w:cs="Times New Roman"/>
                <w:b/>
              </w:rPr>
            </w:pPr>
            <w:r>
              <w:rPr>
                <w:rFonts w:ascii="Times New Roman" w:hAnsi="Times New Roman" w:eastAsia="仿宋_GB2312" w:cs="Times New Roman"/>
                <w:b/>
              </w:rPr>
              <w:t>基金预算拨款</w:t>
            </w:r>
          </w:p>
        </w:tc>
        <w:tc>
          <w:tcPr>
            <w:tcW w:w="317" w:type="pct"/>
            <w:shd w:val="clear" w:color="auto" w:fill="auto"/>
            <w:vAlign w:val="center"/>
          </w:tcPr>
          <w:p w14:paraId="7DCDC625">
            <w:pPr>
              <w:spacing w:line="584" w:lineRule="exact"/>
              <w:jc w:val="center"/>
              <w:rPr>
                <w:rFonts w:ascii="Times New Roman" w:hAnsi="Times New Roman" w:eastAsia="仿宋_GB2312" w:cs="Times New Roman"/>
                <w:b/>
              </w:rPr>
            </w:pPr>
            <w:r>
              <w:rPr>
                <w:rFonts w:ascii="Times New Roman" w:hAnsi="Times New Roman" w:eastAsia="仿宋_GB2312" w:cs="Times New Roman"/>
                <w:b/>
              </w:rPr>
              <w:t>财政专户核拨</w:t>
            </w:r>
          </w:p>
        </w:tc>
        <w:tc>
          <w:tcPr>
            <w:tcW w:w="319" w:type="pct"/>
            <w:shd w:val="clear" w:color="auto" w:fill="auto"/>
            <w:vAlign w:val="center"/>
          </w:tcPr>
          <w:p w14:paraId="4D80369C">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其他来源收入</w:t>
            </w:r>
          </w:p>
        </w:tc>
        <w:tc>
          <w:tcPr>
            <w:tcW w:w="302" w:type="pct"/>
            <w:vMerge w:val="continue"/>
            <w:shd w:val="clear" w:color="auto" w:fill="auto"/>
            <w:vAlign w:val="center"/>
          </w:tcPr>
          <w:p w14:paraId="38DFC2D1">
            <w:pPr>
              <w:spacing w:line="584" w:lineRule="exact"/>
              <w:jc w:val="left"/>
              <w:outlineLvl w:val="0"/>
              <w:rPr>
                <w:rFonts w:ascii="Times New Roman" w:hAnsi="Times New Roman" w:eastAsia="仿宋_GB2312" w:cs="Times New Roman"/>
              </w:rPr>
            </w:pPr>
          </w:p>
        </w:tc>
      </w:tr>
      <w:tr w14:paraId="473A02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85" w:type="pct"/>
            <w:shd w:val="clear" w:color="auto" w:fill="auto"/>
            <w:vAlign w:val="center"/>
          </w:tcPr>
          <w:p w14:paraId="18DC40FC">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　计</w:t>
            </w:r>
          </w:p>
        </w:tc>
        <w:tc>
          <w:tcPr>
            <w:tcW w:w="303" w:type="pct"/>
            <w:shd w:val="clear" w:color="auto" w:fill="auto"/>
            <w:vAlign w:val="center"/>
          </w:tcPr>
          <w:p w14:paraId="13C99E15">
            <w:pPr>
              <w:spacing w:line="584" w:lineRule="exact"/>
              <w:jc w:val="right"/>
              <w:rPr>
                <w:rFonts w:ascii="Times New Roman" w:hAnsi="Times New Roman" w:eastAsia="仿宋_GB2312" w:cs="Times New Roman"/>
                <w:b/>
              </w:rPr>
            </w:pPr>
          </w:p>
        </w:tc>
        <w:tc>
          <w:tcPr>
            <w:tcW w:w="320" w:type="pct"/>
            <w:shd w:val="clear" w:color="auto" w:fill="auto"/>
            <w:vAlign w:val="center"/>
          </w:tcPr>
          <w:p w14:paraId="48FC7BEC">
            <w:pPr>
              <w:spacing w:line="584" w:lineRule="exact"/>
              <w:jc w:val="left"/>
              <w:rPr>
                <w:rFonts w:ascii="Times New Roman" w:hAnsi="Times New Roman" w:eastAsia="仿宋_GB2312" w:cs="Times New Roman"/>
                <w:b/>
              </w:rPr>
            </w:pPr>
          </w:p>
        </w:tc>
        <w:tc>
          <w:tcPr>
            <w:tcW w:w="471" w:type="pct"/>
            <w:shd w:val="clear" w:color="auto" w:fill="auto"/>
            <w:vAlign w:val="center"/>
          </w:tcPr>
          <w:p w14:paraId="18B3F1B5">
            <w:pPr>
              <w:spacing w:line="584" w:lineRule="exact"/>
              <w:jc w:val="left"/>
              <w:rPr>
                <w:rFonts w:ascii="Times New Roman" w:hAnsi="Times New Roman" w:eastAsia="仿宋_GB2312" w:cs="Times New Roman"/>
                <w:b/>
              </w:rPr>
            </w:pPr>
          </w:p>
        </w:tc>
        <w:tc>
          <w:tcPr>
            <w:tcW w:w="247" w:type="pct"/>
            <w:shd w:val="clear" w:color="auto" w:fill="auto"/>
            <w:vAlign w:val="center"/>
          </w:tcPr>
          <w:p w14:paraId="72F1C84B">
            <w:pPr>
              <w:spacing w:line="584" w:lineRule="exact"/>
              <w:jc w:val="left"/>
              <w:rPr>
                <w:rFonts w:ascii="Times New Roman" w:hAnsi="Times New Roman" w:eastAsia="仿宋_GB2312" w:cs="Times New Roman"/>
                <w:b/>
              </w:rPr>
            </w:pPr>
          </w:p>
        </w:tc>
        <w:tc>
          <w:tcPr>
            <w:tcW w:w="254" w:type="pct"/>
            <w:shd w:val="clear" w:color="auto" w:fill="auto"/>
            <w:vAlign w:val="center"/>
          </w:tcPr>
          <w:p w14:paraId="19271BC6">
            <w:pPr>
              <w:spacing w:line="584" w:lineRule="exact"/>
              <w:jc w:val="right"/>
              <w:rPr>
                <w:rFonts w:ascii="Times New Roman" w:hAnsi="Times New Roman" w:eastAsia="仿宋_GB2312" w:cs="Times New Roman"/>
                <w:b/>
              </w:rPr>
            </w:pPr>
          </w:p>
        </w:tc>
        <w:tc>
          <w:tcPr>
            <w:tcW w:w="326" w:type="pct"/>
            <w:shd w:val="clear" w:color="auto" w:fill="auto"/>
            <w:vAlign w:val="center"/>
          </w:tcPr>
          <w:p w14:paraId="68F67971">
            <w:pPr>
              <w:spacing w:line="584" w:lineRule="exact"/>
              <w:jc w:val="right"/>
              <w:rPr>
                <w:rFonts w:ascii="Times New Roman" w:hAnsi="Times New Roman" w:eastAsia="仿宋_GB2312" w:cs="Times New Roman"/>
                <w:b/>
              </w:rPr>
            </w:pPr>
          </w:p>
        </w:tc>
        <w:tc>
          <w:tcPr>
            <w:tcW w:w="328" w:type="pct"/>
            <w:shd w:val="clear" w:color="auto" w:fill="auto"/>
            <w:vAlign w:val="center"/>
          </w:tcPr>
          <w:p w14:paraId="6115379B">
            <w:pPr>
              <w:spacing w:line="584" w:lineRule="exact"/>
              <w:jc w:val="right"/>
              <w:rPr>
                <w:rFonts w:ascii="Times New Roman" w:hAnsi="Times New Roman" w:eastAsia="仿宋_GB2312" w:cs="Times New Roman"/>
                <w:b/>
              </w:rPr>
            </w:pPr>
          </w:p>
        </w:tc>
        <w:tc>
          <w:tcPr>
            <w:tcW w:w="328" w:type="pct"/>
            <w:shd w:val="clear" w:color="auto" w:fill="auto"/>
            <w:vAlign w:val="center"/>
          </w:tcPr>
          <w:p w14:paraId="21D4A73A">
            <w:pPr>
              <w:spacing w:line="584" w:lineRule="exact"/>
              <w:jc w:val="right"/>
              <w:rPr>
                <w:rFonts w:ascii="Times New Roman" w:hAnsi="Times New Roman" w:eastAsia="仿宋_GB2312" w:cs="Times New Roman"/>
                <w:b/>
              </w:rPr>
            </w:pPr>
          </w:p>
        </w:tc>
        <w:tc>
          <w:tcPr>
            <w:tcW w:w="328" w:type="pct"/>
            <w:shd w:val="clear" w:color="auto" w:fill="auto"/>
            <w:vAlign w:val="center"/>
          </w:tcPr>
          <w:p w14:paraId="315EAC27">
            <w:pPr>
              <w:spacing w:line="584" w:lineRule="exact"/>
              <w:jc w:val="right"/>
              <w:rPr>
                <w:rFonts w:ascii="Times New Roman" w:hAnsi="Times New Roman" w:eastAsia="仿宋_GB2312" w:cs="Times New Roman"/>
                <w:b/>
              </w:rPr>
            </w:pPr>
          </w:p>
        </w:tc>
        <w:tc>
          <w:tcPr>
            <w:tcW w:w="271" w:type="pct"/>
            <w:shd w:val="clear" w:color="auto" w:fill="auto"/>
            <w:vAlign w:val="center"/>
          </w:tcPr>
          <w:p w14:paraId="20AC8C97">
            <w:pPr>
              <w:spacing w:line="584" w:lineRule="exact"/>
              <w:jc w:val="right"/>
              <w:rPr>
                <w:rFonts w:ascii="Times New Roman" w:hAnsi="Times New Roman" w:eastAsia="仿宋_GB2312" w:cs="Times New Roman"/>
                <w:b/>
              </w:rPr>
            </w:pPr>
          </w:p>
        </w:tc>
        <w:tc>
          <w:tcPr>
            <w:tcW w:w="317" w:type="pct"/>
            <w:shd w:val="clear" w:color="auto" w:fill="auto"/>
            <w:vAlign w:val="center"/>
          </w:tcPr>
          <w:p w14:paraId="44F299A6">
            <w:pPr>
              <w:spacing w:line="584" w:lineRule="exact"/>
              <w:jc w:val="right"/>
              <w:rPr>
                <w:rFonts w:ascii="Times New Roman" w:hAnsi="Times New Roman" w:eastAsia="仿宋_GB2312" w:cs="Times New Roman"/>
                <w:b/>
              </w:rPr>
            </w:pPr>
          </w:p>
        </w:tc>
        <w:tc>
          <w:tcPr>
            <w:tcW w:w="319" w:type="pct"/>
            <w:shd w:val="clear" w:color="auto" w:fill="auto"/>
            <w:vAlign w:val="center"/>
          </w:tcPr>
          <w:p w14:paraId="08AF3872">
            <w:pPr>
              <w:spacing w:line="584" w:lineRule="exact"/>
              <w:jc w:val="right"/>
              <w:rPr>
                <w:rFonts w:ascii="Times New Roman" w:hAnsi="Times New Roman" w:eastAsia="仿宋_GB2312" w:cs="Times New Roman"/>
                <w:b/>
              </w:rPr>
            </w:pPr>
          </w:p>
        </w:tc>
        <w:tc>
          <w:tcPr>
            <w:tcW w:w="302" w:type="pct"/>
            <w:shd w:val="clear" w:color="auto" w:fill="auto"/>
            <w:vAlign w:val="center"/>
          </w:tcPr>
          <w:p w14:paraId="3C1E94FD">
            <w:pPr>
              <w:spacing w:line="584" w:lineRule="exact"/>
              <w:jc w:val="right"/>
              <w:rPr>
                <w:rFonts w:ascii="Times New Roman" w:hAnsi="Times New Roman" w:eastAsia="仿宋_GB2312" w:cs="Times New Roman"/>
                <w:b/>
              </w:rPr>
            </w:pPr>
          </w:p>
        </w:tc>
      </w:tr>
      <w:tr w14:paraId="5AB099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85" w:type="pct"/>
            <w:shd w:val="clear" w:color="auto" w:fill="auto"/>
            <w:vAlign w:val="center"/>
          </w:tcPr>
          <w:p w14:paraId="5353FF7E">
            <w:pPr>
              <w:spacing w:line="584" w:lineRule="exact"/>
              <w:jc w:val="center"/>
              <w:rPr>
                <w:rFonts w:ascii="Times New Roman" w:hAnsi="Times New Roman" w:eastAsia="仿宋_GB2312" w:cs="Times New Roman"/>
                <w:b/>
              </w:rPr>
            </w:pPr>
            <w:r>
              <w:rPr>
                <w:rFonts w:ascii="仿宋_GB2312" w:eastAsia="仿宋_GB2312"/>
              </w:rPr>
              <w:t>办公教学计算机更新经费</w:t>
            </w:r>
          </w:p>
        </w:tc>
        <w:tc>
          <w:tcPr>
            <w:tcW w:w="303" w:type="pct"/>
            <w:shd w:val="clear" w:color="auto" w:fill="auto"/>
            <w:vAlign w:val="center"/>
          </w:tcPr>
          <w:p w14:paraId="27B681E4">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9</w:t>
            </w:r>
          </w:p>
        </w:tc>
        <w:tc>
          <w:tcPr>
            <w:tcW w:w="320" w:type="pct"/>
            <w:shd w:val="clear" w:color="auto" w:fill="auto"/>
            <w:vAlign w:val="center"/>
          </w:tcPr>
          <w:p w14:paraId="5823E944">
            <w:pPr>
              <w:spacing w:line="300" w:lineRule="exact"/>
              <w:jc w:val="left"/>
              <w:rPr>
                <w:rFonts w:hint="eastAsia" w:ascii="仿宋_GB2312" w:eastAsia="仿宋_GB2312"/>
              </w:rPr>
            </w:pPr>
            <w:r>
              <w:rPr>
                <w:rFonts w:ascii="仿宋_GB2312" w:eastAsia="仿宋_GB2312"/>
              </w:rPr>
              <w:t>台式电脑</w:t>
            </w:r>
          </w:p>
        </w:tc>
        <w:tc>
          <w:tcPr>
            <w:tcW w:w="471" w:type="pct"/>
            <w:shd w:val="clear" w:color="auto" w:fill="auto"/>
            <w:vAlign w:val="center"/>
          </w:tcPr>
          <w:p w14:paraId="0D93BDFF">
            <w:pPr>
              <w:spacing w:line="584" w:lineRule="exact"/>
              <w:jc w:val="left"/>
              <w:rPr>
                <w:rFonts w:ascii="Times New Roman" w:hAnsi="Times New Roman" w:eastAsia="仿宋_GB2312" w:cs="Times New Roman"/>
                <w:b/>
              </w:rPr>
            </w:pPr>
          </w:p>
        </w:tc>
        <w:tc>
          <w:tcPr>
            <w:tcW w:w="247" w:type="pct"/>
            <w:shd w:val="clear" w:color="auto" w:fill="auto"/>
            <w:vAlign w:val="center"/>
          </w:tcPr>
          <w:p w14:paraId="54DE5005">
            <w:pPr>
              <w:spacing w:line="584" w:lineRule="exact"/>
              <w:jc w:val="left"/>
              <w:rPr>
                <w:rFonts w:ascii="Times New Roman" w:hAnsi="Times New Roman" w:eastAsia="仿宋_GB2312" w:cs="Times New Roman"/>
                <w:b/>
              </w:rPr>
            </w:pPr>
            <w:r>
              <w:rPr>
                <w:rFonts w:ascii="Times New Roman" w:hAnsi="Times New Roman" w:eastAsia="仿宋_GB2312" w:cs="Times New Roman"/>
                <w:b/>
              </w:rPr>
              <w:t>台</w:t>
            </w:r>
          </w:p>
        </w:tc>
        <w:tc>
          <w:tcPr>
            <w:tcW w:w="254" w:type="pct"/>
            <w:shd w:val="clear" w:color="auto" w:fill="auto"/>
            <w:vAlign w:val="center"/>
          </w:tcPr>
          <w:p w14:paraId="4351CAC1">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15</w:t>
            </w:r>
          </w:p>
        </w:tc>
        <w:tc>
          <w:tcPr>
            <w:tcW w:w="326" w:type="pct"/>
            <w:shd w:val="clear" w:color="auto" w:fill="auto"/>
            <w:vAlign w:val="center"/>
          </w:tcPr>
          <w:p w14:paraId="0C4377C5">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0.6</w:t>
            </w:r>
          </w:p>
        </w:tc>
        <w:tc>
          <w:tcPr>
            <w:tcW w:w="328" w:type="pct"/>
            <w:shd w:val="clear" w:color="auto" w:fill="auto"/>
            <w:vAlign w:val="center"/>
          </w:tcPr>
          <w:p w14:paraId="3DA2761A">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9</w:t>
            </w:r>
          </w:p>
        </w:tc>
        <w:tc>
          <w:tcPr>
            <w:tcW w:w="328" w:type="pct"/>
            <w:shd w:val="clear" w:color="auto" w:fill="auto"/>
            <w:vAlign w:val="center"/>
          </w:tcPr>
          <w:p w14:paraId="77B7C8EB">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9</w:t>
            </w:r>
          </w:p>
        </w:tc>
        <w:tc>
          <w:tcPr>
            <w:tcW w:w="328" w:type="pct"/>
            <w:shd w:val="clear" w:color="auto" w:fill="auto"/>
            <w:vAlign w:val="center"/>
          </w:tcPr>
          <w:p w14:paraId="19B7547D">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9</w:t>
            </w:r>
          </w:p>
        </w:tc>
        <w:tc>
          <w:tcPr>
            <w:tcW w:w="271" w:type="pct"/>
            <w:shd w:val="clear" w:color="auto" w:fill="auto"/>
            <w:vAlign w:val="center"/>
          </w:tcPr>
          <w:p w14:paraId="57FFCC8E">
            <w:pPr>
              <w:spacing w:line="584" w:lineRule="exact"/>
              <w:jc w:val="right"/>
              <w:rPr>
                <w:rFonts w:ascii="Times New Roman" w:hAnsi="Times New Roman" w:eastAsia="仿宋_GB2312" w:cs="Times New Roman"/>
                <w:b/>
              </w:rPr>
            </w:pPr>
          </w:p>
        </w:tc>
        <w:tc>
          <w:tcPr>
            <w:tcW w:w="317" w:type="pct"/>
            <w:shd w:val="clear" w:color="auto" w:fill="auto"/>
            <w:vAlign w:val="center"/>
          </w:tcPr>
          <w:p w14:paraId="18D7AEBB">
            <w:pPr>
              <w:spacing w:line="584" w:lineRule="exact"/>
              <w:jc w:val="right"/>
              <w:rPr>
                <w:rFonts w:ascii="Times New Roman" w:hAnsi="Times New Roman" w:eastAsia="仿宋_GB2312" w:cs="Times New Roman"/>
                <w:b/>
              </w:rPr>
            </w:pPr>
          </w:p>
        </w:tc>
        <w:tc>
          <w:tcPr>
            <w:tcW w:w="319" w:type="pct"/>
            <w:shd w:val="clear" w:color="auto" w:fill="auto"/>
            <w:vAlign w:val="center"/>
          </w:tcPr>
          <w:p w14:paraId="26C8A302">
            <w:pPr>
              <w:spacing w:line="584" w:lineRule="exact"/>
              <w:jc w:val="right"/>
              <w:rPr>
                <w:rFonts w:ascii="Times New Roman" w:hAnsi="Times New Roman" w:eastAsia="仿宋_GB2312" w:cs="Times New Roman"/>
                <w:b/>
              </w:rPr>
            </w:pPr>
          </w:p>
        </w:tc>
        <w:tc>
          <w:tcPr>
            <w:tcW w:w="302" w:type="pct"/>
            <w:shd w:val="clear" w:color="auto" w:fill="auto"/>
            <w:vAlign w:val="center"/>
          </w:tcPr>
          <w:p w14:paraId="3FE670E3">
            <w:pPr>
              <w:spacing w:line="584" w:lineRule="exact"/>
              <w:jc w:val="right"/>
              <w:rPr>
                <w:rFonts w:ascii="Times New Roman" w:hAnsi="Times New Roman" w:eastAsia="仿宋_GB2312" w:cs="Times New Roman"/>
                <w:b/>
              </w:rPr>
            </w:pPr>
          </w:p>
        </w:tc>
      </w:tr>
    </w:tbl>
    <w:p w14:paraId="65F80879">
      <w:pPr>
        <w:autoSpaceDE w:val="0"/>
        <w:autoSpaceDN w:val="0"/>
        <w:adjustRightInd w:val="0"/>
        <w:spacing w:line="584" w:lineRule="exact"/>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26CA1E40">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中共廊坊</w:t>
      </w:r>
      <w:r>
        <w:rPr>
          <w:rFonts w:ascii="Times New Roman" w:hAnsi="Times New Roman" w:eastAsia="仿宋_GB2312" w:cs="Times New Roman"/>
          <w:sz w:val="32"/>
          <w:szCs w:val="32"/>
        </w:rPr>
        <w:t>市委党校上年末固定资产金额为</w:t>
      </w:r>
      <w:r>
        <w:rPr>
          <w:rFonts w:hint="eastAsia" w:ascii="Times New Roman" w:hAnsi="Times New Roman" w:eastAsia="仿宋_GB2312" w:cs="Times New Roman"/>
          <w:sz w:val="32"/>
          <w:szCs w:val="32"/>
        </w:rPr>
        <w:t>950.66</w:t>
      </w:r>
      <w:r>
        <w:rPr>
          <w:rFonts w:ascii="Times New Roman" w:hAnsi="Times New Roman" w:eastAsia="仿宋_GB2312" w:cs="Times New Roman"/>
          <w:sz w:val="32"/>
          <w:szCs w:val="32"/>
        </w:rPr>
        <w:t>万元，。本年度我部门拟购置固定资产</w:t>
      </w:r>
      <w:r>
        <w:rPr>
          <w:rFonts w:hint="eastAsia" w:ascii="Times New Roman" w:hAnsi="Times New Roman" w:eastAsia="仿宋_GB2312" w:cs="Times New Roman"/>
          <w:sz w:val="32"/>
          <w:szCs w:val="32"/>
        </w:rPr>
        <w:t>总额为9万元，</w:t>
      </w:r>
      <w:r>
        <w:rPr>
          <w:rFonts w:ascii="Times New Roman" w:hAnsi="Times New Roman" w:eastAsia="仿宋_GB2312" w:cs="Times New Roman"/>
          <w:sz w:val="32"/>
          <w:szCs w:val="32"/>
        </w:rPr>
        <w:t>主要为计算机设备</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详见下表</w:t>
      </w:r>
      <w:r>
        <w:rPr>
          <w:rFonts w:hint="eastAsia" w:ascii="Times New Roman" w:hAnsi="Times New Roman" w:eastAsia="仿宋_GB2312" w:cs="Times New Roman"/>
          <w:sz w:val="32"/>
          <w:szCs w:val="32"/>
        </w:rPr>
        <w:t>。</w:t>
      </w:r>
    </w:p>
    <w:tbl>
      <w:tblPr>
        <w:tblStyle w:val="4"/>
        <w:tblW w:w="13325" w:type="dxa"/>
        <w:tblInd w:w="93" w:type="dxa"/>
        <w:tblLayout w:type="autofit"/>
        <w:tblCellMar>
          <w:top w:w="0" w:type="dxa"/>
          <w:left w:w="108" w:type="dxa"/>
          <w:bottom w:w="0" w:type="dxa"/>
          <w:right w:w="108" w:type="dxa"/>
        </w:tblCellMar>
      </w:tblPr>
      <w:tblGrid>
        <w:gridCol w:w="5224"/>
        <w:gridCol w:w="3155"/>
        <w:gridCol w:w="5103"/>
      </w:tblGrid>
      <w:tr w14:paraId="2CCE39C8">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013741E0">
            <w:pPr>
              <w:widowControl/>
              <w:spacing w:line="584" w:lineRule="exact"/>
              <w:rPr>
                <w:rFonts w:ascii="Times New Roman" w:hAnsi="Times New Roman" w:eastAsia="仿宋_GB2312" w:cs="Times New Roman"/>
                <w:b/>
                <w:bCs/>
                <w:kern w:val="0"/>
                <w:sz w:val="32"/>
                <w:szCs w:val="32"/>
              </w:rPr>
            </w:pPr>
          </w:p>
          <w:p w14:paraId="5892EC76">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4B926A3">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2F43F268">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rPr>
              <w:t>中共廊坊市委党校</w:t>
            </w:r>
          </w:p>
        </w:tc>
        <w:tc>
          <w:tcPr>
            <w:tcW w:w="5103" w:type="dxa"/>
            <w:tcBorders>
              <w:top w:val="nil"/>
              <w:left w:val="nil"/>
              <w:bottom w:val="nil"/>
              <w:right w:val="nil"/>
            </w:tcBorders>
            <w:shd w:val="clear" w:color="auto" w:fill="auto"/>
            <w:noWrap/>
            <w:vAlign w:val="center"/>
          </w:tcPr>
          <w:p w14:paraId="05A6B72F">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截止时间：201</w:t>
            </w:r>
            <w:r>
              <w:rPr>
                <w:rFonts w:hint="eastAsia" w:ascii="Times New Roman" w:hAnsi="Times New Roman" w:eastAsia="仿宋_GB2312" w:cs="Times New Roman"/>
                <w:kern w:val="0"/>
                <w:sz w:val="22"/>
              </w:rPr>
              <w:t>9</w:t>
            </w:r>
            <w:r>
              <w:rPr>
                <w:rFonts w:ascii="Times New Roman" w:hAnsi="Times New Roman" w:eastAsia="仿宋_GB2312" w:cs="Times New Roman"/>
                <w:kern w:val="0"/>
                <w:sz w:val="22"/>
              </w:rPr>
              <w:t xml:space="preserve">年12月31日  </w:t>
            </w:r>
          </w:p>
        </w:tc>
      </w:tr>
      <w:tr w14:paraId="71C33774">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7B927C">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5BA9C19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2EB82B5E">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AE610E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54B3D95">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5ACC0AA5">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397A10E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950.66</w:t>
            </w:r>
          </w:p>
        </w:tc>
      </w:tr>
      <w:tr w14:paraId="0419A6B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B73BA5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4813E547">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16200</w:t>
            </w:r>
          </w:p>
        </w:tc>
        <w:tc>
          <w:tcPr>
            <w:tcW w:w="5103" w:type="dxa"/>
            <w:tcBorders>
              <w:top w:val="nil"/>
              <w:left w:val="nil"/>
              <w:bottom w:val="single" w:color="auto" w:sz="4" w:space="0"/>
              <w:right w:val="single" w:color="auto" w:sz="4" w:space="0"/>
            </w:tcBorders>
            <w:shd w:val="clear" w:color="auto" w:fill="auto"/>
            <w:noWrap/>
            <w:vAlign w:val="center"/>
          </w:tcPr>
          <w:p w14:paraId="0B562CF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572</w:t>
            </w:r>
          </w:p>
        </w:tc>
      </w:tr>
      <w:tr w14:paraId="3E0B891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38FC7F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7A39B4D8">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16200</w:t>
            </w:r>
          </w:p>
        </w:tc>
        <w:tc>
          <w:tcPr>
            <w:tcW w:w="5103" w:type="dxa"/>
            <w:tcBorders>
              <w:top w:val="nil"/>
              <w:left w:val="nil"/>
              <w:bottom w:val="single" w:color="auto" w:sz="4" w:space="0"/>
              <w:right w:val="single" w:color="auto" w:sz="4" w:space="0"/>
            </w:tcBorders>
            <w:shd w:val="clear" w:color="auto" w:fill="auto"/>
            <w:noWrap/>
            <w:vAlign w:val="center"/>
          </w:tcPr>
          <w:p w14:paraId="1D133C6E">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572</w:t>
            </w:r>
          </w:p>
        </w:tc>
      </w:tr>
      <w:tr w14:paraId="0EEC75F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3F8BFF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39802B1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3ABA64CD">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19.77</w:t>
            </w:r>
          </w:p>
        </w:tc>
      </w:tr>
      <w:tr w14:paraId="57D5CF8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7375D60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67C548E8">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2BD328D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2E43F50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322EA6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2F3570D7">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7AF6006D">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358.89</w:t>
            </w:r>
          </w:p>
        </w:tc>
      </w:tr>
    </w:tbl>
    <w:p w14:paraId="2E233A17">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39229655">
      <w:pPr>
        <w:autoSpaceDE w:val="0"/>
        <w:autoSpaceDN w:val="0"/>
        <w:adjustRightInd w:val="0"/>
        <w:spacing w:line="584" w:lineRule="exact"/>
        <w:jc w:val="left"/>
        <w:rPr>
          <w:rFonts w:ascii="Times New Roman" w:hAnsi="黑体" w:eastAsia="黑体" w:cs="Times New Roman"/>
          <w:sz w:val="32"/>
          <w:szCs w:val="32"/>
        </w:rPr>
      </w:pPr>
    </w:p>
    <w:p w14:paraId="40B874AF">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419B1AB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5832CF6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26A5314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2CC1E6E3">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5B616C3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1369B71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098EF56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628555C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33B7E3E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CF3848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0BD4CA3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4628306B">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5FF1B669">
      <w:pPr>
        <w:spacing w:line="584" w:lineRule="exact"/>
        <w:ind w:firstLine="640" w:firstLineChars="200"/>
        <w:rPr>
          <w:rFonts w:ascii="Times New Roman" w:hAnsi="Times New Roman" w:eastAsia="仿宋_GB2312" w:cs="Times New Roman"/>
          <w:sz w:val="32"/>
          <w:szCs w:val="32"/>
        </w:rPr>
        <w:sectPr>
          <w:footerReference r:id="rId3" w:type="default"/>
          <w:pgSz w:w="16839" w:h="11907" w:orient="landscape"/>
          <w:pgMar w:top="1361" w:right="1020" w:bottom="1361" w:left="1020" w:header="851" w:footer="992" w:gutter="0"/>
          <w:cols w:space="425" w:num="1"/>
          <w:docGrid w:type="lines" w:linePitch="312" w:charSpace="0"/>
        </w:sectPr>
      </w:pPr>
      <w:r>
        <w:rPr>
          <w:rFonts w:ascii="Times New Roman" w:hAnsi="Times New Roman" w:eastAsia="仿宋_GB2312" w:cs="Times New Roman"/>
          <w:sz w:val="32"/>
          <w:szCs w:val="32"/>
        </w:rPr>
        <w:t>我部门无其他需要说明的事项。</w:t>
      </w:r>
    </w:p>
    <w:p w14:paraId="2F70543B">
      <w:pPr>
        <w:autoSpaceDE w:val="0"/>
        <w:autoSpaceDN w:val="0"/>
        <w:adjustRightInd w:val="0"/>
        <w:spacing w:line="584" w:lineRule="exact"/>
        <w:ind w:firstLine="420" w:firstLineChars="200"/>
        <w:jc w:val="left"/>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w Cen MT">
    <w:panose1 w:val="020B0602020104020603"/>
    <w:charset w:val="00"/>
    <w:family w:val="roman"/>
    <w:pitch w:val="default"/>
    <w:sig w:usb0="00000003" w:usb1="00000000" w:usb2="00000000" w:usb3="00000000" w:csb0="20000003"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altName w:val="SimSun-ExtB"/>
    <w:panose1 w:val="00000000000000000000"/>
    <w:charset w:val="86"/>
    <w:family w:val="script"/>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KSOF6F906C0F">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docPartObj>
        <w:docPartGallery w:val="AutoText"/>
      </w:docPartObj>
    </w:sdtPr>
    <w:sdtContent>
      <w:p w14:paraId="6CD7548A">
        <w:pPr>
          <w:pStyle w:val="2"/>
          <w:jc w:val="center"/>
          <w:rPr>
            <w:rFonts w:hint="eastAsia"/>
          </w:rPr>
        </w:pPr>
        <w:r>
          <w:rPr>
            <w:rFonts w:hint="eastAsia"/>
          </w:rPr>
          <w:t>-</w:t>
        </w:r>
        <w:r>
          <w:fldChar w:fldCharType="begin"/>
        </w:r>
        <w:r>
          <w:instrText xml:space="preserve">PAGE   \* MERGEFORMAT</w:instrText>
        </w:r>
        <w:r>
          <w:fldChar w:fldCharType="separate"/>
        </w:r>
        <w:r>
          <w:rPr>
            <w:rFonts w:hint="eastAsia"/>
            <w:lang w:val="zh-CN"/>
          </w:rPr>
          <w:t>18</w:t>
        </w:r>
        <w:r>
          <w:rPr>
            <w:lang w:val="zh-CN"/>
          </w:rPr>
          <w:fldChar w:fldCharType="end"/>
        </w:r>
        <w:r>
          <w:rPr>
            <w:rFonts w:hint="eastAsia"/>
          </w:rPr>
          <w:t>-</w:t>
        </w:r>
      </w:p>
    </w:sdtContent>
  </w:sdt>
  <w:p w14:paraId="4AC99784">
    <w:pPr>
      <w:pStyle w:val="2"/>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3C3FF9"/>
    <w:multiLevelType w:val="multilevel"/>
    <w:tmpl w:val="7D3C3FF9"/>
    <w:lvl w:ilvl="0" w:tentative="0">
      <w:start w:val="1"/>
      <w:numFmt w:val="japaneseCounting"/>
      <w:lvlText w:val="%1、"/>
      <w:lvlJc w:val="left"/>
      <w:pPr>
        <w:ind w:left="1380" w:hanging="72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D4AD0"/>
    <w:rsid w:val="000004C3"/>
    <w:rsid w:val="00021650"/>
    <w:rsid w:val="0003298A"/>
    <w:rsid w:val="000D0327"/>
    <w:rsid w:val="001E5354"/>
    <w:rsid w:val="00313250"/>
    <w:rsid w:val="003640D5"/>
    <w:rsid w:val="00430326"/>
    <w:rsid w:val="004703A8"/>
    <w:rsid w:val="004F6382"/>
    <w:rsid w:val="00564CA2"/>
    <w:rsid w:val="005A56DE"/>
    <w:rsid w:val="005F4F5A"/>
    <w:rsid w:val="006C1204"/>
    <w:rsid w:val="007A6B35"/>
    <w:rsid w:val="007D4AD0"/>
    <w:rsid w:val="00816A57"/>
    <w:rsid w:val="008276BF"/>
    <w:rsid w:val="0085170C"/>
    <w:rsid w:val="008A2317"/>
    <w:rsid w:val="008D039A"/>
    <w:rsid w:val="00A13CFC"/>
    <w:rsid w:val="00A16CB8"/>
    <w:rsid w:val="00A362DB"/>
    <w:rsid w:val="00A45A2A"/>
    <w:rsid w:val="00B736A0"/>
    <w:rsid w:val="00B93505"/>
    <w:rsid w:val="00BF2D71"/>
    <w:rsid w:val="00C61A68"/>
    <w:rsid w:val="00D27782"/>
    <w:rsid w:val="00DF327E"/>
    <w:rsid w:val="00E268D8"/>
    <w:rsid w:val="00F04938"/>
    <w:rsid w:val="00FC5A24"/>
    <w:rsid w:val="00FE4909"/>
    <w:rsid w:val="68944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中性">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370</Words>
  <Characters>376</Characters>
  <Lines>77</Lines>
  <Paragraphs>21</Paragraphs>
  <TotalTime>146</TotalTime>
  <ScaleCrop>false</ScaleCrop>
  <LinksUpToDate>false</LinksUpToDate>
  <CharactersWithSpaces>376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2020-02-05T23:57:00Z</dcterms:created>
  <dc:creator>WJ-PC</dc:creator>
  <cp:lastModifiedBy>BianL</cp:lastModifiedBy>
  <dcterms:modified xsi:type="dcterms:W3CDTF">2020-01-21T02:38:22Z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795E6E2109744F0C860132DB1D8288CD_12</vt:lpwstr>
  </property>
</Properties>
</file>