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85F4EE">
      <w:pPr>
        <w:spacing w:line="584" w:lineRule="exact"/>
        <w:ind w:firstLine="880" w:firstLineChars="200"/>
        <w:jc w:val="center"/>
        <w:rPr>
          <w:rFonts w:ascii="方正小标宋简体" w:hAnsi="方正小标宋简体" w:eastAsia="方正小标宋简体" w:cs="方正小标宋简体"/>
          <w:sz w:val="44"/>
          <w:szCs w:val="44"/>
        </w:rPr>
      </w:pPr>
    </w:p>
    <w:p w14:paraId="05151D8E">
      <w:pPr>
        <w:spacing w:line="584" w:lineRule="exact"/>
        <w:ind w:firstLine="880" w:firstLineChars="2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中国共产党廊坊市纪律检查委员会   </w:t>
      </w:r>
    </w:p>
    <w:p w14:paraId="60C04137">
      <w:pPr>
        <w:spacing w:line="584" w:lineRule="exact"/>
        <w:ind w:firstLine="880" w:firstLineChars="2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2020年部门预算信息公开情况说明 </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 xml:space="preserve">  </w:t>
      </w:r>
    </w:p>
    <w:p w14:paraId="31B8F2F5">
      <w:pPr>
        <w:spacing w:line="584" w:lineRule="exact"/>
        <w:ind w:firstLine="880" w:firstLineChars="200"/>
        <w:jc w:val="center"/>
        <w:rPr>
          <w:rFonts w:ascii="Times New Roman" w:hAnsi="Times New Roman" w:eastAsia="仿宋_GB2312" w:cs="Times New Roman"/>
          <w:sz w:val="44"/>
          <w:szCs w:val="44"/>
        </w:rPr>
      </w:pPr>
    </w:p>
    <w:p w14:paraId="1ED579AB">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按照《预算法》、《地方预决算公开操作规程》和《河北省省级预算公开办法》规定，现将</w:t>
      </w:r>
      <w:r>
        <w:rPr>
          <w:rFonts w:hint="eastAsia" w:ascii="Times New Roman" w:hAnsi="Times New Roman" w:eastAsia="仿宋_GB2312" w:cs="Times New Roman"/>
          <w:sz w:val="32"/>
          <w:szCs w:val="32"/>
        </w:rPr>
        <w:t>中国共产党廊坊市纪律检查委员会</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年部门预算公开如下：</w:t>
      </w:r>
    </w:p>
    <w:p w14:paraId="1A6F9B43">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一、部门职责及机构设置情况</w:t>
      </w:r>
    </w:p>
    <w:p w14:paraId="6EFFD05B">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63356753">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负责全市党的纪律检查工作。贯彻落实党中央和省委、市委关于纪律检查工作的决策部署，维护党的章程和其他党内法规，检查党的路线方针政策和决议的执行情况，协助市委推进全面从严治党、加强党风建设和组织协调反腐败工作。</w:t>
      </w:r>
    </w:p>
    <w:p w14:paraId="24A33488">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依照党的章程和其他党内法规履行监督、执纪、问责职责。负责经常对党员进行遵守纪律的教育，作出关于维护党纪的决定；对市委工作机关、市委批准设立的党组（党委），各县（市、区）党委、纪委等党的组织和市委管理的党员领导干部履行职责、行使权力进行监督，受理处置党员群众检举举报，开展谈话提醒、约谈函询；检查和处理上述党的组织和党员违反党的章程和其他党内法规的比较重要或者复杂的案件，决定或者取消对这些案件中的党员的处分；进行问责或者提出责任追究的建议；受理党员的控告和申诉；保障党员的权利。</w:t>
      </w:r>
    </w:p>
    <w:p w14:paraId="5DA7D389">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（3）支持配合巡视巡察工作。承担巡察整改日常监督责任，做好巡察整改督查督办工作，依规依纪依法处置巡视巡察移交的反映领导干部问题线索。</w:t>
      </w:r>
    </w:p>
    <w:p w14:paraId="44C38B18">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（4）负责全市监察工作。贯彻落实党中央、省委和市委关于监察工作的决策部署，维护宪法法律，依法对市委管理的行使公权力的公职人员进行监察，调查职务违法和职务犯罪，开展廉政建设和反腐败工作。</w:t>
      </w:r>
    </w:p>
    <w:p w14:paraId="1D0F7160">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5）依照法律规定履行监督、调查、处置职责。推动开展廉政教育，对市委管理的行使公权力的公职人员依法履职、秉公用权、廉洁从政从业以及道德操守情况进行监督检查；对涉嫌贪污贿赂、滥用职权、玩忽职守、权力寻租、利益输送、徇私舞弊以及浪费国家资财等职务违法和职务犯罪进行调查；对违法的公职人员依法作出政务处分决定；对履行职责不力、失职失责的领导人员进行问责；对涉嫌职务犯罪的，将调查结果移送人民检察院依法审查、提起公诉；向监察对象所在单位提出监察建议。</w:t>
      </w:r>
    </w:p>
    <w:p w14:paraId="790F072A">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（6）负责组织协调全面从严治党、党风廉政建设和反腐败宣传教育工作。</w:t>
      </w:r>
    </w:p>
    <w:p w14:paraId="0AD15223">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（7）负责综合分析全面从严治党、党风廉政建设和反腐败工作情况，对纪检监察工作重要理论及实践问题进行调查研究；制定或者修改全市纪检监察有关制度，参与起草有关规范性文件。</w:t>
      </w:r>
    </w:p>
    <w:p w14:paraId="386B5AF8">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（8）负责组织协调全市反腐败追逃追赃和防逃工作，督促有关单位做好相关工作。</w:t>
      </w:r>
    </w:p>
    <w:p w14:paraId="55CDF30D">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9）根据干部管理权限，负责全市纪检监察系统领导班子建设、干部队伍建设和组织建设的综合规划、政策研究、制度建设和业务指导；会同市委组织部负责市委巡察办的处级干部提名、考察，报市委任免；根据干部管理权限负责市委巡察办科级及以下干部人事工作。会同有关方面做好市纪委监委派驻（派出）机构、县（市、区）纪检监察机关、市管企业和市属学校、医院纪检监察机构领导班子建设有关工作；组织和指导全市纪检监察系统干部教育培训工作等。</w:t>
      </w:r>
    </w:p>
    <w:p w14:paraId="6799B867">
      <w:pPr>
        <w:snapToGrid w:val="0"/>
        <w:spacing w:line="520" w:lineRule="exact"/>
        <w:ind w:firstLine="640" w:firstLineChars="200"/>
        <w:rPr>
          <w:rFonts w:ascii="Times New Roman" w:hAnsi="Times New Roman" w:eastAsia="仿宋_GB2312" w:cs="Times New Roman"/>
          <w:sz w:val="32"/>
          <w:szCs w:val="32"/>
        </w:rPr>
      </w:pPr>
      <w:r>
        <w:rPr>
          <w:rFonts w:hint="eastAsia" w:ascii="仿宋_GB2312" w:hAnsi="仿宋" w:eastAsia="仿宋_GB2312"/>
          <w:sz w:val="32"/>
          <w:szCs w:val="32"/>
        </w:rPr>
        <w:t>（10）完成省纪委、省监委、市委交办的其他任务。</w:t>
      </w:r>
    </w:p>
    <w:p w14:paraId="09D6218A">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4B0AB35F">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1023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3383"/>
      </w:tblGrid>
      <w:tr w14:paraId="38374E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64DA9614">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192ADA6C">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38EF7E10">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3383" w:type="dxa"/>
            <w:vMerge w:val="restart"/>
            <w:shd w:val="clear" w:color="auto" w:fill="auto"/>
            <w:vAlign w:val="center"/>
          </w:tcPr>
          <w:p w14:paraId="68974A35">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62C712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7A55B092">
            <w:pPr>
              <w:spacing w:line="584"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14:paraId="3EC9CFE0">
            <w:pPr>
              <w:spacing w:line="584"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14:paraId="2A455C55">
            <w:pPr>
              <w:spacing w:line="584" w:lineRule="exact"/>
              <w:jc w:val="left"/>
              <w:outlineLvl w:val="0"/>
              <w:rPr>
                <w:rFonts w:ascii="Times New Roman" w:hAnsi="Times New Roman" w:eastAsia="仿宋_GB2312" w:cs="Times New Roman"/>
                <w:szCs w:val="24"/>
              </w:rPr>
            </w:pPr>
          </w:p>
        </w:tc>
        <w:tc>
          <w:tcPr>
            <w:tcW w:w="3383" w:type="dxa"/>
            <w:vMerge w:val="continue"/>
            <w:shd w:val="clear" w:color="auto" w:fill="auto"/>
            <w:vAlign w:val="center"/>
          </w:tcPr>
          <w:p w14:paraId="18CBE41B">
            <w:pPr>
              <w:spacing w:line="584" w:lineRule="exact"/>
              <w:jc w:val="left"/>
              <w:outlineLvl w:val="0"/>
              <w:rPr>
                <w:rFonts w:ascii="Times New Roman" w:hAnsi="Times New Roman" w:eastAsia="仿宋_GB2312" w:cs="Times New Roman"/>
                <w:szCs w:val="24"/>
              </w:rPr>
            </w:pPr>
          </w:p>
        </w:tc>
      </w:tr>
      <w:tr w14:paraId="667750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53BEAFF6">
            <w:pPr>
              <w:spacing w:line="584" w:lineRule="exact"/>
              <w:jc w:val="center"/>
              <w:rPr>
                <w:rFonts w:ascii="Times New Roman" w:hAnsi="Times New Roman" w:eastAsia="仿宋_GB2312" w:cs="Times New Roman"/>
                <w:bCs/>
              </w:rPr>
            </w:pPr>
            <w:r>
              <w:rPr>
                <w:rFonts w:hint="eastAsia" w:ascii="Times New Roman" w:hAnsi="Times New Roman" w:eastAsia="仿宋_GB2312" w:cs="Times New Roman"/>
                <w:bCs/>
              </w:rPr>
              <w:t>中国共产党廊坊市纪律检查委员会</w:t>
            </w:r>
          </w:p>
        </w:tc>
        <w:tc>
          <w:tcPr>
            <w:tcW w:w="1134" w:type="dxa"/>
            <w:shd w:val="clear" w:color="auto" w:fill="auto"/>
            <w:vAlign w:val="center"/>
          </w:tcPr>
          <w:p w14:paraId="013EB448">
            <w:pPr>
              <w:spacing w:line="584" w:lineRule="exact"/>
              <w:jc w:val="center"/>
              <w:rPr>
                <w:rFonts w:ascii="Times New Roman" w:hAnsi="Times New Roman" w:eastAsia="仿宋_GB2312" w:cs="Times New Roman"/>
                <w:b/>
              </w:rPr>
            </w:pPr>
          </w:p>
        </w:tc>
        <w:tc>
          <w:tcPr>
            <w:tcW w:w="1276" w:type="dxa"/>
            <w:shd w:val="clear" w:color="auto" w:fill="auto"/>
            <w:vAlign w:val="center"/>
          </w:tcPr>
          <w:p w14:paraId="71B1624F">
            <w:pPr>
              <w:spacing w:line="584" w:lineRule="exact"/>
              <w:jc w:val="center"/>
              <w:rPr>
                <w:rFonts w:ascii="Times New Roman" w:hAnsi="Times New Roman" w:eastAsia="仿宋_GB2312" w:cs="Times New Roman"/>
                <w:bCs/>
              </w:rPr>
            </w:pPr>
            <w:r>
              <w:rPr>
                <w:rFonts w:hint="eastAsia" w:ascii="Times New Roman" w:hAnsi="Times New Roman" w:eastAsia="仿宋_GB2312" w:cs="Times New Roman"/>
                <w:bCs/>
              </w:rPr>
              <w:t>正处级</w:t>
            </w:r>
          </w:p>
        </w:tc>
        <w:tc>
          <w:tcPr>
            <w:tcW w:w="3383" w:type="dxa"/>
            <w:shd w:val="clear" w:color="auto" w:fill="auto"/>
            <w:vAlign w:val="center"/>
          </w:tcPr>
          <w:p w14:paraId="3918D7E5">
            <w:pPr>
              <w:spacing w:line="584" w:lineRule="exact"/>
              <w:jc w:val="center"/>
              <w:rPr>
                <w:rFonts w:ascii="Times New Roman" w:hAnsi="Times New Roman" w:eastAsia="仿宋_GB2312" w:cs="Times New Roman"/>
                <w:bCs/>
              </w:rPr>
            </w:pPr>
            <w:r>
              <w:rPr>
                <w:rFonts w:hint="eastAsia" w:ascii="Times New Roman" w:hAnsi="Times New Roman" w:eastAsia="仿宋_GB2312" w:cs="Times New Roman"/>
                <w:bCs/>
              </w:rPr>
              <w:t>财政拨款（行政）</w:t>
            </w:r>
          </w:p>
        </w:tc>
      </w:tr>
      <w:tr w14:paraId="273FB4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030DA2AB">
            <w:pPr>
              <w:spacing w:line="584" w:lineRule="exact"/>
              <w:jc w:val="center"/>
              <w:rPr>
                <w:rFonts w:ascii="Times New Roman" w:hAnsi="Times New Roman" w:eastAsia="仿宋_GB2312" w:cs="Times New Roman"/>
                <w:bCs/>
              </w:rPr>
            </w:pPr>
            <w:r>
              <w:rPr>
                <w:rFonts w:hint="eastAsia" w:ascii="Times New Roman" w:hAnsi="Times New Roman" w:eastAsia="仿宋_GB2312" w:cs="Times New Roman"/>
                <w:bCs/>
              </w:rPr>
              <w:t>廊坊市纪委旧州管理中心</w:t>
            </w:r>
          </w:p>
        </w:tc>
        <w:tc>
          <w:tcPr>
            <w:tcW w:w="1134" w:type="dxa"/>
            <w:shd w:val="clear" w:color="auto" w:fill="auto"/>
            <w:vAlign w:val="center"/>
          </w:tcPr>
          <w:p w14:paraId="7A7681C3">
            <w:pPr>
              <w:spacing w:line="584" w:lineRule="exact"/>
              <w:jc w:val="center"/>
              <w:rPr>
                <w:rFonts w:ascii="Times New Roman" w:hAnsi="Times New Roman" w:eastAsia="仿宋_GB2312" w:cs="Times New Roman"/>
              </w:rPr>
            </w:pPr>
          </w:p>
        </w:tc>
        <w:tc>
          <w:tcPr>
            <w:tcW w:w="1276" w:type="dxa"/>
            <w:shd w:val="clear" w:color="auto" w:fill="auto"/>
            <w:vAlign w:val="center"/>
          </w:tcPr>
          <w:p w14:paraId="2633BEF1">
            <w:pPr>
              <w:spacing w:line="584" w:lineRule="exact"/>
              <w:jc w:val="center"/>
              <w:rPr>
                <w:rFonts w:ascii="Times New Roman" w:hAnsi="Times New Roman" w:eastAsia="仿宋_GB2312" w:cs="Times New Roman"/>
                <w:bCs/>
              </w:rPr>
            </w:pPr>
            <w:r>
              <w:rPr>
                <w:rFonts w:hint="eastAsia" w:ascii="Times New Roman" w:hAnsi="Times New Roman" w:eastAsia="仿宋_GB2312" w:cs="Times New Roman"/>
                <w:bCs/>
              </w:rPr>
              <w:t>正科级</w:t>
            </w:r>
          </w:p>
        </w:tc>
        <w:tc>
          <w:tcPr>
            <w:tcW w:w="3383" w:type="dxa"/>
            <w:shd w:val="clear" w:color="auto" w:fill="auto"/>
            <w:vAlign w:val="center"/>
          </w:tcPr>
          <w:p w14:paraId="1F8D0BF2">
            <w:pPr>
              <w:spacing w:line="584" w:lineRule="exact"/>
              <w:jc w:val="center"/>
              <w:rPr>
                <w:rFonts w:ascii="Times New Roman" w:hAnsi="Times New Roman" w:eastAsia="仿宋_GB2312" w:cs="Times New Roman"/>
                <w:bCs/>
              </w:rPr>
            </w:pPr>
            <w:r>
              <w:rPr>
                <w:rFonts w:hint="eastAsia" w:ascii="Times New Roman" w:hAnsi="Times New Roman" w:eastAsia="仿宋_GB2312" w:cs="Times New Roman"/>
                <w:bCs/>
              </w:rPr>
              <w:t>财政性资金基本保证（全额事业）</w:t>
            </w:r>
          </w:p>
        </w:tc>
      </w:tr>
    </w:tbl>
    <w:p w14:paraId="24604393">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二、部门预算安排的总体情况</w:t>
      </w:r>
    </w:p>
    <w:p w14:paraId="407EBFEB">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w:t>
      </w:r>
      <w:r>
        <w:rPr>
          <w:rFonts w:hint="eastAsia" w:ascii="Times New Roman" w:hAnsi="Times New Roman" w:eastAsia="仿宋_GB2312" w:cs="Times New Roman"/>
          <w:sz w:val="32"/>
          <w:szCs w:val="32"/>
        </w:rPr>
        <w:t>中国共产党廊坊市纪律检查委员会</w:t>
      </w:r>
      <w:r>
        <w:rPr>
          <w:rFonts w:ascii="Times New Roman" w:hAnsi="Times New Roman" w:eastAsia="仿宋_GB2312" w:cs="Times New Roman"/>
          <w:sz w:val="32"/>
          <w:szCs w:val="32"/>
        </w:rPr>
        <w:t>机关及所属事业单位的收支包含在部门预算中。</w:t>
      </w:r>
    </w:p>
    <w:p w14:paraId="15B002EF">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28E629C5">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rPr>
        <w:t>16332.37</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16332.37</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p>
    <w:p w14:paraId="68F77B9B">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45C81F75">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w:t>
      </w:r>
      <w:r>
        <w:rPr>
          <w:rFonts w:hint="eastAsia" w:ascii="Times New Roman" w:hAnsi="Times New Roman" w:eastAsia="仿宋_GB2312" w:cs="Times New Roman"/>
          <w:sz w:val="32"/>
          <w:szCs w:val="32"/>
        </w:rPr>
        <w:t>中国共产党廊坊市纪律检查委员会2020</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rPr>
        <w:t>16332.37</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5148.75</w:t>
      </w:r>
      <w:r>
        <w:rPr>
          <w:rFonts w:ascii="Times New Roman" w:hAnsi="Times New Roman" w:eastAsia="仿宋_GB2312" w:cs="Times New Roman"/>
          <w:sz w:val="32"/>
          <w:szCs w:val="32"/>
        </w:rPr>
        <w:t>万元，包括人员经费</w:t>
      </w:r>
      <w:r>
        <w:rPr>
          <w:rFonts w:hint="eastAsia" w:ascii="Times New Roman" w:hAnsi="Times New Roman" w:eastAsia="仿宋_GB2312" w:cs="Times New Roman"/>
          <w:sz w:val="32"/>
          <w:szCs w:val="32"/>
        </w:rPr>
        <w:t>4486.57</w:t>
      </w:r>
      <w:r>
        <w:rPr>
          <w:rFonts w:ascii="Times New Roman" w:hAnsi="Times New Roman" w:eastAsia="仿宋_GB2312" w:cs="Times New Roman"/>
          <w:sz w:val="32"/>
          <w:szCs w:val="32"/>
        </w:rPr>
        <w:t>万元和日常公用经费</w:t>
      </w:r>
      <w:r>
        <w:rPr>
          <w:rFonts w:hint="eastAsia" w:ascii="Times New Roman" w:hAnsi="Times New Roman" w:eastAsia="仿宋_GB2312" w:cs="Times New Roman"/>
          <w:sz w:val="32"/>
          <w:szCs w:val="32"/>
        </w:rPr>
        <w:t>662.18</w:t>
      </w:r>
      <w:r>
        <w:rPr>
          <w:rFonts w:ascii="Times New Roman" w:hAnsi="Times New Roman" w:eastAsia="仿宋_GB2312" w:cs="Times New Roman"/>
          <w:sz w:val="32"/>
          <w:szCs w:val="32"/>
        </w:rPr>
        <w:t>万元；项目支出</w:t>
      </w:r>
      <w:r>
        <w:rPr>
          <w:rFonts w:hint="eastAsia" w:ascii="Times New Roman" w:hAnsi="Times New Roman" w:eastAsia="仿宋_GB2312" w:cs="Times New Roman"/>
          <w:sz w:val="32"/>
          <w:szCs w:val="32"/>
        </w:rPr>
        <w:t>11183.62</w:t>
      </w:r>
      <w:r>
        <w:rPr>
          <w:rFonts w:ascii="Times New Roman" w:hAnsi="Times New Roman" w:eastAsia="仿宋_GB2312" w:cs="Times New Roman"/>
          <w:sz w:val="32"/>
          <w:szCs w:val="32"/>
        </w:rPr>
        <w:t>万元，包括本级支出</w:t>
      </w:r>
      <w:r>
        <w:rPr>
          <w:rFonts w:hint="eastAsia" w:ascii="Times New Roman" w:hAnsi="Times New Roman" w:eastAsia="仿宋_GB2312" w:cs="Times New Roman"/>
          <w:sz w:val="32"/>
          <w:szCs w:val="32"/>
        </w:rPr>
        <w:t>11183.62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p>
    <w:p w14:paraId="3020A6A7">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45EE2CE6">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rPr>
        <w:t>16332.37</w:t>
      </w:r>
      <w:r>
        <w:rPr>
          <w:rFonts w:ascii="Times New Roman" w:hAnsi="Times New Roman" w:eastAsia="仿宋_GB2312" w:cs="Times New Roman"/>
          <w:sz w:val="32"/>
          <w:szCs w:val="32"/>
        </w:rPr>
        <w:t>万元，较201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年预算增加</w:t>
      </w:r>
      <w:r>
        <w:rPr>
          <w:rFonts w:hint="eastAsia" w:ascii="Times New Roman" w:hAnsi="Times New Roman" w:eastAsia="仿宋_GB2312" w:cs="Times New Roman"/>
          <w:sz w:val="32"/>
          <w:szCs w:val="32"/>
        </w:rPr>
        <w:t>5551.38</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rPr>
        <w:t>1377.36</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人员经费</w:t>
      </w:r>
      <w:r>
        <w:rPr>
          <w:rFonts w:ascii="Times New Roman" w:hAnsi="Times New Roman" w:eastAsia="仿宋_GB2312" w:cs="Times New Roman"/>
          <w:sz w:val="32"/>
          <w:szCs w:val="32"/>
        </w:rPr>
        <w:t>支出；项目支出增加</w:t>
      </w:r>
      <w:r>
        <w:rPr>
          <w:rFonts w:hint="eastAsia" w:ascii="Times New Roman" w:hAnsi="Times New Roman" w:eastAsia="仿宋_GB2312" w:cs="Times New Roman"/>
          <w:sz w:val="32"/>
          <w:szCs w:val="32"/>
        </w:rPr>
        <w:t>4174.02</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“廉政综合办案楼建设资金”</w:t>
      </w:r>
      <w:r>
        <w:rPr>
          <w:rFonts w:ascii="Times New Roman" w:hAnsi="Times New Roman" w:eastAsia="仿宋_GB2312" w:cs="Times New Roman"/>
          <w:sz w:val="32"/>
          <w:szCs w:val="32"/>
        </w:rPr>
        <w:t>项目支出。</w:t>
      </w:r>
    </w:p>
    <w:p w14:paraId="5E5A694D">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14:paraId="07B87C20">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rPr>
        <w:t>662.18</w:t>
      </w:r>
      <w:r>
        <w:rPr>
          <w:rFonts w:ascii="Times New Roman" w:hAnsi="Times New Roman" w:eastAsia="仿宋_GB2312" w:cs="Times New Roman"/>
          <w:sz w:val="32"/>
          <w:szCs w:val="32"/>
        </w:rPr>
        <w:t>万元，主要用于日常维修、</w:t>
      </w:r>
      <w:r>
        <w:rPr>
          <w:rFonts w:hint="eastAsia" w:ascii="Times New Roman" w:hAnsi="Times New Roman" w:eastAsia="仿宋_GB2312" w:cs="Times New Roman"/>
          <w:sz w:val="32"/>
          <w:szCs w:val="32"/>
        </w:rPr>
        <w:t>日常办公用品、公务用车运行维护费、</w:t>
      </w:r>
      <w:r>
        <w:rPr>
          <w:rFonts w:ascii="Times New Roman" w:hAnsi="Times New Roman" w:eastAsia="仿宋_GB2312" w:cs="Times New Roman"/>
          <w:sz w:val="32"/>
          <w:szCs w:val="32"/>
        </w:rPr>
        <w:t>办公用房取暖费</w:t>
      </w:r>
      <w:r>
        <w:rPr>
          <w:rFonts w:hint="eastAsia" w:ascii="Times New Roman" w:hAnsi="Times New Roman" w:eastAsia="仿宋_GB2312" w:cs="Times New Roman"/>
          <w:sz w:val="32"/>
          <w:szCs w:val="32"/>
        </w:rPr>
        <w:t>等</w:t>
      </w:r>
      <w:r>
        <w:rPr>
          <w:rFonts w:ascii="Times New Roman" w:hAnsi="Times New Roman" w:eastAsia="仿宋_GB2312" w:cs="Times New Roman"/>
          <w:sz w:val="32"/>
          <w:szCs w:val="32"/>
        </w:rPr>
        <w:t>日常运行支出。</w:t>
      </w:r>
    </w:p>
    <w:p w14:paraId="70CB2DAC">
      <w:pPr>
        <w:autoSpaceDE w:val="0"/>
        <w:autoSpaceDN w:val="0"/>
        <w:adjustRightInd w:val="0"/>
        <w:spacing w:line="584" w:lineRule="exact"/>
        <w:ind w:left="198" w:firstLine="643" w:firstLineChars="200"/>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14E39C45">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rPr>
        <w:t>116.50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114.13</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114.13</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2.37</w:t>
      </w:r>
      <w:r>
        <w:rPr>
          <w:rFonts w:ascii="Times New Roman" w:hAnsi="Times New Roman" w:eastAsia="仿宋_GB2312" w:cs="Times New Roman"/>
          <w:sz w:val="32"/>
          <w:szCs w:val="32"/>
        </w:rPr>
        <w:t>万元。与201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相比持平，无增减变化。</w:t>
      </w:r>
    </w:p>
    <w:p w14:paraId="2EC0045F">
      <w:pPr>
        <w:numPr>
          <w:ilvl w:val="0"/>
          <w:numId w:val="1"/>
        </w:numPr>
        <w:spacing w:line="584" w:lineRule="exact"/>
        <w:ind w:firstLine="640" w:firstLineChars="200"/>
        <w:rPr>
          <w:rFonts w:ascii="Times New Roman" w:hAnsi="黑体" w:eastAsia="黑体" w:cs="Times New Roman"/>
          <w:sz w:val="32"/>
          <w:szCs w:val="32"/>
        </w:rPr>
      </w:pPr>
      <w:r>
        <w:rPr>
          <w:rFonts w:ascii="Times New Roman" w:hAnsi="黑体" w:eastAsia="黑体" w:cs="Times New Roman"/>
          <w:sz w:val="32"/>
          <w:szCs w:val="32"/>
        </w:rPr>
        <w:t>绩效预算信息</w:t>
      </w:r>
    </w:p>
    <w:p w14:paraId="767BACB8">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第一部分 部门整体绩效目标</w:t>
      </w:r>
    </w:p>
    <w:p w14:paraId="30492459">
      <w:pPr>
        <w:spacing w:line="584" w:lineRule="exact"/>
        <w:ind w:firstLine="643" w:firstLineChars="200"/>
        <w:rPr>
          <w:rFonts w:ascii="楷体_GB2312" w:hAnsi="黑体" w:eastAsia="楷体_GB2312" w:cs="Times New Roman"/>
          <w:b/>
          <w:sz w:val="32"/>
          <w:szCs w:val="32"/>
        </w:rPr>
      </w:pPr>
      <w:r>
        <w:rPr>
          <w:rFonts w:hint="eastAsia" w:ascii="楷体_GB2312" w:hAnsi="黑体" w:eastAsia="楷体_GB2312" w:cs="Times New Roman"/>
          <w:b/>
          <w:sz w:val="32"/>
          <w:szCs w:val="32"/>
        </w:rPr>
        <w:t>（一）总体绩效目标</w:t>
      </w:r>
    </w:p>
    <w:p w14:paraId="343ED96A">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省纪委和市委、市政府要求部署，结合廊坊实际，2020年廊坊市纪委监委总体发展规划目标是：通过重点推进监督检查和审查调查工作、巡视巡察工作、派驻工作、廊坊市纪委监委信息化建设工作以及全市纪检监察人员培训工作，提升反腐败法治化、规范化建设效能，推进全面从严治党向纵深发展、向基层延伸，实现我市纪检监察工作高质量发展。</w:t>
      </w:r>
    </w:p>
    <w:p w14:paraId="7247A6D2">
      <w:pPr>
        <w:spacing w:line="584" w:lineRule="exact"/>
        <w:ind w:firstLine="643" w:firstLineChars="200"/>
        <w:rPr>
          <w:rFonts w:ascii="楷体_GB2312" w:hAnsi="黑体" w:eastAsia="楷体_GB2312" w:cs="Times New Roman"/>
          <w:b/>
          <w:sz w:val="32"/>
          <w:szCs w:val="32"/>
        </w:rPr>
      </w:pPr>
      <w:r>
        <w:rPr>
          <w:rFonts w:hint="eastAsia" w:ascii="楷体_GB2312" w:hAnsi="黑体" w:eastAsia="楷体_GB2312" w:cs="Times New Roman"/>
          <w:b/>
          <w:sz w:val="32"/>
          <w:szCs w:val="32"/>
        </w:rPr>
        <w:t>（二）分项绩效目标</w:t>
      </w:r>
    </w:p>
    <w:p w14:paraId="5DCE3905">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（一）重点做好监督检查和审查调查工作</w:t>
      </w:r>
    </w:p>
    <w:p w14:paraId="50DB4486">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绩效目标：2020年，市纪委监委将继续加大审查调查工作力度，在留置工作上，成立留置勤务支队，加强留置看护队伍建设，加大对留置目标的看护力度，确保留置目标绝对安全，不出现任何安全责任事故。</w:t>
      </w:r>
    </w:p>
    <w:p w14:paraId="14699244">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绩效指标：预计2020年留置目标15人，留置看护队伍整体稳定，执行留置看护任务履职尽责，留置目标安全，无责任事故。</w:t>
      </w:r>
    </w:p>
    <w:p w14:paraId="57C4B832">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（二）持续保障巡视巡察全覆盖工作</w:t>
      </w:r>
    </w:p>
    <w:p w14:paraId="2882BDB8">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绩效目标：2017年-2021年，利用五年时间对市直部门、单位(含群团组织和事业单位)和各开发区（园区），市委管理企业和市管院校共98个巡察对象进行一轮巡察，完成六届市委巡察全覆盖任务。</w:t>
      </w:r>
    </w:p>
    <w:p w14:paraId="409EE161">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绩效指标：2020年，拟组建10个巡察组，每组10人左右，完成对巡察全覆盖任务单位的常规巡察；对县（市、区）部分重点部门或乡镇完成一轮提级巡察；针对群众反映强烈、问题突出的某一领域完成一轮专项巡察。实现巡察覆盖率80%以上。</w:t>
      </w:r>
    </w:p>
    <w:p w14:paraId="4416E12E">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（三）稳步提升廊坊市纪委监委网站的宣传水平</w:t>
      </w:r>
    </w:p>
    <w:p w14:paraId="136D0C60">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绩效目标：进一步弘扬主旋律、传播正能量，把廊坊市纪委监委网站建设成干部群众喜欢的政务网站、建设成权威高效安全的全市纪检监察门户网站，提高廊坊市纪委监委网站在全省以及全国的影响力和知名度，为全市纪检监察工作提供坚实的宣传保障。</w:t>
      </w:r>
    </w:p>
    <w:p w14:paraId="2D9EFF1C">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绩效指标：预计2020年，聘用4名专业人员对聘用人员对网站进行日常信息整理、修改、发布；向中央党校、国家行政学院和其他机构采购50部教程。</w:t>
      </w:r>
    </w:p>
    <w:p w14:paraId="55D4BC29">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（三）工作保障措施</w:t>
      </w:r>
    </w:p>
    <w:p w14:paraId="553A87B5">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（一）完善制度建设。制定廊坊市纪委监委预算绩效管理办法，成立由主要负责同志任组长、相关分管领导任副组长、各处室负责同志为成员的预算绩效管理工作领导小组。</w:t>
      </w:r>
    </w:p>
    <w:p w14:paraId="07945EC4">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加强支出管理。不断调整优化支出结构；财务科根据本部门实际需要编细编实预算，提高预算编制的科学性。严格按照《预算法》的要求，强化预算执行的严肃性，杜绝预算管理的随意性，没有列入预算的项目不得列支，超预算范围、超预算额度的，一律不得开支。强化预算执行的合法合规意识和绩效意识，提高财政资金使用效益。</w:t>
      </w:r>
    </w:p>
    <w:p w14:paraId="3CF4FABE">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加强绩效运行监控。财务科在预算执行全阶段，要严格执行支出承诺制度，根据年初资金支出计划，对本部门政策和项目执行进度开展月度监控，指导、督促本部门开展预算执行进度监控，确保财政资金按计划支出，提高资金使用效益。</w:t>
      </w:r>
    </w:p>
    <w:p w14:paraId="02EE21F4">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做好绩效自评。办公室会同各处室根据年初确定的整体绩效目标，对本部门使用财政资金所实现的整体产出和效果开展年度自评，指导所属单位开展本单位整体绩效自评工作，对评价中发现的问题及时整改，不断优化支出结构，提高财政资金的使用效益。</w:t>
      </w:r>
    </w:p>
    <w:p w14:paraId="70219BC7">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（五）规范财务资产管理。完善市纪委监委财务管理制度，严格审批程序，切实加强对项目经费开支的审核和控制，加强固定资产登记、使用和报废处置管理，做到支出合理，物尽其用。</w:t>
      </w:r>
    </w:p>
    <w:p w14:paraId="29803492">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六）加强内部监督。加强内部监督制度建设，对绩效运行情况、重大支出决策、资产处置及其他重要经济业务事项的决策和执行进行督导，对会计资料进行内部审计，并配合做好审计、财政监督等外部监督工作，确保财政资金安全有效。</w:t>
      </w:r>
    </w:p>
    <w:p w14:paraId="30D1AC9B">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七）加强宣传培训调研等。加强人员培训，提高本部门职工业务素质；加强调研，提出优化财政资金配置、提高资金使用效益的意见和建议；加大宣传力度，强化预算绩效管理意识，促进预算绩效管理水平进一步提升。</w:t>
      </w:r>
    </w:p>
    <w:p w14:paraId="03923B11">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第二部分 资金绩效目标</w:t>
      </w:r>
    </w:p>
    <w:p w14:paraId="35EA4FE7">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1、案件监督管理平台建设专项经费绩效目标表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w:instrText>
      </w:r>
      <w:bookmarkStart w:id="0" w:name="_Toc29759772"/>
      <w:r>
        <w:rPr>
          <w:rFonts w:hint="eastAsia" w:ascii="仿宋_GB2312" w:hAnsi="仿宋_GB2312" w:eastAsia="仿宋_GB2312" w:cs="仿宋_GB2312"/>
          <w:bCs/>
          <w:sz w:val="32"/>
          <w:szCs w:val="32"/>
        </w:rPr>
        <w:instrText xml:space="preserve">1、案件监督管理平台建设专项经费绩效目标表</w:instrText>
      </w:r>
      <w:bookmarkEnd w:id="0"/>
      <w:r>
        <w:rPr>
          <w:rFonts w:hint="eastAsia" w:ascii="仿宋_GB2312" w:hAnsi="仿宋_GB2312" w:eastAsia="仿宋_GB2312" w:cs="仿宋_GB2312"/>
          <w:bCs/>
          <w:sz w:val="32"/>
          <w:szCs w:val="32"/>
        </w:rPr>
        <w:instrText xml:space="preserve">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1F9496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6258D693">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0425E69A">
            <w:pPr>
              <w:spacing w:line="300" w:lineRule="exact"/>
              <w:jc w:val="left"/>
              <w:rPr>
                <w:rFonts w:ascii="方正书宋_GBK" w:eastAsia="方正书宋_GBK"/>
              </w:rPr>
            </w:pPr>
            <w:r>
              <w:rPr>
                <w:rFonts w:ascii="方正书宋_GBK" w:eastAsia="方正书宋_GBK"/>
              </w:rPr>
              <w:t>1、为纪委监委纪检监察内网等“三网”的顺利搬迁，打造信息化、智能化机房。</w:t>
            </w:r>
          </w:p>
          <w:p w14:paraId="09880F93">
            <w:pPr>
              <w:spacing w:line="300" w:lineRule="exact"/>
              <w:jc w:val="left"/>
              <w:rPr>
                <w:rFonts w:ascii="方正书宋_GBK" w:eastAsia="方正书宋_GBK"/>
              </w:rPr>
            </w:pPr>
            <w:r>
              <w:rPr>
                <w:rFonts w:ascii="方正书宋_GBK" w:eastAsia="方正书宋_GBK"/>
              </w:rPr>
              <w:t>2、通过廊坊市纪委监委机房建设，进一步规范网络管理、强化网络安全、优化网络运维，实现纪委监委智能化、信息化水平的提升。</w:t>
            </w:r>
          </w:p>
        </w:tc>
      </w:tr>
    </w:tbl>
    <w:p w14:paraId="3DE3736A">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CEAA7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46C2200A">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5AC01B41">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10A1FDC9">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3F055F81">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2EF94466">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7A12BEC1">
            <w:pPr>
              <w:spacing w:line="300" w:lineRule="exact"/>
              <w:jc w:val="center"/>
              <w:rPr>
                <w:rFonts w:ascii="方正书宋_GBK" w:eastAsia="方正书宋_GBK"/>
                <w:b/>
              </w:rPr>
            </w:pPr>
            <w:r>
              <w:rPr>
                <w:rFonts w:ascii="方正书宋_GBK" w:eastAsia="方正书宋_GBK"/>
                <w:b/>
              </w:rPr>
              <w:t>指标值确定依据</w:t>
            </w:r>
          </w:p>
        </w:tc>
      </w:tr>
      <w:tr w14:paraId="6C6425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9" w:hRule="atLeast"/>
          <w:jc w:val="center"/>
        </w:trPr>
        <w:tc>
          <w:tcPr>
            <w:tcW w:w="1134" w:type="dxa"/>
            <w:vMerge w:val="restart"/>
            <w:shd w:val="clear" w:color="auto" w:fill="auto"/>
            <w:noWrap/>
            <w:vAlign w:val="center"/>
          </w:tcPr>
          <w:p w14:paraId="002BC7AC">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08414680">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1E56F424">
            <w:pPr>
              <w:spacing w:line="300" w:lineRule="exact"/>
              <w:jc w:val="left"/>
              <w:rPr>
                <w:rFonts w:ascii="方正书宋_GBK" w:eastAsia="方正书宋_GBK"/>
              </w:rPr>
            </w:pPr>
            <w:r>
              <w:rPr>
                <w:rFonts w:ascii="方正书宋_GBK" w:eastAsia="方正书宋_GBK"/>
              </w:rPr>
              <w:t>项目完成的数量</w:t>
            </w:r>
          </w:p>
        </w:tc>
        <w:tc>
          <w:tcPr>
            <w:tcW w:w="2891" w:type="dxa"/>
            <w:shd w:val="clear" w:color="auto" w:fill="auto"/>
            <w:noWrap/>
            <w:vAlign w:val="center"/>
          </w:tcPr>
          <w:p w14:paraId="5E0ACE20">
            <w:pPr>
              <w:spacing w:line="300" w:lineRule="exact"/>
              <w:jc w:val="left"/>
              <w:rPr>
                <w:rFonts w:ascii="方正书宋_GBK" w:eastAsia="方正书宋_GBK"/>
              </w:rPr>
            </w:pPr>
            <w:r>
              <w:rPr>
                <w:rFonts w:ascii="方正书宋_GBK" w:eastAsia="方正书宋_GBK"/>
              </w:rPr>
              <w:t>项目完成的数量</w:t>
            </w:r>
          </w:p>
        </w:tc>
        <w:tc>
          <w:tcPr>
            <w:tcW w:w="1276" w:type="dxa"/>
            <w:shd w:val="clear" w:color="auto" w:fill="auto"/>
            <w:noWrap/>
            <w:vAlign w:val="center"/>
          </w:tcPr>
          <w:p w14:paraId="7822BA0C">
            <w:pPr>
              <w:spacing w:line="300" w:lineRule="exact"/>
              <w:jc w:val="left"/>
              <w:rPr>
                <w:rFonts w:ascii="方正书宋_GBK" w:eastAsia="方正书宋_GBK"/>
              </w:rPr>
            </w:pPr>
            <w:r>
              <w:rPr>
                <w:rFonts w:ascii="方正书宋_GBK" w:eastAsia="方正书宋_GBK"/>
              </w:rPr>
              <w:t>≥1个</w:t>
            </w:r>
          </w:p>
        </w:tc>
        <w:tc>
          <w:tcPr>
            <w:tcW w:w="1701" w:type="dxa"/>
            <w:shd w:val="clear" w:color="auto" w:fill="auto"/>
            <w:noWrap/>
            <w:vAlign w:val="center"/>
          </w:tcPr>
          <w:p w14:paraId="5EFC767D">
            <w:pPr>
              <w:spacing w:line="300" w:lineRule="exact"/>
              <w:jc w:val="left"/>
              <w:rPr>
                <w:rFonts w:ascii="方正书宋_GBK" w:eastAsia="方正书宋_GBK"/>
              </w:rPr>
            </w:pPr>
            <w:r>
              <w:rPr>
                <w:rFonts w:ascii="方正书宋_GBK" w:eastAsia="方正书宋_GBK"/>
              </w:rPr>
              <w:t>根据新办公楼房间规划设定</w:t>
            </w:r>
          </w:p>
        </w:tc>
      </w:tr>
      <w:tr w14:paraId="7DB01E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1CC5C17">
            <w:pPr>
              <w:spacing w:line="300" w:lineRule="exact"/>
              <w:jc w:val="center"/>
              <w:rPr>
                <w:rFonts w:ascii="方正书宋_GBK" w:eastAsia="方正书宋_GBK"/>
              </w:rPr>
            </w:pPr>
          </w:p>
        </w:tc>
        <w:tc>
          <w:tcPr>
            <w:tcW w:w="1134" w:type="dxa"/>
            <w:shd w:val="clear" w:color="auto" w:fill="auto"/>
            <w:noWrap/>
            <w:vAlign w:val="center"/>
          </w:tcPr>
          <w:p w14:paraId="3AB31877">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2287109D">
            <w:pPr>
              <w:spacing w:line="300" w:lineRule="exact"/>
              <w:jc w:val="left"/>
              <w:rPr>
                <w:rFonts w:ascii="方正书宋_GBK" w:eastAsia="方正书宋_GBK"/>
              </w:rPr>
            </w:pPr>
            <w:r>
              <w:rPr>
                <w:rFonts w:ascii="方正书宋_GBK" w:eastAsia="方正书宋_GBK"/>
              </w:rPr>
              <w:t>验收合格率</w:t>
            </w:r>
          </w:p>
        </w:tc>
        <w:tc>
          <w:tcPr>
            <w:tcW w:w="2891" w:type="dxa"/>
            <w:shd w:val="clear" w:color="auto" w:fill="auto"/>
            <w:noWrap/>
            <w:vAlign w:val="center"/>
          </w:tcPr>
          <w:p w14:paraId="3CE8C12D">
            <w:pPr>
              <w:spacing w:line="300" w:lineRule="exact"/>
              <w:jc w:val="left"/>
              <w:rPr>
                <w:rFonts w:ascii="方正书宋_GBK" w:eastAsia="方正书宋_GBK"/>
              </w:rPr>
            </w:pPr>
            <w:r>
              <w:rPr>
                <w:rFonts w:ascii="方正书宋_GBK" w:eastAsia="方正书宋_GBK"/>
              </w:rPr>
              <w:t>验收合格率</w:t>
            </w:r>
          </w:p>
        </w:tc>
        <w:tc>
          <w:tcPr>
            <w:tcW w:w="1276" w:type="dxa"/>
            <w:shd w:val="clear" w:color="auto" w:fill="auto"/>
            <w:noWrap/>
            <w:vAlign w:val="center"/>
          </w:tcPr>
          <w:p w14:paraId="4B217511">
            <w:pPr>
              <w:spacing w:line="300" w:lineRule="exact"/>
              <w:jc w:val="left"/>
              <w:rPr>
                <w:rFonts w:ascii="方正书宋_GBK" w:eastAsia="方正书宋_GBK"/>
              </w:rPr>
            </w:pPr>
            <w:r>
              <w:rPr>
                <w:rFonts w:ascii="方正书宋_GBK" w:eastAsia="方正书宋_GBK"/>
              </w:rPr>
              <w:t>≥95%</w:t>
            </w:r>
          </w:p>
        </w:tc>
        <w:tc>
          <w:tcPr>
            <w:tcW w:w="1701" w:type="dxa"/>
            <w:shd w:val="clear" w:color="auto" w:fill="auto"/>
            <w:noWrap/>
            <w:vAlign w:val="center"/>
          </w:tcPr>
          <w:p w14:paraId="3E3E1C01">
            <w:pPr>
              <w:spacing w:line="300" w:lineRule="exact"/>
              <w:jc w:val="left"/>
              <w:rPr>
                <w:rFonts w:ascii="方正书宋_GBK" w:eastAsia="方正书宋_GBK"/>
              </w:rPr>
            </w:pPr>
            <w:r>
              <w:rPr>
                <w:rFonts w:ascii="方正书宋_GBK" w:eastAsia="方正书宋_GBK"/>
              </w:rPr>
              <w:t>根据工程最终验收情况</w:t>
            </w:r>
          </w:p>
        </w:tc>
      </w:tr>
      <w:tr w14:paraId="1832A5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8408473">
            <w:pPr>
              <w:spacing w:line="300" w:lineRule="exact"/>
              <w:jc w:val="center"/>
              <w:rPr>
                <w:rFonts w:ascii="方正书宋_GBK" w:eastAsia="方正书宋_GBK"/>
              </w:rPr>
            </w:pPr>
          </w:p>
        </w:tc>
        <w:tc>
          <w:tcPr>
            <w:tcW w:w="1134" w:type="dxa"/>
            <w:shd w:val="clear" w:color="auto" w:fill="auto"/>
            <w:noWrap/>
            <w:vAlign w:val="center"/>
          </w:tcPr>
          <w:p w14:paraId="3DBDE0CE">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4A02D06A">
            <w:pPr>
              <w:spacing w:line="300" w:lineRule="exact"/>
              <w:jc w:val="left"/>
              <w:rPr>
                <w:rFonts w:ascii="方正书宋_GBK" w:eastAsia="方正书宋_GBK"/>
              </w:rPr>
            </w:pPr>
            <w:r>
              <w:rPr>
                <w:rFonts w:ascii="方正书宋_GBK" w:eastAsia="方正书宋_GBK"/>
              </w:rPr>
              <w:t>按计划完成</w:t>
            </w:r>
          </w:p>
        </w:tc>
        <w:tc>
          <w:tcPr>
            <w:tcW w:w="2891" w:type="dxa"/>
            <w:shd w:val="clear" w:color="auto" w:fill="auto"/>
            <w:noWrap/>
            <w:vAlign w:val="center"/>
          </w:tcPr>
          <w:p w14:paraId="2486CB1A">
            <w:pPr>
              <w:spacing w:line="300" w:lineRule="exact"/>
              <w:jc w:val="left"/>
              <w:rPr>
                <w:rFonts w:ascii="方正书宋_GBK" w:eastAsia="方正书宋_GBK"/>
              </w:rPr>
            </w:pPr>
            <w:r>
              <w:rPr>
                <w:rFonts w:ascii="方正书宋_GBK" w:eastAsia="方正书宋_GBK"/>
              </w:rPr>
              <w:t>待新办公楼竣工验收并交于市纪委监委二次装修改造开始，三个月内完成建设。</w:t>
            </w:r>
          </w:p>
        </w:tc>
        <w:tc>
          <w:tcPr>
            <w:tcW w:w="1276" w:type="dxa"/>
            <w:shd w:val="clear" w:color="auto" w:fill="auto"/>
            <w:noWrap/>
            <w:vAlign w:val="center"/>
          </w:tcPr>
          <w:p w14:paraId="3D4FA126">
            <w:pPr>
              <w:spacing w:line="300" w:lineRule="exact"/>
              <w:jc w:val="left"/>
              <w:rPr>
                <w:rFonts w:ascii="方正书宋_GBK" w:eastAsia="方正书宋_GBK"/>
              </w:rPr>
            </w:pPr>
            <w:r>
              <w:rPr>
                <w:rFonts w:ascii="方正书宋_GBK" w:eastAsia="方正书宋_GBK"/>
              </w:rPr>
              <w:t>及时</w:t>
            </w:r>
          </w:p>
        </w:tc>
        <w:tc>
          <w:tcPr>
            <w:tcW w:w="1701" w:type="dxa"/>
            <w:shd w:val="clear" w:color="auto" w:fill="auto"/>
            <w:noWrap/>
            <w:vAlign w:val="center"/>
          </w:tcPr>
          <w:p w14:paraId="51ABBD5C">
            <w:pPr>
              <w:spacing w:line="300" w:lineRule="exact"/>
              <w:jc w:val="left"/>
              <w:rPr>
                <w:rFonts w:ascii="方正书宋_GBK" w:eastAsia="方正书宋_GBK"/>
              </w:rPr>
            </w:pPr>
            <w:r>
              <w:rPr>
                <w:rFonts w:ascii="方正书宋_GBK" w:eastAsia="方正书宋_GBK"/>
              </w:rPr>
              <w:t>根据工作计划，参考市委、政府工程开展时间进度测算</w:t>
            </w:r>
          </w:p>
        </w:tc>
      </w:tr>
      <w:tr w14:paraId="681D4B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6250D6D0">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24EAD232">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6E7574F0">
            <w:pPr>
              <w:spacing w:line="300" w:lineRule="exact"/>
              <w:jc w:val="left"/>
              <w:rPr>
                <w:rFonts w:ascii="方正书宋_GBK" w:eastAsia="方正书宋_GBK"/>
              </w:rPr>
            </w:pPr>
            <w:r>
              <w:rPr>
                <w:rFonts w:ascii="方正书宋_GBK" w:eastAsia="方正书宋_GBK"/>
              </w:rPr>
              <w:t>满足中省纪委信息化工作要求</w:t>
            </w:r>
          </w:p>
        </w:tc>
        <w:tc>
          <w:tcPr>
            <w:tcW w:w="2891" w:type="dxa"/>
            <w:shd w:val="clear" w:color="auto" w:fill="auto"/>
            <w:noWrap/>
            <w:vAlign w:val="center"/>
          </w:tcPr>
          <w:p w14:paraId="0EA60ECA">
            <w:pPr>
              <w:spacing w:line="300" w:lineRule="exact"/>
              <w:jc w:val="left"/>
              <w:rPr>
                <w:rFonts w:ascii="方正书宋_GBK" w:eastAsia="方正书宋_GBK"/>
              </w:rPr>
            </w:pPr>
            <w:r>
              <w:rPr>
                <w:rFonts w:ascii="方正书宋_GBK" w:eastAsia="方正书宋_GBK"/>
              </w:rPr>
              <w:t>满足中省纪委信息化工作要求</w:t>
            </w:r>
          </w:p>
        </w:tc>
        <w:tc>
          <w:tcPr>
            <w:tcW w:w="1276" w:type="dxa"/>
            <w:shd w:val="clear" w:color="auto" w:fill="auto"/>
            <w:noWrap/>
            <w:vAlign w:val="center"/>
          </w:tcPr>
          <w:p w14:paraId="03A18703">
            <w:pPr>
              <w:spacing w:line="300" w:lineRule="exact"/>
              <w:jc w:val="left"/>
              <w:rPr>
                <w:rFonts w:ascii="方正书宋_GBK" w:eastAsia="方正书宋_GBK"/>
              </w:rPr>
            </w:pPr>
            <w:r>
              <w:rPr>
                <w:rFonts w:ascii="方正书宋_GBK" w:eastAsia="方正书宋_GBK"/>
              </w:rPr>
              <w:t>满足</w:t>
            </w:r>
          </w:p>
        </w:tc>
        <w:tc>
          <w:tcPr>
            <w:tcW w:w="1701" w:type="dxa"/>
            <w:shd w:val="clear" w:color="auto" w:fill="auto"/>
            <w:noWrap/>
            <w:vAlign w:val="center"/>
          </w:tcPr>
          <w:p w14:paraId="300DC560">
            <w:pPr>
              <w:spacing w:line="300" w:lineRule="exact"/>
              <w:jc w:val="left"/>
              <w:rPr>
                <w:rFonts w:ascii="方正书宋_GBK" w:eastAsia="方正书宋_GBK"/>
              </w:rPr>
            </w:pPr>
            <w:r>
              <w:rPr>
                <w:rFonts w:ascii="方正书宋_GBK" w:eastAsia="方正书宋_GBK"/>
              </w:rPr>
              <w:t>根据工程产生的实际影响</w:t>
            </w:r>
          </w:p>
        </w:tc>
      </w:tr>
      <w:tr w14:paraId="0F2419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07714170">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66AB833B">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1A8AABD3">
            <w:pPr>
              <w:spacing w:line="300" w:lineRule="exact"/>
              <w:jc w:val="left"/>
              <w:rPr>
                <w:rFonts w:ascii="方正书宋_GBK" w:eastAsia="方正书宋_GBK"/>
              </w:rPr>
            </w:pPr>
            <w:r>
              <w:rPr>
                <w:rFonts w:ascii="方正书宋_GBK" w:eastAsia="方正书宋_GBK"/>
              </w:rPr>
              <w:t>系统使用人员满意度</w:t>
            </w:r>
          </w:p>
        </w:tc>
        <w:tc>
          <w:tcPr>
            <w:tcW w:w="2891" w:type="dxa"/>
            <w:shd w:val="clear" w:color="auto" w:fill="auto"/>
            <w:noWrap/>
            <w:vAlign w:val="center"/>
          </w:tcPr>
          <w:p w14:paraId="7D7EE268">
            <w:pPr>
              <w:spacing w:line="300" w:lineRule="exact"/>
              <w:jc w:val="left"/>
              <w:rPr>
                <w:rFonts w:ascii="方正书宋_GBK" w:eastAsia="方正书宋_GBK"/>
              </w:rPr>
            </w:pPr>
            <w:r>
              <w:rPr>
                <w:rFonts w:ascii="方正书宋_GBK" w:eastAsia="方正书宋_GBK"/>
              </w:rPr>
              <w:t>系统使用人员满意度</w:t>
            </w:r>
          </w:p>
        </w:tc>
        <w:tc>
          <w:tcPr>
            <w:tcW w:w="1276" w:type="dxa"/>
            <w:shd w:val="clear" w:color="auto" w:fill="auto"/>
            <w:noWrap/>
            <w:vAlign w:val="center"/>
          </w:tcPr>
          <w:p w14:paraId="4E705521">
            <w:pPr>
              <w:spacing w:line="300" w:lineRule="exact"/>
              <w:jc w:val="left"/>
              <w:rPr>
                <w:rFonts w:ascii="方正书宋_GBK" w:eastAsia="方正书宋_GBK"/>
              </w:rPr>
            </w:pPr>
            <w:r>
              <w:rPr>
                <w:rFonts w:ascii="方正书宋_GBK" w:eastAsia="方正书宋_GBK"/>
              </w:rPr>
              <w:t>满意</w:t>
            </w:r>
          </w:p>
        </w:tc>
        <w:tc>
          <w:tcPr>
            <w:tcW w:w="1701" w:type="dxa"/>
            <w:shd w:val="clear" w:color="auto" w:fill="auto"/>
            <w:noWrap/>
            <w:vAlign w:val="center"/>
          </w:tcPr>
          <w:p w14:paraId="7595805E">
            <w:pPr>
              <w:spacing w:line="300" w:lineRule="exact"/>
              <w:jc w:val="left"/>
              <w:rPr>
                <w:rFonts w:ascii="方正书宋_GBK" w:eastAsia="方正书宋_GBK"/>
              </w:rPr>
            </w:pPr>
            <w:r>
              <w:rPr>
                <w:rFonts w:ascii="方正书宋_GBK" w:eastAsia="方正书宋_GBK"/>
              </w:rPr>
              <w:t>根据工程产生的实际影响</w:t>
            </w:r>
          </w:p>
        </w:tc>
      </w:tr>
    </w:tbl>
    <w:p w14:paraId="452D31FF">
      <w:pPr>
        <w:spacing w:line="300" w:lineRule="exact"/>
        <w:jc w:val="left"/>
        <w:sectPr>
          <w:pgSz w:w="16839" w:h="11907" w:orient="landscape"/>
          <w:pgMar w:top="1304" w:right="1984" w:bottom="1304" w:left="1134" w:header="851" w:footer="992" w:gutter="0"/>
          <w:cols w:space="425" w:num="1"/>
          <w:docGrid w:type="lines" w:linePitch="312" w:charSpace="0"/>
        </w:sectPr>
      </w:pPr>
    </w:p>
    <w:p w14:paraId="6660A7A3">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2、办公用房租金专项经费绩效目标表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2、办公用房租金专项经费绩效目标表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782697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0FBE6BCA">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4E638453">
            <w:pPr>
              <w:spacing w:line="300" w:lineRule="exact"/>
              <w:jc w:val="left"/>
              <w:rPr>
                <w:rFonts w:ascii="方正书宋_GBK" w:eastAsia="方正书宋_GBK"/>
              </w:rPr>
            </w:pPr>
            <w:r>
              <w:rPr>
                <w:rFonts w:ascii="方正书宋_GBK" w:eastAsia="方正书宋_GBK"/>
              </w:rPr>
              <w:t>1、通过租赁办公用房，满足新增纪检监察室、巡察组办公需要，保障机关工作的正常运转。</w:t>
            </w:r>
          </w:p>
          <w:p w14:paraId="1A83E2F0">
            <w:pPr>
              <w:spacing w:line="300" w:lineRule="exact"/>
              <w:jc w:val="left"/>
              <w:rPr>
                <w:rFonts w:ascii="方正书宋_GBK" w:eastAsia="方正书宋_GBK"/>
              </w:rPr>
            </w:pPr>
            <w:r>
              <w:rPr>
                <w:rFonts w:ascii="方正书宋_GBK" w:eastAsia="方正书宋_GBK"/>
              </w:rPr>
              <w:t>2、通过租赁办公用房，保障机关工作的正常运转。</w:t>
            </w:r>
          </w:p>
        </w:tc>
      </w:tr>
    </w:tbl>
    <w:p w14:paraId="0BD3B79C">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127EF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4813A3DD">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18E84B5E">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6CFE0300">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4486425A">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55EAE0E8">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372BFB3F">
            <w:pPr>
              <w:spacing w:line="300" w:lineRule="exact"/>
              <w:jc w:val="center"/>
              <w:rPr>
                <w:rFonts w:ascii="方正书宋_GBK" w:eastAsia="方正书宋_GBK"/>
                <w:b/>
              </w:rPr>
            </w:pPr>
            <w:r>
              <w:rPr>
                <w:rFonts w:ascii="方正书宋_GBK" w:eastAsia="方正书宋_GBK"/>
                <w:b/>
              </w:rPr>
              <w:t>指标值确定依据</w:t>
            </w:r>
          </w:p>
        </w:tc>
      </w:tr>
      <w:tr w14:paraId="417731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24265130">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65552966">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66FDDC60">
            <w:pPr>
              <w:spacing w:line="300" w:lineRule="exact"/>
              <w:jc w:val="left"/>
              <w:rPr>
                <w:rFonts w:ascii="方正书宋_GBK" w:eastAsia="方正书宋_GBK"/>
              </w:rPr>
            </w:pPr>
            <w:r>
              <w:rPr>
                <w:rFonts w:ascii="方正书宋_GBK" w:eastAsia="方正书宋_GBK"/>
              </w:rPr>
              <w:t>办公用房数量</w:t>
            </w:r>
          </w:p>
        </w:tc>
        <w:tc>
          <w:tcPr>
            <w:tcW w:w="2891" w:type="dxa"/>
            <w:shd w:val="clear" w:color="auto" w:fill="auto"/>
            <w:noWrap/>
            <w:vAlign w:val="center"/>
          </w:tcPr>
          <w:p w14:paraId="5FCE8A4D">
            <w:pPr>
              <w:spacing w:line="300" w:lineRule="exact"/>
              <w:jc w:val="left"/>
              <w:rPr>
                <w:rFonts w:ascii="方正书宋_GBK" w:eastAsia="方正书宋_GBK"/>
              </w:rPr>
            </w:pPr>
            <w:r>
              <w:rPr>
                <w:rFonts w:ascii="方正书宋_GBK" w:eastAsia="方正书宋_GBK"/>
              </w:rPr>
              <w:t>租赁办公用房的数量</w:t>
            </w:r>
          </w:p>
        </w:tc>
        <w:tc>
          <w:tcPr>
            <w:tcW w:w="1276" w:type="dxa"/>
            <w:shd w:val="clear" w:color="auto" w:fill="auto"/>
            <w:noWrap/>
            <w:vAlign w:val="center"/>
          </w:tcPr>
          <w:p w14:paraId="6BA052B1">
            <w:pPr>
              <w:spacing w:line="300" w:lineRule="exact"/>
              <w:jc w:val="left"/>
              <w:rPr>
                <w:rFonts w:ascii="方正书宋_GBK" w:eastAsia="方正书宋_GBK"/>
              </w:rPr>
            </w:pPr>
            <w:r>
              <w:rPr>
                <w:rFonts w:ascii="方正书宋_GBK" w:eastAsia="方正书宋_GBK"/>
              </w:rPr>
              <w:t>3处</w:t>
            </w:r>
          </w:p>
        </w:tc>
        <w:tc>
          <w:tcPr>
            <w:tcW w:w="1701" w:type="dxa"/>
            <w:shd w:val="clear" w:color="auto" w:fill="auto"/>
            <w:noWrap/>
            <w:vAlign w:val="center"/>
          </w:tcPr>
          <w:p w14:paraId="39F11956">
            <w:pPr>
              <w:spacing w:line="300" w:lineRule="exact"/>
              <w:jc w:val="left"/>
              <w:rPr>
                <w:rFonts w:ascii="方正书宋_GBK" w:eastAsia="方正书宋_GBK"/>
              </w:rPr>
            </w:pPr>
            <w:r>
              <w:rPr>
                <w:rFonts w:ascii="方正书宋_GBK" w:eastAsia="方正书宋_GBK"/>
              </w:rPr>
              <w:t>根据机关实际租赁办公用房的数量</w:t>
            </w:r>
          </w:p>
        </w:tc>
      </w:tr>
      <w:tr w14:paraId="297534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455D4618">
            <w:pPr>
              <w:spacing w:line="300" w:lineRule="exact"/>
              <w:jc w:val="center"/>
              <w:rPr>
                <w:rFonts w:ascii="方正书宋_GBK" w:eastAsia="方正书宋_GBK"/>
              </w:rPr>
            </w:pPr>
          </w:p>
        </w:tc>
        <w:tc>
          <w:tcPr>
            <w:tcW w:w="1134" w:type="dxa"/>
            <w:shd w:val="clear" w:color="auto" w:fill="auto"/>
            <w:noWrap/>
            <w:vAlign w:val="center"/>
          </w:tcPr>
          <w:p w14:paraId="3F452C41">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76D97E05">
            <w:pPr>
              <w:spacing w:line="300" w:lineRule="exact"/>
              <w:jc w:val="left"/>
              <w:rPr>
                <w:rFonts w:ascii="方正书宋_GBK" w:eastAsia="方正书宋_GBK"/>
              </w:rPr>
            </w:pPr>
            <w:r>
              <w:rPr>
                <w:rFonts w:ascii="方正书宋_GBK" w:eastAsia="方正书宋_GBK"/>
              </w:rPr>
              <w:t>办公用房的质量</w:t>
            </w:r>
          </w:p>
        </w:tc>
        <w:tc>
          <w:tcPr>
            <w:tcW w:w="2891" w:type="dxa"/>
            <w:shd w:val="clear" w:color="auto" w:fill="auto"/>
            <w:noWrap/>
            <w:vAlign w:val="center"/>
          </w:tcPr>
          <w:p w14:paraId="7CDB1E12">
            <w:pPr>
              <w:spacing w:line="300" w:lineRule="exact"/>
              <w:jc w:val="left"/>
              <w:rPr>
                <w:rFonts w:ascii="方正书宋_GBK" w:eastAsia="方正书宋_GBK"/>
              </w:rPr>
            </w:pPr>
            <w:r>
              <w:rPr>
                <w:rFonts w:ascii="方正书宋_GBK" w:eastAsia="方正书宋_GBK"/>
              </w:rPr>
              <w:t>定期进行维护、保洁，提高办公环境质量。</w:t>
            </w:r>
          </w:p>
        </w:tc>
        <w:tc>
          <w:tcPr>
            <w:tcW w:w="1276" w:type="dxa"/>
            <w:shd w:val="clear" w:color="auto" w:fill="auto"/>
            <w:noWrap/>
            <w:vAlign w:val="center"/>
          </w:tcPr>
          <w:p w14:paraId="472EF5C9">
            <w:pPr>
              <w:spacing w:line="300" w:lineRule="exact"/>
              <w:jc w:val="left"/>
              <w:rPr>
                <w:rFonts w:ascii="方正书宋_GBK" w:eastAsia="方正书宋_GBK"/>
              </w:rPr>
            </w:pPr>
            <w:r>
              <w:rPr>
                <w:rFonts w:ascii="方正书宋_GBK" w:eastAsia="方正书宋_GBK"/>
              </w:rPr>
              <w:t>≥7次/周</w:t>
            </w:r>
          </w:p>
        </w:tc>
        <w:tc>
          <w:tcPr>
            <w:tcW w:w="1701" w:type="dxa"/>
            <w:shd w:val="clear" w:color="auto" w:fill="auto"/>
            <w:noWrap/>
            <w:vAlign w:val="center"/>
          </w:tcPr>
          <w:p w14:paraId="7C2B2972">
            <w:pPr>
              <w:spacing w:line="300" w:lineRule="exact"/>
              <w:jc w:val="left"/>
              <w:rPr>
                <w:rFonts w:ascii="方正书宋_GBK" w:eastAsia="方正书宋_GBK"/>
              </w:rPr>
            </w:pPr>
            <w:r>
              <w:rPr>
                <w:rFonts w:ascii="方正书宋_GBK" w:eastAsia="方正书宋_GBK"/>
              </w:rPr>
              <w:t>根据每周维修、保洁次数</w:t>
            </w:r>
          </w:p>
        </w:tc>
      </w:tr>
      <w:tr w14:paraId="33205B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9E0521B">
            <w:pPr>
              <w:spacing w:line="300" w:lineRule="exact"/>
              <w:jc w:val="center"/>
              <w:rPr>
                <w:rFonts w:ascii="方正书宋_GBK" w:eastAsia="方正书宋_GBK"/>
              </w:rPr>
            </w:pPr>
          </w:p>
        </w:tc>
        <w:tc>
          <w:tcPr>
            <w:tcW w:w="1134" w:type="dxa"/>
            <w:shd w:val="clear" w:color="auto" w:fill="auto"/>
            <w:noWrap/>
            <w:vAlign w:val="center"/>
          </w:tcPr>
          <w:p w14:paraId="5469E07E">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5B4239B7">
            <w:pPr>
              <w:spacing w:line="300" w:lineRule="exact"/>
              <w:jc w:val="left"/>
              <w:rPr>
                <w:rFonts w:ascii="方正书宋_GBK" w:eastAsia="方正书宋_GBK"/>
              </w:rPr>
            </w:pPr>
            <w:r>
              <w:rPr>
                <w:rFonts w:ascii="方正书宋_GBK" w:eastAsia="方正书宋_GBK"/>
              </w:rPr>
              <w:t>租赁单价</w:t>
            </w:r>
          </w:p>
        </w:tc>
        <w:tc>
          <w:tcPr>
            <w:tcW w:w="2891" w:type="dxa"/>
            <w:shd w:val="clear" w:color="auto" w:fill="auto"/>
            <w:noWrap/>
            <w:vAlign w:val="center"/>
          </w:tcPr>
          <w:p w14:paraId="3E35CC91">
            <w:pPr>
              <w:spacing w:line="300" w:lineRule="exact"/>
              <w:jc w:val="left"/>
              <w:rPr>
                <w:rFonts w:ascii="方正书宋_GBK" w:eastAsia="方正书宋_GBK"/>
              </w:rPr>
            </w:pPr>
            <w:r>
              <w:rPr>
                <w:rFonts w:ascii="方正书宋_GBK" w:eastAsia="方正书宋_GBK"/>
              </w:rPr>
              <w:t>单价成本的标准</w:t>
            </w:r>
          </w:p>
        </w:tc>
        <w:tc>
          <w:tcPr>
            <w:tcW w:w="1276" w:type="dxa"/>
            <w:shd w:val="clear" w:color="auto" w:fill="auto"/>
            <w:noWrap/>
            <w:vAlign w:val="center"/>
          </w:tcPr>
          <w:p w14:paraId="4FBFA86D">
            <w:pPr>
              <w:spacing w:line="300" w:lineRule="exact"/>
              <w:jc w:val="left"/>
              <w:rPr>
                <w:rFonts w:ascii="方正书宋_GBK" w:eastAsia="方正书宋_GBK"/>
              </w:rPr>
            </w:pPr>
            <w:r>
              <w:rPr>
                <w:rFonts w:ascii="方正书宋_GBK" w:eastAsia="方正书宋_GBK"/>
              </w:rPr>
              <w:t>≤2元/平米/天</w:t>
            </w:r>
          </w:p>
        </w:tc>
        <w:tc>
          <w:tcPr>
            <w:tcW w:w="1701" w:type="dxa"/>
            <w:shd w:val="clear" w:color="auto" w:fill="auto"/>
            <w:noWrap/>
            <w:vAlign w:val="center"/>
          </w:tcPr>
          <w:p w14:paraId="5665F78E">
            <w:pPr>
              <w:spacing w:line="300" w:lineRule="exact"/>
              <w:jc w:val="left"/>
              <w:rPr>
                <w:rFonts w:ascii="方正书宋_GBK" w:eastAsia="方正书宋_GBK"/>
              </w:rPr>
            </w:pPr>
            <w:r>
              <w:rPr>
                <w:rFonts w:ascii="方正书宋_GBK" w:eastAsia="方正书宋_GBK"/>
              </w:rPr>
              <w:t>根据单价成本的标准</w:t>
            </w:r>
          </w:p>
        </w:tc>
      </w:tr>
      <w:tr w14:paraId="49B6B7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2D5B5BB3">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53592BE2">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2FB91FA7">
            <w:pPr>
              <w:spacing w:line="300" w:lineRule="exact"/>
              <w:jc w:val="left"/>
              <w:rPr>
                <w:rFonts w:ascii="方正书宋_GBK" w:eastAsia="方正书宋_GBK"/>
              </w:rPr>
            </w:pPr>
            <w:r>
              <w:rPr>
                <w:rFonts w:ascii="方正书宋_GBK" w:eastAsia="方正书宋_GBK"/>
              </w:rPr>
              <w:t>保障机关工作正常运行</w:t>
            </w:r>
          </w:p>
        </w:tc>
        <w:tc>
          <w:tcPr>
            <w:tcW w:w="2891" w:type="dxa"/>
            <w:shd w:val="clear" w:color="auto" w:fill="auto"/>
            <w:noWrap/>
            <w:vAlign w:val="center"/>
          </w:tcPr>
          <w:p w14:paraId="48CBDFCF">
            <w:pPr>
              <w:spacing w:line="300" w:lineRule="exact"/>
              <w:jc w:val="left"/>
              <w:rPr>
                <w:rFonts w:ascii="方正书宋_GBK" w:eastAsia="方正书宋_GBK"/>
              </w:rPr>
            </w:pPr>
            <w:r>
              <w:rPr>
                <w:rFonts w:ascii="方正书宋_GBK" w:eastAsia="方正书宋_GBK"/>
              </w:rPr>
              <w:t>保障机关工作正常运行</w:t>
            </w:r>
          </w:p>
        </w:tc>
        <w:tc>
          <w:tcPr>
            <w:tcW w:w="1276" w:type="dxa"/>
            <w:shd w:val="clear" w:color="auto" w:fill="auto"/>
            <w:noWrap/>
            <w:vAlign w:val="center"/>
          </w:tcPr>
          <w:p w14:paraId="371F099B">
            <w:pPr>
              <w:spacing w:line="300" w:lineRule="exact"/>
              <w:jc w:val="left"/>
              <w:rPr>
                <w:rFonts w:ascii="方正书宋_GBK" w:eastAsia="方正书宋_GBK"/>
              </w:rPr>
            </w:pPr>
            <w:r>
              <w:rPr>
                <w:rFonts w:hint="eastAsia" w:ascii="方正书宋_GBK" w:eastAsia="方正书宋_GBK"/>
              </w:rPr>
              <w:t>保障</w:t>
            </w:r>
          </w:p>
        </w:tc>
        <w:tc>
          <w:tcPr>
            <w:tcW w:w="1701" w:type="dxa"/>
            <w:shd w:val="clear" w:color="auto" w:fill="auto"/>
            <w:noWrap/>
            <w:vAlign w:val="center"/>
          </w:tcPr>
          <w:p w14:paraId="2BEDE361">
            <w:pPr>
              <w:spacing w:line="300" w:lineRule="exact"/>
              <w:jc w:val="left"/>
              <w:rPr>
                <w:rFonts w:ascii="方正书宋_GBK" w:eastAsia="方正书宋_GBK"/>
              </w:rPr>
            </w:pPr>
            <w:r>
              <w:rPr>
                <w:rFonts w:hint="eastAsia" w:ascii="方正书宋_GBK" w:eastAsia="方正书宋_GBK"/>
              </w:rPr>
              <w:t>根据历年办公用房的保障效果</w:t>
            </w:r>
          </w:p>
        </w:tc>
      </w:tr>
      <w:tr w14:paraId="440B54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7F890013">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39D3E255">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01E2717C">
            <w:pPr>
              <w:spacing w:line="300" w:lineRule="exact"/>
              <w:jc w:val="left"/>
              <w:rPr>
                <w:rFonts w:ascii="方正书宋_GBK" w:eastAsia="方正书宋_GBK"/>
              </w:rPr>
            </w:pPr>
            <w:r>
              <w:rPr>
                <w:rFonts w:ascii="方正书宋_GBK" w:eastAsia="方正书宋_GBK"/>
              </w:rPr>
              <w:t>干部职工的满意度</w:t>
            </w:r>
          </w:p>
        </w:tc>
        <w:tc>
          <w:tcPr>
            <w:tcW w:w="2891" w:type="dxa"/>
            <w:shd w:val="clear" w:color="auto" w:fill="auto"/>
            <w:noWrap/>
            <w:vAlign w:val="center"/>
          </w:tcPr>
          <w:p w14:paraId="534383AE">
            <w:pPr>
              <w:spacing w:line="300" w:lineRule="exact"/>
              <w:jc w:val="left"/>
              <w:rPr>
                <w:rFonts w:ascii="方正书宋_GBK" w:eastAsia="方正书宋_GBK"/>
              </w:rPr>
            </w:pPr>
            <w:r>
              <w:rPr>
                <w:rFonts w:ascii="方正书宋_GBK" w:eastAsia="方正书宋_GBK"/>
              </w:rPr>
              <w:t>提升干部职工的满意度</w:t>
            </w:r>
          </w:p>
        </w:tc>
        <w:tc>
          <w:tcPr>
            <w:tcW w:w="1276" w:type="dxa"/>
            <w:shd w:val="clear" w:color="auto" w:fill="auto"/>
            <w:noWrap/>
            <w:vAlign w:val="center"/>
          </w:tcPr>
          <w:p w14:paraId="7B00B264">
            <w:pPr>
              <w:spacing w:line="300" w:lineRule="exact"/>
              <w:jc w:val="left"/>
              <w:rPr>
                <w:rFonts w:ascii="方正书宋_GBK" w:eastAsia="方正书宋_GBK"/>
              </w:rPr>
            </w:pPr>
            <w:r>
              <w:rPr>
                <w:rFonts w:ascii="方正书宋_GBK" w:eastAsia="方正书宋_GBK"/>
              </w:rPr>
              <w:t>≥90%</w:t>
            </w:r>
          </w:p>
        </w:tc>
        <w:tc>
          <w:tcPr>
            <w:tcW w:w="1701" w:type="dxa"/>
            <w:shd w:val="clear" w:color="auto" w:fill="auto"/>
            <w:noWrap/>
            <w:vAlign w:val="center"/>
          </w:tcPr>
          <w:p w14:paraId="4729A034">
            <w:pPr>
              <w:spacing w:line="300" w:lineRule="exact"/>
              <w:jc w:val="left"/>
              <w:rPr>
                <w:rFonts w:ascii="方正书宋_GBK" w:eastAsia="方正书宋_GBK"/>
              </w:rPr>
            </w:pPr>
            <w:r>
              <w:rPr>
                <w:rFonts w:hint="eastAsia" w:ascii="方正书宋_GBK" w:eastAsia="方正书宋_GBK"/>
              </w:rPr>
              <w:t>根据历年办公用房的保障效果</w:t>
            </w:r>
          </w:p>
        </w:tc>
      </w:tr>
    </w:tbl>
    <w:p w14:paraId="2F6B54DE">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56165669">
      <w:pPr>
        <w:spacing w:line="300" w:lineRule="exact"/>
        <w:ind w:firstLine="420" w:firstLineChars="200"/>
        <w:jc w:val="left"/>
      </w:pPr>
    </w:p>
    <w:p w14:paraId="573ACA23">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3、车辆保险费绩效目标表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3、车辆保险费绩效目标表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54F1A4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54C52343">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5E3B6B3F">
            <w:pPr>
              <w:spacing w:line="300" w:lineRule="exact"/>
              <w:jc w:val="left"/>
              <w:rPr>
                <w:rFonts w:ascii="方正书宋_GBK" w:eastAsia="方正书宋_GBK"/>
              </w:rPr>
            </w:pPr>
            <w:r>
              <w:rPr>
                <w:rFonts w:ascii="方正书宋_GBK" w:eastAsia="方正书宋_GBK"/>
              </w:rPr>
              <w:t>1、对车辆运行中因意外原因造成的车辆自身、车上人员、第三者等损失进行补偿。</w:t>
            </w:r>
          </w:p>
          <w:p w14:paraId="20C6DA61">
            <w:pPr>
              <w:spacing w:line="300" w:lineRule="exact"/>
              <w:jc w:val="left"/>
              <w:rPr>
                <w:rFonts w:ascii="方正书宋_GBK" w:eastAsia="方正书宋_GBK"/>
              </w:rPr>
            </w:pPr>
            <w:r>
              <w:rPr>
                <w:rFonts w:ascii="方正书宋_GBK" w:eastAsia="方正书宋_GBK"/>
              </w:rPr>
              <w:t>2、保障机关车辆安全运行，保障监督检查和审查调查以及巡察巡视工作的正常运转。</w:t>
            </w:r>
          </w:p>
        </w:tc>
      </w:tr>
    </w:tbl>
    <w:p w14:paraId="7461F855">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312E7A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97" w:hRule="atLeast"/>
          <w:tblHeader/>
          <w:jc w:val="center"/>
        </w:trPr>
        <w:tc>
          <w:tcPr>
            <w:tcW w:w="1134" w:type="dxa"/>
            <w:shd w:val="clear" w:color="auto" w:fill="auto"/>
            <w:noWrap/>
            <w:vAlign w:val="center"/>
          </w:tcPr>
          <w:p w14:paraId="66BDA184">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66990F91">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30430985">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4B8D30B9">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33936C87">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46B54E7E">
            <w:pPr>
              <w:spacing w:line="300" w:lineRule="exact"/>
              <w:jc w:val="center"/>
              <w:rPr>
                <w:rFonts w:ascii="方正书宋_GBK" w:eastAsia="方正书宋_GBK"/>
                <w:b/>
              </w:rPr>
            </w:pPr>
            <w:r>
              <w:rPr>
                <w:rFonts w:ascii="方正书宋_GBK" w:eastAsia="方正书宋_GBK"/>
                <w:b/>
              </w:rPr>
              <w:t>指标值确定依据</w:t>
            </w:r>
          </w:p>
        </w:tc>
      </w:tr>
      <w:tr w14:paraId="25711C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40112F23">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3550F12D">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51DE3B75">
            <w:pPr>
              <w:spacing w:line="300" w:lineRule="exact"/>
              <w:jc w:val="left"/>
              <w:rPr>
                <w:rFonts w:ascii="方正书宋_GBK" w:eastAsia="方正书宋_GBK"/>
              </w:rPr>
            </w:pPr>
            <w:r>
              <w:rPr>
                <w:rFonts w:ascii="方正书宋_GBK" w:eastAsia="方正书宋_GBK"/>
              </w:rPr>
              <w:t>公务用车数量</w:t>
            </w:r>
          </w:p>
        </w:tc>
        <w:tc>
          <w:tcPr>
            <w:tcW w:w="2891" w:type="dxa"/>
            <w:shd w:val="clear" w:color="auto" w:fill="auto"/>
            <w:noWrap/>
            <w:vAlign w:val="center"/>
          </w:tcPr>
          <w:p w14:paraId="75A9707D">
            <w:pPr>
              <w:spacing w:line="300" w:lineRule="exact"/>
              <w:jc w:val="left"/>
              <w:rPr>
                <w:rFonts w:ascii="方正书宋_GBK" w:eastAsia="方正书宋_GBK"/>
              </w:rPr>
            </w:pPr>
            <w:r>
              <w:rPr>
                <w:rFonts w:ascii="方正书宋_GBK" w:eastAsia="方正书宋_GBK"/>
              </w:rPr>
              <w:t>缴纳车辆保险的数量</w:t>
            </w:r>
          </w:p>
        </w:tc>
        <w:tc>
          <w:tcPr>
            <w:tcW w:w="1276" w:type="dxa"/>
            <w:shd w:val="clear" w:color="auto" w:fill="auto"/>
            <w:noWrap/>
            <w:vAlign w:val="center"/>
          </w:tcPr>
          <w:p w14:paraId="48D17823">
            <w:pPr>
              <w:spacing w:line="300" w:lineRule="exact"/>
              <w:jc w:val="left"/>
              <w:rPr>
                <w:rFonts w:ascii="方正书宋_GBK" w:eastAsia="方正书宋_GBK"/>
              </w:rPr>
            </w:pPr>
            <w:r>
              <w:rPr>
                <w:rFonts w:ascii="方正书宋_GBK" w:eastAsia="方正书宋_GBK"/>
              </w:rPr>
              <w:t>25辆</w:t>
            </w:r>
          </w:p>
        </w:tc>
        <w:tc>
          <w:tcPr>
            <w:tcW w:w="1701" w:type="dxa"/>
            <w:shd w:val="clear" w:color="auto" w:fill="auto"/>
            <w:noWrap/>
            <w:vAlign w:val="center"/>
          </w:tcPr>
          <w:p w14:paraId="7B9707CF">
            <w:pPr>
              <w:spacing w:line="300" w:lineRule="exact"/>
              <w:jc w:val="left"/>
              <w:rPr>
                <w:rFonts w:ascii="方正书宋_GBK" w:eastAsia="方正书宋_GBK"/>
              </w:rPr>
            </w:pPr>
            <w:r>
              <w:rPr>
                <w:rFonts w:hint="eastAsia" w:ascii="方正书宋_GBK" w:eastAsia="方正书宋_GBK"/>
              </w:rPr>
              <w:t>根据公车实际保有量</w:t>
            </w:r>
          </w:p>
        </w:tc>
      </w:tr>
      <w:tr w14:paraId="022745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5795DBE">
            <w:pPr>
              <w:spacing w:line="300" w:lineRule="exact"/>
              <w:jc w:val="center"/>
              <w:rPr>
                <w:rFonts w:ascii="方正书宋_GBK" w:eastAsia="方正书宋_GBK"/>
              </w:rPr>
            </w:pPr>
          </w:p>
        </w:tc>
        <w:tc>
          <w:tcPr>
            <w:tcW w:w="1134" w:type="dxa"/>
            <w:shd w:val="clear" w:color="auto" w:fill="auto"/>
            <w:noWrap/>
            <w:vAlign w:val="center"/>
          </w:tcPr>
          <w:p w14:paraId="3052FD89">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1A33BCB4">
            <w:pPr>
              <w:spacing w:line="300" w:lineRule="exact"/>
              <w:jc w:val="left"/>
              <w:rPr>
                <w:rFonts w:ascii="方正书宋_GBK" w:eastAsia="方正书宋_GBK"/>
              </w:rPr>
            </w:pPr>
            <w:r>
              <w:rPr>
                <w:rFonts w:ascii="方正书宋_GBK" w:eastAsia="方正书宋_GBK"/>
              </w:rPr>
              <w:t>缴纳保险的时间</w:t>
            </w:r>
          </w:p>
        </w:tc>
        <w:tc>
          <w:tcPr>
            <w:tcW w:w="2891" w:type="dxa"/>
            <w:shd w:val="clear" w:color="auto" w:fill="auto"/>
            <w:noWrap/>
            <w:vAlign w:val="center"/>
          </w:tcPr>
          <w:p w14:paraId="7453C0D2">
            <w:pPr>
              <w:spacing w:line="300" w:lineRule="exact"/>
              <w:jc w:val="left"/>
              <w:rPr>
                <w:rFonts w:ascii="方正书宋_GBK" w:eastAsia="方正书宋_GBK"/>
              </w:rPr>
            </w:pPr>
            <w:r>
              <w:rPr>
                <w:rFonts w:ascii="方正书宋_GBK" w:eastAsia="方正书宋_GBK"/>
              </w:rPr>
              <w:t>是否及时缴纳车辆保险</w:t>
            </w:r>
          </w:p>
        </w:tc>
        <w:tc>
          <w:tcPr>
            <w:tcW w:w="1276" w:type="dxa"/>
            <w:shd w:val="clear" w:color="auto" w:fill="auto"/>
            <w:noWrap/>
            <w:vAlign w:val="center"/>
          </w:tcPr>
          <w:p w14:paraId="617697EE">
            <w:pPr>
              <w:spacing w:line="300" w:lineRule="exact"/>
              <w:jc w:val="left"/>
              <w:rPr>
                <w:rFonts w:ascii="方正书宋_GBK" w:eastAsia="方正书宋_GBK"/>
              </w:rPr>
            </w:pPr>
            <w:r>
              <w:rPr>
                <w:rFonts w:hint="eastAsia" w:ascii="方正书宋_GBK" w:eastAsia="方正书宋_GBK"/>
              </w:rPr>
              <w:t>及时</w:t>
            </w:r>
          </w:p>
        </w:tc>
        <w:tc>
          <w:tcPr>
            <w:tcW w:w="1701" w:type="dxa"/>
            <w:shd w:val="clear" w:color="auto" w:fill="auto"/>
            <w:noWrap/>
            <w:vAlign w:val="center"/>
          </w:tcPr>
          <w:p w14:paraId="6E1794DE">
            <w:pPr>
              <w:spacing w:line="300" w:lineRule="exact"/>
              <w:jc w:val="left"/>
              <w:rPr>
                <w:rFonts w:ascii="方正书宋_GBK" w:eastAsia="方正书宋_GBK"/>
              </w:rPr>
            </w:pPr>
            <w:r>
              <w:rPr>
                <w:rFonts w:hint="eastAsia" w:ascii="方正书宋_GBK" w:eastAsia="方正书宋_GBK"/>
              </w:rPr>
              <w:t>根据车辆保险到期日</w:t>
            </w:r>
          </w:p>
        </w:tc>
      </w:tr>
      <w:tr w14:paraId="4D4B4E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5C818FAF">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70377CB8">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348272F0">
            <w:pPr>
              <w:spacing w:line="300" w:lineRule="exact"/>
              <w:jc w:val="left"/>
              <w:rPr>
                <w:rFonts w:ascii="方正书宋_GBK" w:eastAsia="方正书宋_GBK"/>
              </w:rPr>
            </w:pPr>
            <w:r>
              <w:rPr>
                <w:rFonts w:ascii="方正书宋_GBK" w:eastAsia="方正书宋_GBK"/>
              </w:rPr>
              <w:t>维持公务用车正常运行</w:t>
            </w:r>
          </w:p>
        </w:tc>
        <w:tc>
          <w:tcPr>
            <w:tcW w:w="2891" w:type="dxa"/>
            <w:shd w:val="clear" w:color="auto" w:fill="auto"/>
            <w:noWrap/>
            <w:vAlign w:val="center"/>
          </w:tcPr>
          <w:p w14:paraId="65C46CF3">
            <w:pPr>
              <w:spacing w:line="300" w:lineRule="exact"/>
              <w:jc w:val="left"/>
              <w:rPr>
                <w:rFonts w:ascii="方正书宋_GBK" w:eastAsia="方正书宋_GBK"/>
              </w:rPr>
            </w:pPr>
            <w:r>
              <w:rPr>
                <w:rFonts w:ascii="方正书宋_GBK" w:eastAsia="方正书宋_GBK"/>
              </w:rPr>
              <w:t>维持公务用车正常运行</w:t>
            </w:r>
          </w:p>
        </w:tc>
        <w:tc>
          <w:tcPr>
            <w:tcW w:w="1276" w:type="dxa"/>
            <w:shd w:val="clear" w:color="auto" w:fill="auto"/>
            <w:noWrap/>
            <w:vAlign w:val="center"/>
          </w:tcPr>
          <w:p w14:paraId="767D9B62">
            <w:pPr>
              <w:spacing w:line="300" w:lineRule="exact"/>
              <w:jc w:val="left"/>
              <w:rPr>
                <w:rFonts w:ascii="方正书宋_GBK" w:eastAsia="方正书宋_GBK"/>
              </w:rPr>
            </w:pPr>
            <w:r>
              <w:rPr>
                <w:rFonts w:ascii="方正书宋_GBK" w:eastAsia="方正书宋_GBK"/>
              </w:rPr>
              <w:t>安全运行</w:t>
            </w:r>
          </w:p>
        </w:tc>
        <w:tc>
          <w:tcPr>
            <w:tcW w:w="1701" w:type="dxa"/>
            <w:shd w:val="clear" w:color="auto" w:fill="auto"/>
            <w:noWrap/>
            <w:vAlign w:val="center"/>
          </w:tcPr>
          <w:p w14:paraId="0157043C">
            <w:pPr>
              <w:spacing w:line="300" w:lineRule="exact"/>
              <w:jc w:val="left"/>
              <w:rPr>
                <w:rFonts w:ascii="方正书宋_GBK" w:eastAsia="方正书宋_GBK"/>
              </w:rPr>
            </w:pPr>
            <w:r>
              <w:rPr>
                <w:rFonts w:hint="eastAsia" w:ascii="方正书宋_GBK" w:eastAsia="方正书宋_GBK"/>
              </w:rPr>
              <w:t>根据车辆实际运行情况</w:t>
            </w:r>
          </w:p>
        </w:tc>
      </w:tr>
      <w:tr w14:paraId="38AFD4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5A67D5D5">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17355584">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00D1C6F8">
            <w:pPr>
              <w:spacing w:line="300" w:lineRule="exact"/>
              <w:jc w:val="left"/>
              <w:rPr>
                <w:rFonts w:ascii="方正书宋_GBK" w:eastAsia="方正书宋_GBK"/>
              </w:rPr>
            </w:pPr>
            <w:r>
              <w:rPr>
                <w:rFonts w:ascii="方正书宋_GBK" w:eastAsia="方正书宋_GBK"/>
              </w:rPr>
              <w:t>劳务服务司机及车辆使用部门的满意度</w:t>
            </w:r>
          </w:p>
        </w:tc>
        <w:tc>
          <w:tcPr>
            <w:tcW w:w="2891" w:type="dxa"/>
            <w:shd w:val="clear" w:color="auto" w:fill="auto"/>
            <w:noWrap/>
            <w:vAlign w:val="center"/>
          </w:tcPr>
          <w:p w14:paraId="5A5735AC">
            <w:pPr>
              <w:spacing w:line="300" w:lineRule="exact"/>
              <w:jc w:val="left"/>
              <w:rPr>
                <w:rFonts w:ascii="方正书宋_GBK" w:eastAsia="方正书宋_GBK"/>
              </w:rPr>
            </w:pPr>
            <w:r>
              <w:rPr>
                <w:rFonts w:ascii="方正书宋_GBK" w:eastAsia="方正书宋_GBK"/>
              </w:rPr>
              <w:t>车辆使用者的满意度</w:t>
            </w:r>
          </w:p>
        </w:tc>
        <w:tc>
          <w:tcPr>
            <w:tcW w:w="1276" w:type="dxa"/>
            <w:shd w:val="clear" w:color="auto" w:fill="auto"/>
            <w:noWrap/>
            <w:vAlign w:val="center"/>
          </w:tcPr>
          <w:p w14:paraId="540AC36D">
            <w:pPr>
              <w:spacing w:line="300" w:lineRule="exact"/>
              <w:jc w:val="left"/>
              <w:rPr>
                <w:rFonts w:ascii="方正书宋_GBK" w:eastAsia="方正书宋_GBK"/>
              </w:rPr>
            </w:pPr>
            <w:r>
              <w:rPr>
                <w:rFonts w:ascii="方正书宋_GBK" w:eastAsia="方正书宋_GBK"/>
              </w:rPr>
              <w:t>≥90%</w:t>
            </w:r>
          </w:p>
        </w:tc>
        <w:tc>
          <w:tcPr>
            <w:tcW w:w="1701" w:type="dxa"/>
            <w:shd w:val="clear" w:color="auto" w:fill="auto"/>
            <w:noWrap/>
            <w:vAlign w:val="center"/>
          </w:tcPr>
          <w:p w14:paraId="718E649E">
            <w:pPr>
              <w:spacing w:line="300" w:lineRule="exact"/>
              <w:jc w:val="left"/>
              <w:rPr>
                <w:rFonts w:ascii="方正书宋_GBK" w:eastAsia="方正书宋_GBK"/>
              </w:rPr>
            </w:pPr>
            <w:r>
              <w:rPr>
                <w:rFonts w:hint="eastAsia" w:ascii="方正书宋_GBK" w:eastAsia="方正书宋_GBK"/>
              </w:rPr>
              <w:t>根据车辆实际运行情况</w:t>
            </w:r>
          </w:p>
        </w:tc>
      </w:tr>
    </w:tbl>
    <w:p w14:paraId="54AE937B">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7FFADEE7">
      <w:pPr>
        <w:spacing w:line="300" w:lineRule="exact"/>
        <w:ind w:firstLine="420" w:firstLineChars="200"/>
        <w:jc w:val="left"/>
      </w:pPr>
    </w:p>
    <w:p w14:paraId="57F3B50B">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4、购买审计、法律服务专项经费绩效目标表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4、购买审计、法律服务专项经费绩效目标表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376A69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63D68F0C">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794C2DC6">
            <w:pPr>
              <w:spacing w:line="300" w:lineRule="exact"/>
              <w:jc w:val="left"/>
              <w:rPr>
                <w:rFonts w:ascii="方正书宋_GBK" w:eastAsia="方正书宋_GBK"/>
              </w:rPr>
            </w:pPr>
            <w:r>
              <w:rPr>
                <w:rFonts w:ascii="方正书宋_GBK" w:eastAsia="方正书宋_GBK"/>
              </w:rPr>
              <w:t>1、加强机关的廉政建设，提高财政资金的经济效益和社会效益。</w:t>
            </w:r>
          </w:p>
          <w:p w14:paraId="4CBD142A">
            <w:pPr>
              <w:spacing w:line="300" w:lineRule="exact"/>
              <w:jc w:val="left"/>
              <w:rPr>
                <w:rFonts w:ascii="方正书宋_GBK" w:eastAsia="方正书宋_GBK"/>
              </w:rPr>
            </w:pPr>
            <w:r>
              <w:rPr>
                <w:rFonts w:ascii="方正书宋_GBK" w:eastAsia="方正书宋_GBK"/>
              </w:rPr>
              <w:t>2、通过加强内部审计，规范财政资金的使用；通过聘请法律顾问，规范合同管理。</w:t>
            </w:r>
          </w:p>
        </w:tc>
      </w:tr>
    </w:tbl>
    <w:p w14:paraId="0F03A46A">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19D187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97" w:hRule="atLeast"/>
          <w:tblHeader/>
          <w:jc w:val="center"/>
        </w:trPr>
        <w:tc>
          <w:tcPr>
            <w:tcW w:w="1134" w:type="dxa"/>
            <w:shd w:val="clear" w:color="auto" w:fill="auto"/>
            <w:noWrap/>
            <w:vAlign w:val="center"/>
          </w:tcPr>
          <w:p w14:paraId="3D28F88D">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0E65D712">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0DF02A6B">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347E7153">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3E3EA260">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46F747FC">
            <w:pPr>
              <w:spacing w:line="300" w:lineRule="exact"/>
              <w:jc w:val="center"/>
              <w:rPr>
                <w:rFonts w:ascii="方正书宋_GBK" w:eastAsia="方正书宋_GBK"/>
                <w:b/>
              </w:rPr>
            </w:pPr>
            <w:r>
              <w:rPr>
                <w:rFonts w:ascii="方正书宋_GBK" w:eastAsia="方正书宋_GBK"/>
                <w:b/>
              </w:rPr>
              <w:t>指标值确定依据</w:t>
            </w:r>
          </w:p>
        </w:tc>
      </w:tr>
      <w:tr w14:paraId="54ADC8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677A1E17">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63DAA344">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64F79439">
            <w:pPr>
              <w:spacing w:line="300" w:lineRule="exact"/>
              <w:jc w:val="left"/>
              <w:rPr>
                <w:rFonts w:ascii="方正书宋_GBK" w:eastAsia="方正书宋_GBK"/>
              </w:rPr>
            </w:pPr>
            <w:r>
              <w:rPr>
                <w:rFonts w:ascii="方正书宋_GBK" w:eastAsia="方正书宋_GBK"/>
              </w:rPr>
              <w:t>审计次数</w:t>
            </w:r>
          </w:p>
        </w:tc>
        <w:tc>
          <w:tcPr>
            <w:tcW w:w="2891" w:type="dxa"/>
            <w:shd w:val="clear" w:color="auto" w:fill="auto"/>
            <w:noWrap/>
            <w:vAlign w:val="center"/>
          </w:tcPr>
          <w:p w14:paraId="4BB5FE7D">
            <w:pPr>
              <w:spacing w:line="300" w:lineRule="exact"/>
              <w:jc w:val="left"/>
              <w:rPr>
                <w:rFonts w:ascii="方正书宋_GBK" w:eastAsia="方正书宋_GBK"/>
              </w:rPr>
            </w:pPr>
            <w:r>
              <w:rPr>
                <w:rFonts w:ascii="方正书宋_GBK" w:eastAsia="方正书宋_GBK"/>
              </w:rPr>
              <w:t>一年中发生的审计次数</w:t>
            </w:r>
          </w:p>
        </w:tc>
        <w:tc>
          <w:tcPr>
            <w:tcW w:w="1276" w:type="dxa"/>
            <w:shd w:val="clear" w:color="auto" w:fill="auto"/>
            <w:noWrap/>
            <w:vAlign w:val="center"/>
          </w:tcPr>
          <w:p w14:paraId="1DA1B86D">
            <w:pPr>
              <w:spacing w:line="300" w:lineRule="exact"/>
              <w:jc w:val="left"/>
              <w:rPr>
                <w:rFonts w:ascii="方正书宋_GBK" w:eastAsia="方正书宋_GBK"/>
              </w:rPr>
            </w:pPr>
            <w:r>
              <w:rPr>
                <w:rFonts w:ascii="方正书宋_GBK" w:eastAsia="方正书宋_GBK"/>
              </w:rPr>
              <w:t>1次</w:t>
            </w:r>
          </w:p>
        </w:tc>
        <w:tc>
          <w:tcPr>
            <w:tcW w:w="1701" w:type="dxa"/>
            <w:shd w:val="clear" w:color="auto" w:fill="auto"/>
            <w:noWrap/>
            <w:vAlign w:val="center"/>
          </w:tcPr>
          <w:p w14:paraId="2CEEB3F0">
            <w:pPr>
              <w:spacing w:line="300" w:lineRule="exact"/>
              <w:jc w:val="left"/>
              <w:rPr>
                <w:rFonts w:ascii="方正书宋_GBK" w:eastAsia="方正书宋_GBK"/>
              </w:rPr>
            </w:pPr>
            <w:r>
              <w:rPr>
                <w:rFonts w:hint="eastAsia" w:ascii="方正书宋_GBK" w:eastAsia="方正书宋_GBK"/>
              </w:rPr>
              <w:t>根据2019年实际工作开展情况</w:t>
            </w:r>
          </w:p>
        </w:tc>
      </w:tr>
      <w:tr w14:paraId="6A319F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6EC19540">
            <w:pPr>
              <w:spacing w:line="300" w:lineRule="exact"/>
              <w:jc w:val="center"/>
              <w:rPr>
                <w:rFonts w:ascii="方正书宋_GBK" w:eastAsia="方正书宋_GBK"/>
              </w:rPr>
            </w:pPr>
          </w:p>
        </w:tc>
        <w:tc>
          <w:tcPr>
            <w:tcW w:w="1134" w:type="dxa"/>
            <w:shd w:val="clear" w:color="auto" w:fill="auto"/>
            <w:noWrap/>
            <w:vAlign w:val="center"/>
          </w:tcPr>
          <w:p w14:paraId="6E0B8136">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667373D7">
            <w:pPr>
              <w:spacing w:line="300" w:lineRule="exact"/>
              <w:jc w:val="left"/>
              <w:rPr>
                <w:rFonts w:ascii="方正书宋_GBK" w:eastAsia="方正书宋_GBK"/>
              </w:rPr>
            </w:pPr>
            <w:r>
              <w:rPr>
                <w:rFonts w:ascii="方正书宋_GBK" w:eastAsia="方正书宋_GBK"/>
              </w:rPr>
              <w:t>审计和法律服务质量</w:t>
            </w:r>
          </w:p>
        </w:tc>
        <w:tc>
          <w:tcPr>
            <w:tcW w:w="2891" w:type="dxa"/>
            <w:shd w:val="clear" w:color="auto" w:fill="auto"/>
            <w:noWrap/>
            <w:vAlign w:val="center"/>
          </w:tcPr>
          <w:p w14:paraId="1C0A212C">
            <w:pPr>
              <w:spacing w:line="300" w:lineRule="exact"/>
              <w:jc w:val="left"/>
              <w:rPr>
                <w:rFonts w:ascii="方正书宋_GBK" w:eastAsia="方正书宋_GBK"/>
              </w:rPr>
            </w:pPr>
            <w:r>
              <w:rPr>
                <w:rFonts w:ascii="方正书宋_GBK" w:eastAsia="方正书宋_GBK"/>
              </w:rPr>
              <w:t>提供审计和法律的服务质量</w:t>
            </w:r>
          </w:p>
        </w:tc>
        <w:tc>
          <w:tcPr>
            <w:tcW w:w="1276" w:type="dxa"/>
            <w:shd w:val="clear" w:color="auto" w:fill="auto"/>
            <w:noWrap/>
            <w:vAlign w:val="center"/>
          </w:tcPr>
          <w:p w14:paraId="212BF6F4">
            <w:pPr>
              <w:spacing w:line="300" w:lineRule="exact"/>
              <w:jc w:val="left"/>
              <w:rPr>
                <w:rFonts w:ascii="方正书宋_GBK" w:eastAsia="方正书宋_GBK"/>
              </w:rPr>
            </w:pPr>
            <w:r>
              <w:rPr>
                <w:rFonts w:ascii="方正书宋_GBK" w:eastAsia="方正书宋_GBK"/>
              </w:rPr>
              <w:t>满意</w:t>
            </w:r>
          </w:p>
        </w:tc>
        <w:tc>
          <w:tcPr>
            <w:tcW w:w="1701" w:type="dxa"/>
            <w:shd w:val="clear" w:color="auto" w:fill="auto"/>
            <w:noWrap/>
            <w:vAlign w:val="center"/>
          </w:tcPr>
          <w:p w14:paraId="52278E1A">
            <w:pPr>
              <w:spacing w:line="300" w:lineRule="exact"/>
              <w:jc w:val="left"/>
              <w:rPr>
                <w:rFonts w:ascii="方正书宋_GBK" w:eastAsia="方正书宋_GBK"/>
              </w:rPr>
            </w:pPr>
            <w:r>
              <w:rPr>
                <w:rFonts w:hint="eastAsia" w:ascii="方正书宋_GBK" w:eastAsia="方正书宋_GBK"/>
              </w:rPr>
              <w:t>根据2019年实际工作开展情况</w:t>
            </w:r>
          </w:p>
        </w:tc>
      </w:tr>
      <w:tr w14:paraId="1BA9F3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4C74CB3">
            <w:pPr>
              <w:spacing w:line="300" w:lineRule="exact"/>
              <w:jc w:val="center"/>
              <w:rPr>
                <w:rFonts w:ascii="方正书宋_GBK" w:eastAsia="方正书宋_GBK"/>
              </w:rPr>
            </w:pPr>
          </w:p>
        </w:tc>
        <w:tc>
          <w:tcPr>
            <w:tcW w:w="1134" w:type="dxa"/>
            <w:shd w:val="clear" w:color="auto" w:fill="auto"/>
            <w:noWrap/>
            <w:vAlign w:val="center"/>
          </w:tcPr>
          <w:p w14:paraId="7DC42630">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1F5FE8F0">
            <w:pPr>
              <w:spacing w:line="300" w:lineRule="exact"/>
              <w:jc w:val="left"/>
              <w:rPr>
                <w:rFonts w:ascii="方正书宋_GBK" w:eastAsia="方正书宋_GBK"/>
              </w:rPr>
            </w:pPr>
            <w:r>
              <w:rPr>
                <w:rFonts w:ascii="方正书宋_GBK" w:eastAsia="方正书宋_GBK"/>
              </w:rPr>
              <w:t>审计和法律工作成本</w:t>
            </w:r>
          </w:p>
        </w:tc>
        <w:tc>
          <w:tcPr>
            <w:tcW w:w="2891" w:type="dxa"/>
            <w:shd w:val="clear" w:color="auto" w:fill="auto"/>
            <w:noWrap/>
            <w:vAlign w:val="center"/>
          </w:tcPr>
          <w:p w14:paraId="3F1574FD">
            <w:pPr>
              <w:spacing w:line="300" w:lineRule="exact"/>
              <w:jc w:val="left"/>
              <w:rPr>
                <w:rFonts w:ascii="方正书宋_GBK" w:eastAsia="方正书宋_GBK"/>
              </w:rPr>
            </w:pPr>
            <w:r>
              <w:rPr>
                <w:rFonts w:ascii="方正书宋_GBK" w:eastAsia="方正书宋_GBK"/>
              </w:rPr>
              <w:t>能否控制审计和法律工作的成本</w:t>
            </w:r>
          </w:p>
        </w:tc>
        <w:tc>
          <w:tcPr>
            <w:tcW w:w="1276" w:type="dxa"/>
            <w:shd w:val="clear" w:color="auto" w:fill="auto"/>
            <w:noWrap/>
            <w:vAlign w:val="center"/>
          </w:tcPr>
          <w:p w14:paraId="43441E9E">
            <w:pPr>
              <w:spacing w:line="300" w:lineRule="exact"/>
              <w:jc w:val="left"/>
              <w:rPr>
                <w:rFonts w:ascii="方正书宋_GBK" w:eastAsia="方正书宋_GBK"/>
              </w:rPr>
            </w:pPr>
            <w:r>
              <w:rPr>
                <w:rFonts w:ascii="方正书宋_GBK" w:eastAsia="方正书宋_GBK"/>
              </w:rPr>
              <w:t>≤19万元</w:t>
            </w:r>
          </w:p>
        </w:tc>
        <w:tc>
          <w:tcPr>
            <w:tcW w:w="1701" w:type="dxa"/>
            <w:shd w:val="clear" w:color="auto" w:fill="auto"/>
            <w:noWrap/>
            <w:vAlign w:val="center"/>
          </w:tcPr>
          <w:p w14:paraId="3D44DC36">
            <w:pPr>
              <w:spacing w:line="300" w:lineRule="exact"/>
              <w:jc w:val="left"/>
              <w:rPr>
                <w:rFonts w:ascii="方正书宋_GBK" w:eastAsia="方正书宋_GBK"/>
              </w:rPr>
            </w:pPr>
            <w:r>
              <w:rPr>
                <w:rFonts w:hint="eastAsia" w:ascii="方正书宋_GBK" w:eastAsia="方正书宋_GBK"/>
              </w:rPr>
              <w:t>根据2019年实际工作开展情况</w:t>
            </w:r>
          </w:p>
        </w:tc>
      </w:tr>
      <w:tr w14:paraId="2587F3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2C951ED1">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733B2B2D">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319B59E8">
            <w:pPr>
              <w:spacing w:line="300" w:lineRule="exact"/>
              <w:jc w:val="left"/>
              <w:rPr>
                <w:rFonts w:ascii="方正书宋_GBK" w:eastAsia="方正书宋_GBK"/>
              </w:rPr>
            </w:pPr>
            <w:r>
              <w:rPr>
                <w:rFonts w:ascii="方正书宋_GBK" w:eastAsia="方正书宋_GBK"/>
              </w:rPr>
              <w:t>能否控制审计和法律工作的成本</w:t>
            </w:r>
          </w:p>
        </w:tc>
        <w:tc>
          <w:tcPr>
            <w:tcW w:w="2891" w:type="dxa"/>
            <w:shd w:val="clear" w:color="auto" w:fill="auto"/>
            <w:noWrap/>
            <w:vAlign w:val="center"/>
          </w:tcPr>
          <w:p w14:paraId="77804412">
            <w:pPr>
              <w:spacing w:line="300" w:lineRule="exact"/>
              <w:jc w:val="left"/>
              <w:rPr>
                <w:rFonts w:ascii="方正书宋_GBK" w:eastAsia="方正书宋_GBK"/>
              </w:rPr>
            </w:pPr>
            <w:r>
              <w:rPr>
                <w:rFonts w:ascii="方正书宋_GBK" w:eastAsia="方正书宋_GBK"/>
              </w:rPr>
              <w:t>规范财政资金使用，规范合同管理</w:t>
            </w:r>
          </w:p>
        </w:tc>
        <w:tc>
          <w:tcPr>
            <w:tcW w:w="1276" w:type="dxa"/>
            <w:shd w:val="clear" w:color="auto" w:fill="auto"/>
            <w:noWrap/>
            <w:vAlign w:val="center"/>
          </w:tcPr>
          <w:p w14:paraId="48A79A89">
            <w:pPr>
              <w:spacing w:line="300" w:lineRule="exact"/>
              <w:jc w:val="left"/>
              <w:rPr>
                <w:rFonts w:ascii="方正书宋_GBK" w:eastAsia="方正书宋_GBK"/>
              </w:rPr>
            </w:pPr>
            <w:r>
              <w:rPr>
                <w:rFonts w:ascii="方正书宋_GBK" w:eastAsia="方正书宋_GBK"/>
              </w:rPr>
              <w:t>规范</w:t>
            </w:r>
          </w:p>
        </w:tc>
        <w:tc>
          <w:tcPr>
            <w:tcW w:w="1701" w:type="dxa"/>
            <w:shd w:val="clear" w:color="auto" w:fill="auto"/>
            <w:noWrap/>
            <w:vAlign w:val="center"/>
          </w:tcPr>
          <w:p w14:paraId="709E0D77">
            <w:pPr>
              <w:spacing w:line="300" w:lineRule="exact"/>
              <w:jc w:val="left"/>
              <w:rPr>
                <w:rFonts w:ascii="方正书宋_GBK" w:eastAsia="方正书宋_GBK"/>
              </w:rPr>
            </w:pPr>
            <w:r>
              <w:rPr>
                <w:rFonts w:hint="eastAsia" w:ascii="方正书宋_GBK" w:eastAsia="方正书宋_GBK"/>
              </w:rPr>
              <w:t>根据2019年实际工作开展情况</w:t>
            </w:r>
          </w:p>
        </w:tc>
      </w:tr>
      <w:tr w14:paraId="2A90BD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109E659A">
            <w:pPr>
              <w:spacing w:line="300" w:lineRule="exact"/>
              <w:jc w:val="center"/>
              <w:rPr>
                <w:rFonts w:ascii="方正书宋_GBK" w:eastAsia="方正书宋_GBK"/>
              </w:rPr>
            </w:pPr>
          </w:p>
        </w:tc>
        <w:tc>
          <w:tcPr>
            <w:tcW w:w="1134" w:type="dxa"/>
            <w:shd w:val="clear" w:color="auto" w:fill="auto"/>
            <w:noWrap/>
            <w:vAlign w:val="center"/>
          </w:tcPr>
          <w:p w14:paraId="5F6E495F">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38B3F359">
            <w:pPr>
              <w:spacing w:line="300" w:lineRule="exact"/>
              <w:jc w:val="left"/>
              <w:rPr>
                <w:rFonts w:ascii="方正书宋_GBK" w:eastAsia="方正书宋_GBK"/>
              </w:rPr>
            </w:pPr>
            <w:r>
              <w:rPr>
                <w:rFonts w:ascii="方正书宋_GBK" w:eastAsia="方正书宋_GBK"/>
              </w:rPr>
              <w:t>提升部门财政资金的使用效益，规范机关的财务制度</w:t>
            </w:r>
          </w:p>
        </w:tc>
        <w:tc>
          <w:tcPr>
            <w:tcW w:w="2891" w:type="dxa"/>
            <w:shd w:val="clear" w:color="auto" w:fill="auto"/>
            <w:noWrap/>
            <w:vAlign w:val="center"/>
          </w:tcPr>
          <w:p w14:paraId="3FD538A2">
            <w:pPr>
              <w:spacing w:line="300" w:lineRule="exact"/>
              <w:jc w:val="left"/>
              <w:rPr>
                <w:rFonts w:ascii="方正书宋_GBK" w:eastAsia="方正书宋_GBK"/>
              </w:rPr>
            </w:pPr>
            <w:r>
              <w:rPr>
                <w:rFonts w:ascii="方正书宋_GBK" w:eastAsia="方正书宋_GBK"/>
              </w:rPr>
              <w:t>提升部门财政资金的使用效益，规范机关的财务制度</w:t>
            </w:r>
          </w:p>
        </w:tc>
        <w:tc>
          <w:tcPr>
            <w:tcW w:w="1276" w:type="dxa"/>
            <w:shd w:val="clear" w:color="auto" w:fill="auto"/>
            <w:noWrap/>
            <w:vAlign w:val="center"/>
          </w:tcPr>
          <w:p w14:paraId="1331ED7C">
            <w:pPr>
              <w:spacing w:line="300" w:lineRule="exact"/>
              <w:jc w:val="left"/>
              <w:rPr>
                <w:rFonts w:ascii="方正书宋_GBK" w:eastAsia="方正书宋_GBK"/>
              </w:rPr>
            </w:pPr>
            <w:r>
              <w:rPr>
                <w:rFonts w:ascii="方正书宋_GBK" w:eastAsia="方正书宋_GBK"/>
              </w:rPr>
              <w:t>长期规范</w:t>
            </w:r>
          </w:p>
        </w:tc>
        <w:tc>
          <w:tcPr>
            <w:tcW w:w="1701" w:type="dxa"/>
            <w:shd w:val="clear" w:color="auto" w:fill="auto"/>
            <w:noWrap/>
            <w:vAlign w:val="center"/>
          </w:tcPr>
          <w:p w14:paraId="2833B984">
            <w:pPr>
              <w:spacing w:line="300" w:lineRule="exact"/>
              <w:jc w:val="left"/>
              <w:rPr>
                <w:rFonts w:ascii="方正书宋_GBK" w:eastAsia="方正书宋_GBK"/>
              </w:rPr>
            </w:pPr>
            <w:r>
              <w:rPr>
                <w:rFonts w:hint="eastAsia" w:ascii="方正书宋_GBK" w:eastAsia="方正书宋_GBK"/>
              </w:rPr>
              <w:t>根据2019年实际工作开展情况</w:t>
            </w:r>
          </w:p>
        </w:tc>
      </w:tr>
      <w:tr w14:paraId="337C64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330C16A6">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2162CC1C">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175851B8">
            <w:pPr>
              <w:spacing w:line="300" w:lineRule="exact"/>
              <w:jc w:val="left"/>
              <w:rPr>
                <w:rFonts w:ascii="方正书宋_GBK" w:eastAsia="方正书宋_GBK"/>
              </w:rPr>
            </w:pPr>
            <w:r>
              <w:rPr>
                <w:rFonts w:ascii="方正书宋_GBK" w:eastAsia="方正书宋_GBK"/>
              </w:rPr>
              <w:t>部门整体的满意度</w:t>
            </w:r>
          </w:p>
        </w:tc>
        <w:tc>
          <w:tcPr>
            <w:tcW w:w="2891" w:type="dxa"/>
            <w:shd w:val="clear" w:color="auto" w:fill="auto"/>
            <w:noWrap/>
            <w:vAlign w:val="center"/>
          </w:tcPr>
          <w:p w14:paraId="752489B2">
            <w:pPr>
              <w:spacing w:line="300" w:lineRule="exact"/>
              <w:jc w:val="left"/>
              <w:rPr>
                <w:rFonts w:ascii="方正书宋_GBK" w:eastAsia="方正书宋_GBK"/>
              </w:rPr>
            </w:pPr>
            <w:r>
              <w:rPr>
                <w:rFonts w:ascii="方正书宋_GBK" w:eastAsia="方正书宋_GBK"/>
              </w:rPr>
              <w:t>部门整体的满意度</w:t>
            </w:r>
          </w:p>
        </w:tc>
        <w:tc>
          <w:tcPr>
            <w:tcW w:w="1276" w:type="dxa"/>
            <w:shd w:val="clear" w:color="auto" w:fill="auto"/>
            <w:noWrap/>
            <w:vAlign w:val="center"/>
          </w:tcPr>
          <w:p w14:paraId="61F8E878">
            <w:pPr>
              <w:spacing w:line="300" w:lineRule="exact"/>
              <w:jc w:val="left"/>
              <w:rPr>
                <w:rFonts w:ascii="方正书宋_GBK" w:eastAsia="方正书宋_GBK"/>
              </w:rPr>
            </w:pPr>
            <w:r>
              <w:rPr>
                <w:rFonts w:ascii="方正书宋_GBK" w:eastAsia="方正书宋_GBK"/>
              </w:rPr>
              <w:t>满意</w:t>
            </w:r>
          </w:p>
        </w:tc>
        <w:tc>
          <w:tcPr>
            <w:tcW w:w="1701" w:type="dxa"/>
            <w:shd w:val="clear" w:color="auto" w:fill="auto"/>
            <w:noWrap/>
            <w:vAlign w:val="center"/>
          </w:tcPr>
          <w:p w14:paraId="5FD77081">
            <w:pPr>
              <w:spacing w:line="300" w:lineRule="exact"/>
              <w:jc w:val="left"/>
              <w:rPr>
                <w:rFonts w:ascii="方正书宋_GBK" w:eastAsia="方正书宋_GBK"/>
              </w:rPr>
            </w:pPr>
            <w:r>
              <w:rPr>
                <w:rFonts w:hint="eastAsia" w:ascii="方正书宋_GBK" w:eastAsia="方正书宋_GBK"/>
              </w:rPr>
              <w:t>根据2019年实际工作开展情况</w:t>
            </w:r>
          </w:p>
        </w:tc>
      </w:tr>
    </w:tbl>
    <w:p w14:paraId="7D38A8C2">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0EF674A7">
      <w:pPr>
        <w:spacing w:line="300" w:lineRule="exact"/>
        <w:ind w:firstLine="420" w:firstLineChars="200"/>
        <w:jc w:val="left"/>
      </w:pPr>
    </w:p>
    <w:p w14:paraId="20193014">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5、机关安保管理专项经费绩效目标表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w:instrText>
      </w:r>
      <w:bookmarkStart w:id="1" w:name="_Toc29759776"/>
      <w:r>
        <w:rPr>
          <w:rFonts w:hint="eastAsia" w:ascii="仿宋_GB2312" w:hAnsi="仿宋_GB2312" w:eastAsia="仿宋_GB2312" w:cs="仿宋_GB2312"/>
          <w:bCs/>
          <w:sz w:val="32"/>
          <w:szCs w:val="32"/>
        </w:rPr>
        <w:instrText xml:space="preserve">5、机关安保管理专项经费绩效目标表</w:instrText>
      </w:r>
      <w:bookmarkEnd w:id="1"/>
      <w:r>
        <w:rPr>
          <w:rFonts w:hint="eastAsia" w:ascii="仿宋_GB2312" w:hAnsi="仿宋_GB2312" w:eastAsia="仿宋_GB2312" w:cs="仿宋_GB2312"/>
          <w:bCs/>
          <w:sz w:val="32"/>
          <w:szCs w:val="32"/>
        </w:rPr>
        <w:instrText xml:space="preserve">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17E6A0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52754C47">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1141241A">
            <w:pPr>
              <w:spacing w:line="300" w:lineRule="exact"/>
              <w:jc w:val="left"/>
              <w:rPr>
                <w:rFonts w:ascii="方正书宋_GBK" w:eastAsia="方正书宋_GBK"/>
              </w:rPr>
            </w:pPr>
            <w:r>
              <w:rPr>
                <w:rFonts w:ascii="方正书宋_GBK" w:eastAsia="方正书宋_GBK"/>
              </w:rPr>
              <w:t>1、保障谈话人、被谈话人和信访群众的安全。</w:t>
            </w:r>
          </w:p>
          <w:p w14:paraId="775BCC53">
            <w:pPr>
              <w:spacing w:line="300" w:lineRule="exact"/>
              <w:jc w:val="left"/>
              <w:rPr>
                <w:rFonts w:ascii="方正书宋_GBK" w:eastAsia="方正书宋_GBK"/>
              </w:rPr>
            </w:pPr>
            <w:r>
              <w:rPr>
                <w:rFonts w:ascii="方正书宋_GBK" w:eastAsia="方正书宋_GBK"/>
              </w:rPr>
              <w:t>2、保障文件、案件相关档案的安全。</w:t>
            </w:r>
          </w:p>
        </w:tc>
      </w:tr>
    </w:tbl>
    <w:p w14:paraId="016EF667">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CBBCB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076D3A48">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2FF8236E">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51C3E55A">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14BE24A3">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64C22CEC">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4F501604">
            <w:pPr>
              <w:spacing w:line="300" w:lineRule="exact"/>
              <w:jc w:val="center"/>
              <w:rPr>
                <w:rFonts w:ascii="方正书宋_GBK" w:eastAsia="方正书宋_GBK"/>
                <w:b/>
              </w:rPr>
            </w:pPr>
            <w:r>
              <w:rPr>
                <w:rFonts w:ascii="方正书宋_GBK" w:eastAsia="方正书宋_GBK"/>
                <w:b/>
              </w:rPr>
              <w:t>指标值确定依据</w:t>
            </w:r>
          </w:p>
        </w:tc>
      </w:tr>
      <w:tr w14:paraId="7862EA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4BBC9F6F">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0ECA9D08">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3B36C8E3">
            <w:pPr>
              <w:spacing w:line="300" w:lineRule="exact"/>
              <w:jc w:val="left"/>
              <w:rPr>
                <w:rFonts w:ascii="方正书宋_GBK" w:eastAsia="方正书宋_GBK"/>
              </w:rPr>
            </w:pPr>
            <w:r>
              <w:rPr>
                <w:rFonts w:ascii="方正书宋_GBK" w:eastAsia="方正书宋_GBK"/>
              </w:rPr>
              <w:t>聘用保安数量</w:t>
            </w:r>
          </w:p>
        </w:tc>
        <w:tc>
          <w:tcPr>
            <w:tcW w:w="2891" w:type="dxa"/>
            <w:shd w:val="clear" w:color="auto" w:fill="auto"/>
            <w:noWrap/>
            <w:vAlign w:val="center"/>
          </w:tcPr>
          <w:p w14:paraId="76836561">
            <w:pPr>
              <w:spacing w:line="300" w:lineRule="exact"/>
              <w:jc w:val="left"/>
              <w:rPr>
                <w:rFonts w:ascii="方正书宋_GBK" w:eastAsia="方正书宋_GBK"/>
              </w:rPr>
            </w:pPr>
            <w:r>
              <w:rPr>
                <w:rFonts w:ascii="方正书宋_GBK" w:eastAsia="方正书宋_GBK"/>
              </w:rPr>
              <w:t>聘用的保安的数量</w:t>
            </w:r>
          </w:p>
        </w:tc>
        <w:tc>
          <w:tcPr>
            <w:tcW w:w="1276" w:type="dxa"/>
            <w:shd w:val="clear" w:color="auto" w:fill="auto"/>
            <w:noWrap/>
            <w:vAlign w:val="center"/>
          </w:tcPr>
          <w:p w14:paraId="1EF83EBB">
            <w:pPr>
              <w:spacing w:line="300" w:lineRule="exact"/>
              <w:jc w:val="left"/>
              <w:rPr>
                <w:rFonts w:ascii="方正书宋_GBK" w:eastAsia="方正书宋_GBK"/>
              </w:rPr>
            </w:pPr>
            <w:r>
              <w:rPr>
                <w:rFonts w:ascii="方正书宋_GBK" w:eastAsia="方正书宋_GBK"/>
              </w:rPr>
              <w:t>20人</w:t>
            </w:r>
          </w:p>
        </w:tc>
        <w:tc>
          <w:tcPr>
            <w:tcW w:w="1701" w:type="dxa"/>
            <w:shd w:val="clear" w:color="auto" w:fill="auto"/>
            <w:noWrap/>
            <w:vAlign w:val="center"/>
          </w:tcPr>
          <w:p w14:paraId="4C0091ED">
            <w:pPr>
              <w:spacing w:line="300" w:lineRule="exact"/>
              <w:jc w:val="left"/>
              <w:rPr>
                <w:rFonts w:ascii="方正书宋_GBK" w:eastAsia="方正书宋_GBK"/>
              </w:rPr>
            </w:pPr>
            <w:r>
              <w:rPr>
                <w:rFonts w:hint="eastAsia" w:ascii="方正书宋_GBK" w:eastAsia="方正书宋_GBK"/>
              </w:rPr>
              <w:t>根据实际工作需求</w:t>
            </w:r>
          </w:p>
        </w:tc>
      </w:tr>
      <w:tr w14:paraId="054C72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2B57A5D6">
            <w:pPr>
              <w:spacing w:line="300" w:lineRule="exact"/>
              <w:jc w:val="center"/>
              <w:rPr>
                <w:rFonts w:ascii="方正书宋_GBK" w:eastAsia="方正书宋_GBK"/>
              </w:rPr>
            </w:pPr>
          </w:p>
        </w:tc>
        <w:tc>
          <w:tcPr>
            <w:tcW w:w="1134" w:type="dxa"/>
            <w:shd w:val="clear" w:color="auto" w:fill="auto"/>
            <w:noWrap/>
            <w:vAlign w:val="center"/>
          </w:tcPr>
          <w:p w14:paraId="4EA68DFB">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2DA18529">
            <w:pPr>
              <w:spacing w:line="300" w:lineRule="exact"/>
              <w:jc w:val="left"/>
              <w:rPr>
                <w:rFonts w:ascii="方正书宋_GBK" w:eastAsia="方正书宋_GBK"/>
              </w:rPr>
            </w:pPr>
            <w:r>
              <w:rPr>
                <w:rFonts w:ascii="方正书宋_GBK" w:eastAsia="方正书宋_GBK"/>
              </w:rPr>
              <w:t>保安人员的综合水平</w:t>
            </w:r>
          </w:p>
        </w:tc>
        <w:tc>
          <w:tcPr>
            <w:tcW w:w="2891" w:type="dxa"/>
            <w:shd w:val="clear" w:color="auto" w:fill="auto"/>
            <w:noWrap/>
            <w:vAlign w:val="center"/>
          </w:tcPr>
          <w:p w14:paraId="7B146466">
            <w:pPr>
              <w:spacing w:line="300" w:lineRule="exact"/>
              <w:jc w:val="left"/>
              <w:rPr>
                <w:rFonts w:ascii="方正书宋_GBK" w:eastAsia="方正书宋_GBK"/>
              </w:rPr>
            </w:pPr>
            <w:r>
              <w:rPr>
                <w:rFonts w:ascii="方正书宋_GBK" w:eastAsia="方正书宋_GBK"/>
              </w:rPr>
              <w:t>保安人员的综合水平</w:t>
            </w:r>
          </w:p>
        </w:tc>
        <w:tc>
          <w:tcPr>
            <w:tcW w:w="1276" w:type="dxa"/>
            <w:shd w:val="clear" w:color="auto" w:fill="auto"/>
            <w:noWrap/>
            <w:vAlign w:val="center"/>
          </w:tcPr>
          <w:p w14:paraId="298A4CB3">
            <w:pPr>
              <w:spacing w:line="300" w:lineRule="exact"/>
              <w:jc w:val="left"/>
              <w:rPr>
                <w:rFonts w:ascii="方正书宋_GBK" w:eastAsia="方正书宋_GBK"/>
              </w:rPr>
            </w:pPr>
            <w:r>
              <w:rPr>
                <w:rFonts w:ascii="方正书宋_GBK" w:eastAsia="方正书宋_GBK"/>
              </w:rPr>
              <w:t>≥80%</w:t>
            </w:r>
          </w:p>
        </w:tc>
        <w:tc>
          <w:tcPr>
            <w:tcW w:w="1701" w:type="dxa"/>
            <w:shd w:val="clear" w:color="auto" w:fill="auto"/>
            <w:noWrap/>
            <w:vAlign w:val="center"/>
          </w:tcPr>
          <w:p w14:paraId="6116143D">
            <w:pPr>
              <w:spacing w:line="300" w:lineRule="exact"/>
              <w:jc w:val="left"/>
              <w:rPr>
                <w:rFonts w:ascii="方正书宋_GBK" w:eastAsia="方正书宋_GBK"/>
              </w:rPr>
            </w:pPr>
            <w:r>
              <w:rPr>
                <w:rFonts w:hint="eastAsia" w:ascii="方正书宋_GBK" w:eastAsia="方正书宋_GBK"/>
              </w:rPr>
              <w:t>根据2019年实际工作成果</w:t>
            </w:r>
          </w:p>
        </w:tc>
      </w:tr>
      <w:tr w14:paraId="3234DF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26890C27">
            <w:pPr>
              <w:spacing w:line="300" w:lineRule="exact"/>
              <w:jc w:val="center"/>
              <w:rPr>
                <w:rFonts w:ascii="方正书宋_GBK" w:eastAsia="方正书宋_GBK"/>
              </w:rPr>
            </w:pPr>
          </w:p>
        </w:tc>
        <w:tc>
          <w:tcPr>
            <w:tcW w:w="1134" w:type="dxa"/>
            <w:shd w:val="clear" w:color="auto" w:fill="auto"/>
            <w:noWrap/>
            <w:vAlign w:val="center"/>
          </w:tcPr>
          <w:p w14:paraId="1E0D8BF9">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69A43B61">
            <w:pPr>
              <w:spacing w:line="300" w:lineRule="exact"/>
              <w:jc w:val="left"/>
              <w:rPr>
                <w:rFonts w:ascii="方正书宋_GBK" w:eastAsia="方正书宋_GBK"/>
              </w:rPr>
            </w:pPr>
            <w:r>
              <w:rPr>
                <w:rFonts w:ascii="方正书宋_GBK" w:eastAsia="方正书宋_GBK"/>
              </w:rPr>
              <w:t>安保服务成本</w:t>
            </w:r>
          </w:p>
        </w:tc>
        <w:tc>
          <w:tcPr>
            <w:tcW w:w="2891" w:type="dxa"/>
            <w:shd w:val="clear" w:color="auto" w:fill="auto"/>
            <w:noWrap/>
            <w:vAlign w:val="center"/>
          </w:tcPr>
          <w:p w14:paraId="01BDA130">
            <w:pPr>
              <w:spacing w:line="300" w:lineRule="exact"/>
              <w:jc w:val="left"/>
              <w:rPr>
                <w:rFonts w:ascii="方正书宋_GBK" w:eastAsia="方正书宋_GBK"/>
              </w:rPr>
            </w:pPr>
            <w:r>
              <w:rPr>
                <w:rFonts w:ascii="方正书宋_GBK" w:eastAsia="方正书宋_GBK"/>
              </w:rPr>
              <w:t>能够控制在预算内</w:t>
            </w:r>
          </w:p>
        </w:tc>
        <w:tc>
          <w:tcPr>
            <w:tcW w:w="1276" w:type="dxa"/>
            <w:shd w:val="clear" w:color="auto" w:fill="auto"/>
            <w:noWrap/>
            <w:vAlign w:val="center"/>
          </w:tcPr>
          <w:p w14:paraId="00EB66F5">
            <w:pPr>
              <w:spacing w:line="300" w:lineRule="exact"/>
              <w:jc w:val="left"/>
              <w:rPr>
                <w:rFonts w:ascii="方正书宋_GBK" w:eastAsia="方正书宋_GBK"/>
              </w:rPr>
            </w:pPr>
            <w:r>
              <w:rPr>
                <w:rFonts w:ascii="方正书宋_GBK" w:eastAsia="方正书宋_GBK"/>
              </w:rPr>
              <w:t>≤109万元</w:t>
            </w:r>
          </w:p>
        </w:tc>
        <w:tc>
          <w:tcPr>
            <w:tcW w:w="1701" w:type="dxa"/>
            <w:shd w:val="clear" w:color="auto" w:fill="auto"/>
            <w:noWrap/>
            <w:vAlign w:val="center"/>
          </w:tcPr>
          <w:p w14:paraId="24B4CF7D">
            <w:pPr>
              <w:spacing w:line="300" w:lineRule="exact"/>
              <w:jc w:val="left"/>
              <w:rPr>
                <w:rFonts w:ascii="方正书宋_GBK" w:eastAsia="方正书宋_GBK"/>
              </w:rPr>
            </w:pPr>
            <w:r>
              <w:rPr>
                <w:rFonts w:hint="eastAsia" w:ascii="方正书宋_GBK" w:eastAsia="方正书宋_GBK"/>
              </w:rPr>
              <w:t>根据2019年实际工作开展情况</w:t>
            </w:r>
          </w:p>
        </w:tc>
      </w:tr>
      <w:tr w14:paraId="049C8A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6DA7A2E6">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090588CE">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7DBEE0D6">
            <w:pPr>
              <w:spacing w:line="300" w:lineRule="exact"/>
              <w:jc w:val="left"/>
              <w:rPr>
                <w:rFonts w:ascii="方正书宋_GBK" w:eastAsia="方正书宋_GBK"/>
              </w:rPr>
            </w:pPr>
            <w:r>
              <w:rPr>
                <w:rFonts w:ascii="方正书宋_GBK" w:eastAsia="方正书宋_GBK"/>
              </w:rPr>
              <w:t>保障机关人员与档案的安全</w:t>
            </w:r>
          </w:p>
        </w:tc>
        <w:tc>
          <w:tcPr>
            <w:tcW w:w="2891" w:type="dxa"/>
            <w:shd w:val="clear" w:color="auto" w:fill="auto"/>
            <w:noWrap/>
            <w:vAlign w:val="center"/>
          </w:tcPr>
          <w:p w14:paraId="77B35519">
            <w:pPr>
              <w:spacing w:line="300" w:lineRule="exact"/>
              <w:jc w:val="left"/>
              <w:rPr>
                <w:rFonts w:ascii="方正书宋_GBK" w:eastAsia="方正书宋_GBK"/>
              </w:rPr>
            </w:pPr>
            <w:r>
              <w:rPr>
                <w:rFonts w:ascii="方正书宋_GBK" w:eastAsia="方正书宋_GBK"/>
              </w:rPr>
              <w:t>保障机关人员与档案的安全</w:t>
            </w:r>
          </w:p>
        </w:tc>
        <w:tc>
          <w:tcPr>
            <w:tcW w:w="1276" w:type="dxa"/>
            <w:shd w:val="clear" w:color="auto" w:fill="auto"/>
            <w:noWrap/>
            <w:vAlign w:val="center"/>
          </w:tcPr>
          <w:p w14:paraId="3FA524A6">
            <w:pPr>
              <w:spacing w:line="300" w:lineRule="exact"/>
              <w:jc w:val="left"/>
              <w:rPr>
                <w:rFonts w:ascii="方正书宋_GBK" w:eastAsia="方正书宋_GBK"/>
              </w:rPr>
            </w:pPr>
            <w:r>
              <w:rPr>
                <w:rFonts w:ascii="方正书宋_GBK" w:eastAsia="方正书宋_GBK"/>
              </w:rPr>
              <w:t>≥90%</w:t>
            </w:r>
          </w:p>
        </w:tc>
        <w:tc>
          <w:tcPr>
            <w:tcW w:w="1701" w:type="dxa"/>
            <w:shd w:val="clear" w:color="auto" w:fill="auto"/>
            <w:noWrap/>
            <w:vAlign w:val="center"/>
          </w:tcPr>
          <w:p w14:paraId="2D3B6963">
            <w:pPr>
              <w:spacing w:line="300" w:lineRule="exact"/>
              <w:jc w:val="left"/>
              <w:rPr>
                <w:rFonts w:ascii="方正书宋_GBK" w:eastAsia="方正书宋_GBK"/>
              </w:rPr>
            </w:pPr>
            <w:r>
              <w:rPr>
                <w:rFonts w:hint="eastAsia" w:ascii="方正书宋_GBK" w:eastAsia="方正书宋_GBK"/>
              </w:rPr>
              <w:t>根据2019年工作开展情况</w:t>
            </w:r>
          </w:p>
        </w:tc>
      </w:tr>
      <w:tr w14:paraId="17F66A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0315F43">
            <w:pPr>
              <w:spacing w:line="300" w:lineRule="exact"/>
              <w:jc w:val="center"/>
              <w:rPr>
                <w:rFonts w:ascii="方正书宋_GBK" w:eastAsia="方正书宋_GBK"/>
              </w:rPr>
            </w:pPr>
          </w:p>
        </w:tc>
        <w:tc>
          <w:tcPr>
            <w:tcW w:w="1134" w:type="dxa"/>
            <w:shd w:val="clear" w:color="auto" w:fill="auto"/>
            <w:noWrap/>
            <w:vAlign w:val="center"/>
          </w:tcPr>
          <w:p w14:paraId="420BE286">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1483F2F1">
            <w:pPr>
              <w:spacing w:line="300" w:lineRule="exact"/>
              <w:jc w:val="left"/>
              <w:rPr>
                <w:rFonts w:ascii="方正书宋_GBK" w:eastAsia="方正书宋_GBK"/>
              </w:rPr>
            </w:pPr>
            <w:r>
              <w:rPr>
                <w:rFonts w:ascii="方正书宋_GBK" w:eastAsia="方正书宋_GBK"/>
              </w:rPr>
              <w:t>保障人员与资料的安全性</w:t>
            </w:r>
          </w:p>
        </w:tc>
        <w:tc>
          <w:tcPr>
            <w:tcW w:w="2891" w:type="dxa"/>
            <w:shd w:val="clear" w:color="auto" w:fill="auto"/>
            <w:noWrap/>
            <w:vAlign w:val="center"/>
          </w:tcPr>
          <w:p w14:paraId="5CC93344">
            <w:pPr>
              <w:spacing w:line="300" w:lineRule="exact"/>
              <w:jc w:val="left"/>
              <w:rPr>
                <w:rFonts w:ascii="方正书宋_GBK" w:eastAsia="方正书宋_GBK"/>
              </w:rPr>
            </w:pPr>
            <w:r>
              <w:rPr>
                <w:rFonts w:ascii="方正书宋_GBK" w:eastAsia="方正书宋_GBK"/>
              </w:rPr>
              <w:t>保障人员与资料的安全性</w:t>
            </w:r>
          </w:p>
        </w:tc>
        <w:tc>
          <w:tcPr>
            <w:tcW w:w="1276" w:type="dxa"/>
            <w:shd w:val="clear" w:color="auto" w:fill="auto"/>
            <w:noWrap/>
            <w:vAlign w:val="center"/>
          </w:tcPr>
          <w:p w14:paraId="2ADE3948">
            <w:pPr>
              <w:spacing w:line="300" w:lineRule="exact"/>
              <w:jc w:val="left"/>
              <w:rPr>
                <w:rFonts w:ascii="方正书宋_GBK" w:eastAsia="方正书宋_GBK"/>
              </w:rPr>
            </w:pPr>
            <w:r>
              <w:rPr>
                <w:rFonts w:ascii="方正书宋_GBK" w:eastAsia="方正书宋_GBK"/>
              </w:rPr>
              <w:t>≥90%</w:t>
            </w:r>
          </w:p>
        </w:tc>
        <w:tc>
          <w:tcPr>
            <w:tcW w:w="1701" w:type="dxa"/>
            <w:shd w:val="clear" w:color="auto" w:fill="auto"/>
            <w:noWrap/>
            <w:vAlign w:val="center"/>
          </w:tcPr>
          <w:p w14:paraId="2BBA2C87">
            <w:pPr>
              <w:spacing w:line="300" w:lineRule="exact"/>
              <w:jc w:val="left"/>
              <w:rPr>
                <w:rFonts w:ascii="方正书宋_GBK" w:eastAsia="方正书宋_GBK"/>
              </w:rPr>
            </w:pPr>
            <w:r>
              <w:rPr>
                <w:rFonts w:hint="eastAsia" w:ascii="方正书宋_GBK" w:eastAsia="方正书宋_GBK"/>
              </w:rPr>
              <w:t>根据2019年实际工作开展情况</w:t>
            </w:r>
          </w:p>
        </w:tc>
      </w:tr>
      <w:tr w14:paraId="243F1D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1DD75AA4">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2D1CC9EE">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07636766">
            <w:pPr>
              <w:spacing w:line="300" w:lineRule="exact"/>
              <w:jc w:val="left"/>
              <w:rPr>
                <w:rFonts w:ascii="方正书宋_GBK" w:eastAsia="方正书宋_GBK"/>
              </w:rPr>
            </w:pPr>
            <w:r>
              <w:rPr>
                <w:rFonts w:ascii="方正书宋_GBK" w:eastAsia="方正书宋_GBK"/>
              </w:rPr>
              <w:t>群众满意度</w:t>
            </w:r>
          </w:p>
        </w:tc>
        <w:tc>
          <w:tcPr>
            <w:tcW w:w="2891" w:type="dxa"/>
            <w:shd w:val="clear" w:color="auto" w:fill="auto"/>
            <w:noWrap/>
            <w:vAlign w:val="center"/>
          </w:tcPr>
          <w:p w14:paraId="19F40F7C">
            <w:pPr>
              <w:spacing w:line="300" w:lineRule="exact"/>
              <w:jc w:val="left"/>
              <w:rPr>
                <w:rFonts w:ascii="方正书宋_GBK" w:eastAsia="方正书宋_GBK"/>
              </w:rPr>
            </w:pPr>
            <w:r>
              <w:rPr>
                <w:rFonts w:ascii="方正书宋_GBK" w:eastAsia="方正书宋_GBK"/>
              </w:rPr>
              <w:t>群众满意度</w:t>
            </w:r>
          </w:p>
        </w:tc>
        <w:tc>
          <w:tcPr>
            <w:tcW w:w="1276" w:type="dxa"/>
            <w:shd w:val="clear" w:color="auto" w:fill="auto"/>
            <w:noWrap/>
            <w:vAlign w:val="center"/>
          </w:tcPr>
          <w:p w14:paraId="2C8800B8">
            <w:pPr>
              <w:spacing w:line="300" w:lineRule="exact"/>
              <w:jc w:val="left"/>
              <w:rPr>
                <w:rFonts w:ascii="方正书宋_GBK" w:eastAsia="方正书宋_GBK"/>
              </w:rPr>
            </w:pPr>
            <w:r>
              <w:rPr>
                <w:rFonts w:ascii="方正书宋_GBK" w:eastAsia="方正书宋_GBK"/>
              </w:rPr>
              <w:t>≥80%</w:t>
            </w:r>
          </w:p>
        </w:tc>
        <w:tc>
          <w:tcPr>
            <w:tcW w:w="1701" w:type="dxa"/>
            <w:shd w:val="clear" w:color="auto" w:fill="auto"/>
            <w:noWrap/>
            <w:vAlign w:val="center"/>
          </w:tcPr>
          <w:p w14:paraId="109D2C0F">
            <w:pPr>
              <w:spacing w:line="300" w:lineRule="exact"/>
              <w:jc w:val="left"/>
              <w:rPr>
                <w:rFonts w:ascii="方正书宋_GBK" w:eastAsia="方正书宋_GBK"/>
              </w:rPr>
            </w:pPr>
            <w:r>
              <w:rPr>
                <w:rFonts w:hint="eastAsia" w:ascii="方正书宋_GBK" w:eastAsia="方正书宋_GBK"/>
              </w:rPr>
              <w:t>根据2019年实际工作开展情况</w:t>
            </w:r>
          </w:p>
        </w:tc>
      </w:tr>
      <w:tr w14:paraId="76A9D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BF7818E">
            <w:pPr>
              <w:spacing w:line="300" w:lineRule="exact"/>
              <w:jc w:val="center"/>
              <w:rPr>
                <w:rFonts w:ascii="方正书宋_GBK" w:eastAsia="方正书宋_GBK"/>
              </w:rPr>
            </w:pPr>
          </w:p>
        </w:tc>
        <w:tc>
          <w:tcPr>
            <w:tcW w:w="1134" w:type="dxa"/>
            <w:shd w:val="clear" w:color="auto" w:fill="auto"/>
            <w:noWrap/>
            <w:vAlign w:val="center"/>
          </w:tcPr>
          <w:p w14:paraId="16EB190E">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1130834D">
            <w:pPr>
              <w:spacing w:line="300" w:lineRule="exact"/>
              <w:jc w:val="left"/>
              <w:rPr>
                <w:rFonts w:ascii="方正书宋_GBK" w:eastAsia="方正书宋_GBK"/>
              </w:rPr>
            </w:pPr>
            <w:r>
              <w:rPr>
                <w:rFonts w:ascii="方正书宋_GBK" w:eastAsia="方正书宋_GBK"/>
              </w:rPr>
              <w:t>干部职工满意度</w:t>
            </w:r>
          </w:p>
        </w:tc>
        <w:tc>
          <w:tcPr>
            <w:tcW w:w="2891" w:type="dxa"/>
            <w:shd w:val="clear" w:color="auto" w:fill="auto"/>
            <w:noWrap/>
            <w:vAlign w:val="center"/>
          </w:tcPr>
          <w:p w14:paraId="412F059C">
            <w:pPr>
              <w:spacing w:line="300" w:lineRule="exact"/>
              <w:jc w:val="left"/>
              <w:rPr>
                <w:rFonts w:ascii="方正书宋_GBK" w:eastAsia="方正书宋_GBK"/>
              </w:rPr>
            </w:pPr>
            <w:r>
              <w:rPr>
                <w:rFonts w:ascii="方正书宋_GBK" w:eastAsia="方正书宋_GBK"/>
              </w:rPr>
              <w:t>干部职工满意度</w:t>
            </w:r>
          </w:p>
        </w:tc>
        <w:tc>
          <w:tcPr>
            <w:tcW w:w="1276" w:type="dxa"/>
            <w:shd w:val="clear" w:color="auto" w:fill="auto"/>
            <w:noWrap/>
            <w:vAlign w:val="center"/>
          </w:tcPr>
          <w:p w14:paraId="2464B7AD">
            <w:pPr>
              <w:spacing w:line="300" w:lineRule="exact"/>
              <w:jc w:val="left"/>
              <w:rPr>
                <w:rFonts w:ascii="方正书宋_GBK" w:eastAsia="方正书宋_GBK"/>
              </w:rPr>
            </w:pPr>
            <w:r>
              <w:rPr>
                <w:rFonts w:ascii="方正书宋_GBK" w:eastAsia="方正书宋_GBK"/>
              </w:rPr>
              <w:t>≥80%</w:t>
            </w:r>
          </w:p>
        </w:tc>
        <w:tc>
          <w:tcPr>
            <w:tcW w:w="1701" w:type="dxa"/>
            <w:shd w:val="clear" w:color="auto" w:fill="auto"/>
            <w:noWrap/>
            <w:vAlign w:val="center"/>
          </w:tcPr>
          <w:p w14:paraId="620CA4AD">
            <w:pPr>
              <w:spacing w:line="300" w:lineRule="exact"/>
              <w:jc w:val="left"/>
              <w:rPr>
                <w:rFonts w:ascii="方正书宋_GBK" w:eastAsia="方正书宋_GBK"/>
              </w:rPr>
            </w:pPr>
            <w:r>
              <w:rPr>
                <w:rFonts w:hint="eastAsia" w:ascii="方正书宋_GBK" w:eastAsia="方正书宋_GBK"/>
              </w:rPr>
              <w:t>根据2019年实际工作开展情况</w:t>
            </w:r>
          </w:p>
        </w:tc>
      </w:tr>
    </w:tbl>
    <w:p w14:paraId="0768FD55">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6E900FC1">
      <w:pPr>
        <w:spacing w:line="300" w:lineRule="exact"/>
        <w:ind w:firstLine="420" w:firstLineChars="200"/>
        <w:jc w:val="left"/>
      </w:pPr>
    </w:p>
    <w:p w14:paraId="0142D197">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6、机关物业管理专项经费绩效目标表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w:instrText>
      </w:r>
      <w:bookmarkStart w:id="2" w:name="_Toc29759777"/>
      <w:r>
        <w:rPr>
          <w:rFonts w:hint="eastAsia" w:ascii="仿宋_GB2312" w:hAnsi="仿宋_GB2312" w:eastAsia="仿宋_GB2312" w:cs="仿宋_GB2312"/>
          <w:bCs/>
          <w:sz w:val="32"/>
          <w:szCs w:val="32"/>
        </w:rPr>
        <w:instrText xml:space="preserve">6、机关物业管理专项经费绩效目标表</w:instrText>
      </w:r>
      <w:bookmarkEnd w:id="2"/>
      <w:r>
        <w:rPr>
          <w:rFonts w:hint="eastAsia" w:ascii="仿宋_GB2312" w:hAnsi="仿宋_GB2312" w:eastAsia="仿宋_GB2312" w:cs="仿宋_GB2312"/>
          <w:bCs/>
          <w:sz w:val="32"/>
          <w:szCs w:val="32"/>
        </w:rPr>
        <w:instrText xml:space="preserve">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1AEE0B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2F6DF931">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39104521">
            <w:pPr>
              <w:spacing w:line="300" w:lineRule="exact"/>
              <w:jc w:val="left"/>
              <w:rPr>
                <w:rFonts w:ascii="方正书宋_GBK" w:eastAsia="方正书宋_GBK"/>
              </w:rPr>
            </w:pPr>
            <w:r>
              <w:rPr>
                <w:rFonts w:ascii="方正书宋_GBK" w:eastAsia="方正书宋_GBK"/>
              </w:rPr>
              <w:t>1、通过聘请物业服务公司，为办公用房提供保洁服务，保障机关的正常运转。</w:t>
            </w:r>
          </w:p>
          <w:p w14:paraId="4EECC15B">
            <w:pPr>
              <w:spacing w:line="300" w:lineRule="exact"/>
              <w:jc w:val="left"/>
              <w:rPr>
                <w:rFonts w:ascii="方正书宋_GBK" w:eastAsia="方正书宋_GBK"/>
              </w:rPr>
            </w:pPr>
            <w:r>
              <w:rPr>
                <w:rFonts w:ascii="方正书宋_GBK" w:eastAsia="方正书宋_GBK"/>
              </w:rPr>
              <w:t>2、通过聘请物业服务公司，为办公用房提供维修、会议等后勤服务，保障机关的正常运转。</w:t>
            </w:r>
          </w:p>
        </w:tc>
      </w:tr>
    </w:tbl>
    <w:p w14:paraId="39E56910">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B4920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17E03BA8">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616DB9CF">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423A7BC9">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127CAC7F">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6177564A">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6AE2323D">
            <w:pPr>
              <w:spacing w:line="300" w:lineRule="exact"/>
              <w:jc w:val="center"/>
              <w:rPr>
                <w:rFonts w:ascii="方正书宋_GBK" w:eastAsia="方正书宋_GBK"/>
                <w:b/>
              </w:rPr>
            </w:pPr>
            <w:r>
              <w:rPr>
                <w:rFonts w:ascii="方正书宋_GBK" w:eastAsia="方正书宋_GBK"/>
                <w:b/>
              </w:rPr>
              <w:t>指标值确定依据</w:t>
            </w:r>
          </w:p>
        </w:tc>
      </w:tr>
      <w:tr w14:paraId="41C8D7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6E40E4F5">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22F379EC">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2315DE60">
            <w:pPr>
              <w:spacing w:line="300" w:lineRule="exact"/>
              <w:jc w:val="left"/>
              <w:rPr>
                <w:rFonts w:ascii="方正书宋_GBK" w:eastAsia="方正书宋_GBK"/>
              </w:rPr>
            </w:pPr>
            <w:r>
              <w:rPr>
                <w:rFonts w:ascii="方正书宋_GBK" w:eastAsia="方正书宋_GBK"/>
              </w:rPr>
              <w:t>保洁人员数</w:t>
            </w:r>
          </w:p>
        </w:tc>
        <w:tc>
          <w:tcPr>
            <w:tcW w:w="2891" w:type="dxa"/>
            <w:shd w:val="clear" w:color="auto" w:fill="auto"/>
            <w:noWrap/>
            <w:vAlign w:val="center"/>
          </w:tcPr>
          <w:p w14:paraId="2AF7C8B6">
            <w:pPr>
              <w:spacing w:line="300" w:lineRule="exact"/>
              <w:jc w:val="left"/>
              <w:rPr>
                <w:rFonts w:ascii="方正书宋_GBK" w:eastAsia="方正书宋_GBK"/>
              </w:rPr>
            </w:pPr>
            <w:r>
              <w:rPr>
                <w:rFonts w:ascii="方正书宋_GBK" w:eastAsia="方正书宋_GBK"/>
              </w:rPr>
              <w:t>聘请保洁人员的数量</w:t>
            </w:r>
          </w:p>
        </w:tc>
        <w:tc>
          <w:tcPr>
            <w:tcW w:w="1276" w:type="dxa"/>
            <w:shd w:val="clear" w:color="auto" w:fill="auto"/>
            <w:noWrap/>
            <w:vAlign w:val="center"/>
          </w:tcPr>
          <w:p w14:paraId="19CD788B">
            <w:pPr>
              <w:spacing w:line="300" w:lineRule="exact"/>
              <w:jc w:val="left"/>
              <w:rPr>
                <w:rFonts w:ascii="方正书宋_GBK" w:eastAsia="方正书宋_GBK"/>
              </w:rPr>
            </w:pPr>
            <w:r>
              <w:rPr>
                <w:rFonts w:ascii="方正书宋_GBK" w:eastAsia="方正书宋_GBK"/>
              </w:rPr>
              <w:t>≥10人</w:t>
            </w:r>
          </w:p>
        </w:tc>
        <w:tc>
          <w:tcPr>
            <w:tcW w:w="1701" w:type="dxa"/>
            <w:shd w:val="clear" w:color="auto" w:fill="auto"/>
            <w:noWrap/>
            <w:vAlign w:val="center"/>
          </w:tcPr>
          <w:p w14:paraId="39051010">
            <w:pPr>
              <w:spacing w:line="300" w:lineRule="exact"/>
              <w:jc w:val="left"/>
              <w:rPr>
                <w:rFonts w:ascii="方正书宋_GBK" w:eastAsia="方正书宋_GBK"/>
              </w:rPr>
            </w:pPr>
            <w:r>
              <w:rPr>
                <w:rFonts w:hint="eastAsia" w:ascii="方正书宋_GBK" w:eastAsia="方正书宋_GBK"/>
              </w:rPr>
              <w:t>根据2019年实际工作需求</w:t>
            </w:r>
          </w:p>
        </w:tc>
      </w:tr>
      <w:tr w14:paraId="7B0A25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1163C1F">
            <w:pPr>
              <w:spacing w:line="300" w:lineRule="exact"/>
              <w:jc w:val="center"/>
              <w:rPr>
                <w:rFonts w:ascii="方正书宋_GBK" w:eastAsia="方正书宋_GBK"/>
              </w:rPr>
            </w:pPr>
          </w:p>
        </w:tc>
        <w:tc>
          <w:tcPr>
            <w:tcW w:w="1134" w:type="dxa"/>
            <w:shd w:val="clear" w:color="auto" w:fill="auto"/>
            <w:noWrap/>
            <w:vAlign w:val="center"/>
          </w:tcPr>
          <w:p w14:paraId="12F13F33">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664AC230">
            <w:pPr>
              <w:spacing w:line="300" w:lineRule="exact"/>
              <w:jc w:val="left"/>
              <w:rPr>
                <w:rFonts w:ascii="方正书宋_GBK" w:eastAsia="方正书宋_GBK"/>
              </w:rPr>
            </w:pPr>
            <w:r>
              <w:rPr>
                <w:rFonts w:ascii="方正书宋_GBK" w:eastAsia="方正书宋_GBK"/>
              </w:rPr>
              <w:t>维修、会议人数</w:t>
            </w:r>
          </w:p>
        </w:tc>
        <w:tc>
          <w:tcPr>
            <w:tcW w:w="2891" w:type="dxa"/>
            <w:shd w:val="clear" w:color="auto" w:fill="auto"/>
            <w:noWrap/>
            <w:vAlign w:val="center"/>
          </w:tcPr>
          <w:p w14:paraId="72568035">
            <w:pPr>
              <w:spacing w:line="300" w:lineRule="exact"/>
              <w:jc w:val="left"/>
              <w:rPr>
                <w:rFonts w:ascii="方正书宋_GBK" w:eastAsia="方正书宋_GBK"/>
              </w:rPr>
            </w:pPr>
            <w:r>
              <w:rPr>
                <w:rFonts w:ascii="方正书宋_GBK" w:eastAsia="方正书宋_GBK"/>
              </w:rPr>
              <w:t>聘请维修、会议服务者的人数</w:t>
            </w:r>
          </w:p>
        </w:tc>
        <w:tc>
          <w:tcPr>
            <w:tcW w:w="1276" w:type="dxa"/>
            <w:shd w:val="clear" w:color="auto" w:fill="auto"/>
            <w:noWrap/>
            <w:vAlign w:val="center"/>
          </w:tcPr>
          <w:p w14:paraId="50732B15">
            <w:pPr>
              <w:spacing w:line="300" w:lineRule="exact"/>
              <w:jc w:val="left"/>
              <w:rPr>
                <w:rFonts w:ascii="方正书宋_GBK" w:eastAsia="方正书宋_GBK"/>
              </w:rPr>
            </w:pPr>
            <w:r>
              <w:rPr>
                <w:rFonts w:ascii="方正书宋_GBK" w:eastAsia="方正书宋_GBK"/>
              </w:rPr>
              <w:t>≥10人</w:t>
            </w:r>
          </w:p>
        </w:tc>
        <w:tc>
          <w:tcPr>
            <w:tcW w:w="1701" w:type="dxa"/>
            <w:shd w:val="clear" w:color="auto" w:fill="auto"/>
            <w:noWrap/>
            <w:vAlign w:val="center"/>
          </w:tcPr>
          <w:p w14:paraId="412B89A8">
            <w:pPr>
              <w:spacing w:line="300" w:lineRule="exact"/>
              <w:jc w:val="left"/>
              <w:rPr>
                <w:rFonts w:ascii="方正书宋_GBK" w:eastAsia="方正书宋_GBK"/>
              </w:rPr>
            </w:pPr>
            <w:r>
              <w:rPr>
                <w:rFonts w:hint="eastAsia" w:ascii="方正书宋_GBK" w:eastAsia="方正书宋_GBK"/>
              </w:rPr>
              <w:t>根据2019年实际工作需求</w:t>
            </w:r>
          </w:p>
        </w:tc>
      </w:tr>
      <w:tr w14:paraId="4A9721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8C6A77B">
            <w:pPr>
              <w:spacing w:line="300" w:lineRule="exact"/>
              <w:jc w:val="center"/>
              <w:rPr>
                <w:rFonts w:ascii="方正书宋_GBK" w:eastAsia="方正书宋_GBK"/>
              </w:rPr>
            </w:pPr>
          </w:p>
        </w:tc>
        <w:tc>
          <w:tcPr>
            <w:tcW w:w="1134" w:type="dxa"/>
            <w:shd w:val="clear" w:color="auto" w:fill="auto"/>
            <w:noWrap/>
            <w:vAlign w:val="center"/>
          </w:tcPr>
          <w:p w14:paraId="0D4EB415">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432A45BD">
            <w:pPr>
              <w:spacing w:line="300" w:lineRule="exact"/>
              <w:jc w:val="left"/>
              <w:rPr>
                <w:rFonts w:ascii="方正书宋_GBK" w:eastAsia="方正书宋_GBK"/>
              </w:rPr>
            </w:pPr>
            <w:r>
              <w:rPr>
                <w:rFonts w:ascii="方正书宋_GBK" w:eastAsia="方正书宋_GBK"/>
              </w:rPr>
              <w:t>物业服务质量</w:t>
            </w:r>
          </w:p>
        </w:tc>
        <w:tc>
          <w:tcPr>
            <w:tcW w:w="2891" w:type="dxa"/>
            <w:shd w:val="clear" w:color="auto" w:fill="auto"/>
            <w:noWrap/>
            <w:vAlign w:val="center"/>
          </w:tcPr>
          <w:p w14:paraId="47F02D55">
            <w:pPr>
              <w:spacing w:line="300" w:lineRule="exact"/>
              <w:jc w:val="left"/>
              <w:rPr>
                <w:rFonts w:ascii="方正书宋_GBK" w:eastAsia="方正书宋_GBK"/>
              </w:rPr>
            </w:pPr>
            <w:r>
              <w:rPr>
                <w:rFonts w:ascii="方正书宋_GBK" w:eastAsia="方正书宋_GBK"/>
              </w:rPr>
              <w:t>物业公司提供的服务质量</w:t>
            </w:r>
          </w:p>
        </w:tc>
        <w:tc>
          <w:tcPr>
            <w:tcW w:w="1276" w:type="dxa"/>
            <w:shd w:val="clear" w:color="auto" w:fill="auto"/>
            <w:noWrap/>
            <w:vAlign w:val="center"/>
          </w:tcPr>
          <w:p w14:paraId="71EE379A">
            <w:pPr>
              <w:spacing w:line="300" w:lineRule="exact"/>
              <w:jc w:val="left"/>
              <w:rPr>
                <w:rFonts w:ascii="方正书宋_GBK" w:eastAsia="方正书宋_GBK"/>
              </w:rPr>
            </w:pPr>
            <w:r>
              <w:rPr>
                <w:rFonts w:ascii="方正书宋_GBK" w:eastAsia="方正书宋_GBK"/>
              </w:rPr>
              <w:t>合格</w:t>
            </w:r>
          </w:p>
        </w:tc>
        <w:tc>
          <w:tcPr>
            <w:tcW w:w="1701" w:type="dxa"/>
            <w:shd w:val="clear" w:color="auto" w:fill="auto"/>
            <w:noWrap/>
            <w:vAlign w:val="center"/>
          </w:tcPr>
          <w:p w14:paraId="4A31163D">
            <w:pPr>
              <w:spacing w:line="300" w:lineRule="exact"/>
              <w:jc w:val="left"/>
              <w:rPr>
                <w:rFonts w:ascii="方正书宋_GBK" w:eastAsia="方正书宋_GBK"/>
              </w:rPr>
            </w:pPr>
            <w:r>
              <w:rPr>
                <w:rFonts w:hint="eastAsia" w:ascii="方正书宋_GBK" w:eastAsia="方正书宋_GBK"/>
              </w:rPr>
              <w:t>根据2019年实际工作开展情况</w:t>
            </w:r>
          </w:p>
        </w:tc>
      </w:tr>
      <w:tr w14:paraId="7C41F3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70D2A6DA">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7C50079A">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688F641C">
            <w:pPr>
              <w:spacing w:line="300" w:lineRule="exact"/>
              <w:jc w:val="left"/>
              <w:rPr>
                <w:rFonts w:ascii="方正书宋_GBK" w:eastAsia="方正书宋_GBK"/>
              </w:rPr>
            </w:pPr>
            <w:r>
              <w:rPr>
                <w:rFonts w:ascii="方正书宋_GBK" w:eastAsia="方正书宋_GBK"/>
              </w:rPr>
              <w:t>维护机关良好的工作环境，保障机关的正常运转。</w:t>
            </w:r>
          </w:p>
        </w:tc>
        <w:tc>
          <w:tcPr>
            <w:tcW w:w="2891" w:type="dxa"/>
            <w:shd w:val="clear" w:color="auto" w:fill="auto"/>
            <w:noWrap/>
            <w:vAlign w:val="center"/>
          </w:tcPr>
          <w:p w14:paraId="0A590162">
            <w:pPr>
              <w:spacing w:line="300" w:lineRule="exact"/>
              <w:jc w:val="left"/>
              <w:rPr>
                <w:rFonts w:ascii="方正书宋_GBK" w:eastAsia="方正书宋_GBK"/>
              </w:rPr>
            </w:pPr>
            <w:r>
              <w:rPr>
                <w:rFonts w:ascii="方正书宋_GBK" w:eastAsia="方正书宋_GBK"/>
              </w:rPr>
              <w:t>维护机关良好的工作环境，保障机关的正常运转。</w:t>
            </w:r>
          </w:p>
        </w:tc>
        <w:tc>
          <w:tcPr>
            <w:tcW w:w="1276" w:type="dxa"/>
            <w:shd w:val="clear" w:color="auto" w:fill="auto"/>
            <w:noWrap/>
            <w:vAlign w:val="center"/>
          </w:tcPr>
          <w:p w14:paraId="3EB66AA7">
            <w:pPr>
              <w:spacing w:line="300" w:lineRule="exact"/>
              <w:jc w:val="left"/>
              <w:rPr>
                <w:rFonts w:ascii="方正书宋_GBK" w:eastAsia="方正书宋_GBK"/>
              </w:rPr>
            </w:pPr>
            <w:r>
              <w:rPr>
                <w:rFonts w:ascii="方正书宋_GBK" w:eastAsia="方正书宋_GBK"/>
              </w:rPr>
              <w:t>保障</w:t>
            </w:r>
          </w:p>
        </w:tc>
        <w:tc>
          <w:tcPr>
            <w:tcW w:w="1701" w:type="dxa"/>
            <w:shd w:val="clear" w:color="auto" w:fill="auto"/>
            <w:noWrap/>
            <w:vAlign w:val="center"/>
          </w:tcPr>
          <w:p w14:paraId="7655B776">
            <w:pPr>
              <w:spacing w:line="300" w:lineRule="exact"/>
              <w:jc w:val="left"/>
              <w:rPr>
                <w:rFonts w:ascii="方正书宋_GBK" w:eastAsia="方正书宋_GBK"/>
              </w:rPr>
            </w:pPr>
            <w:r>
              <w:rPr>
                <w:rFonts w:hint="eastAsia" w:ascii="方正书宋_GBK" w:eastAsia="方正书宋_GBK"/>
              </w:rPr>
              <w:t>根据2019年实际工作开展情况</w:t>
            </w:r>
          </w:p>
        </w:tc>
      </w:tr>
      <w:tr w14:paraId="1472F4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468AF532">
            <w:pPr>
              <w:spacing w:line="300" w:lineRule="exact"/>
              <w:jc w:val="center"/>
              <w:rPr>
                <w:rFonts w:ascii="方正书宋_GBK" w:eastAsia="方正书宋_GBK"/>
              </w:rPr>
            </w:pPr>
          </w:p>
        </w:tc>
        <w:tc>
          <w:tcPr>
            <w:tcW w:w="1134" w:type="dxa"/>
            <w:shd w:val="clear" w:color="auto" w:fill="auto"/>
            <w:noWrap/>
            <w:vAlign w:val="center"/>
          </w:tcPr>
          <w:p w14:paraId="66DAC415">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06A6AF7A">
            <w:pPr>
              <w:spacing w:line="300" w:lineRule="exact"/>
              <w:jc w:val="left"/>
              <w:rPr>
                <w:rFonts w:ascii="方正书宋_GBK" w:eastAsia="方正书宋_GBK"/>
              </w:rPr>
            </w:pPr>
            <w:r>
              <w:rPr>
                <w:rFonts w:ascii="方正书宋_GBK" w:eastAsia="方正书宋_GBK"/>
              </w:rPr>
              <w:t>维护机关良好的工作环境，保障机关的正常运转。</w:t>
            </w:r>
          </w:p>
        </w:tc>
        <w:tc>
          <w:tcPr>
            <w:tcW w:w="2891" w:type="dxa"/>
            <w:shd w:val="clear" w:color="auto" w:fill="auto"/>
            <w:noWrap/>
            <w:vAlign w:val="center"/>
          </w:tcPr>
          <w:p w14:paraId="16E631F1">
            <w:pPr>
              <w:spacing w:line="300" w:lineRule="exact"/>
              <w:jc w:val="left"/>
              <w:rPr>
                <w:rFonts w:ascii="方正书宋_GBK" w:eastAsia="方正书宋_GBK"/>
              </w:rPr>
            </w:pPr>
            <w:r>
              <w:rPr>
                <w:rFonts w:ascii="方正书宋_GBK" w:eastAsia="方正书宋_GBK"/>
              </w:rPr>
              <w:t>维护机关良好的工作环境，保障机关的正常运转。</w:t>
            </w:r>
          </w:p>
        </w:tc>
        <w:tc>
          <w:tcPr>
            <w:tcW w:w="1276" w:type="dxa"/>
            <w:shd w:val="clear" w:color="auto" w:fill="auto"/>
            <w:noWrap/>
            <w:vAlign w:val="center"/>
          </w:tcPr>
          <w:p w14:paraId="0B06C36B">
            <w:pPr>
              <w:spacing w:line="300" w:lineRule="exact"/>
              <w:jc w:val="left"/>
              <w:rPr>
                <w:rFonts w:ascii="方正书宋_GBK" w:eastAsia="方正书宋_GBK"/>
              </w:rPr>
            </w:pPr>
            <w:r>
              <w:rPr>
                <w:rFonts w:ascii="方正书宋_GBK" w:eastAsia="方正书宋_GBK"/>
              </w:rPr>
              <w:t>长期维持</w:t>
            </w:r>
          </w:p>
        </w:tc>
        <w:tc>
          <w:tcPr>
            <w:tcW w:w="1701" w:type="dxa"/>
            <w:shd w:val="clear" w:color="auto" w:fill="auto"/>
            <w:noWrap/>
            <w:vAlign w:val="center"/>
          </w:tcPr>
          <w:p w14:paraId="752AF61D">
            <w:pPr>
              <w:spacing w:line="300" w:lineRule="exact"/>
              <w:jc w:val="left"/>
              <w:rPr>
                <w:rFonts w:ascii="方正书宋_GBK" w:eastAsia="方正书宋_GBK"/>
              </w:rPr>
            </w:pPr>
            <w:r>
              <w:rPr>
                <w:rFonts w:hint="eastAsia" w:ascii="方正书宋_GBK" w:eastAsia="方正书宋_GBK"/>
              </w:rPr>
              <w:t>根据2019年实际工作开展情况</w:t>
            </w:r>
          </w:p>
        </w:tc>
      </w:tr>
      <w:tr w14:paraId="43DB14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12C7B952">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50307469">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6B4EB02B">
            <w:pPr>
              <w:spacing w:line="300" w:lineRule="exact"/>
              <w:jc w:val="left"/>
              <w:rPr>
                <w:rFonts w:ascii="方正书宋_GBK" w:eastAsia="方正书宋_GBK"/>
              </w:rPr>
            </w:pPr>
            <w:r>
              <w:rPr>
                <w:rFonts w:ascii="方正书宋_GBK" w:eastAsia="方正书宋_GBK"/>
              </w:rPr>
              <w:t>干部职工的满意度</w:t>
            </w:r>
          </w:p>
        </w:tc>
        <w:tc>
          <w:tcPr>
            <w:tcW w:w="2891" w:type="dxa"/>
            <w:shd w:val="clear" w:color="auto" w:fill="auto"/>
            <w:noWrap/>
            <w:vAlign w:val="center"/>
          </w:tcPr>
          <w:p w14:paraId="1BFB8186">
            <w:pPr>
              <w:spacing w:line="300" w:lineRule="exact"/>
              <w:jc w:val="left"/>
              <w:rPr>
                <w:rFonts w:ascii="方正书宋_GBK" w:eastAsia="方正书宋_GBK"/>
              </w:rPr>
            </w:pPr>
            <w:r>
              <w:rPr>
                <w:rFonts w:ascii="方正书宋_GBK" w:eastAsia="方正书宋_GBK"/>
              </w:rPr>
              <w:t>干部职工的满意度</w:t>
            </w:r>
          </w:p>
        </w:tc>
        <w:tc>
          <w:tcPr>
            <w:tcW w:w="1276" w:type="dxa"/>
            <w:shd w:val="clear" w:color="auto" w:fill="auto"/>
            <w:noWrap/>
            <w:vAlign w:val="center"/>
          </w:tcPr>
          <w:p w14:paraId="3FAAD224">
            <w:pPr>
              <w:spacing w:line="300" w:lineRule="exact"/>
              <w:jc w:val="left"/>
              <w:rPr>
                <w:rFonts w:ascii="方正书宋_GBK" w:eastAsia="方正书宋_GBK"/>
              </w:rPr>
            </w:pPr>
            <w:r>
              <w:rPr>
                <w:rFonts w:ascii="方正书宋_GBK" w:eastAsia="方正书宋_GBK"/>
              </w:rPr>
              <w:t>满意</w:t>
            </w:r>
          </w:p>
        </w:tc>
        <w:tc>
          <w:tcPr>
            <w:tcW w:w="1701" w:type="dxa"/>
            <w:shd w:val="clear" w:color="auto" w:fill="auto"/>
            <w:noWrap/>
            <w:vAlign w:val="center"/>
          </w:tcPr>
          <w:p w14:paraId="30D79724">
            <w:pPr>
              <w:spacing w:line="300" w:lineRule="exact"/>
              <w:jc w:val="left"/>
              <w:rPr>
                <w:rFonts w:ascii="方正书宋_GBK" w:eastAsia="方正书宋_GBK"/>
              </w:rPr>
            </w:pPr>
            <w:r>
              <w:rPr>
                <w:rFonts w:hint="eastAsia" w:ascii="方正书宋_GBK" w:eastAsia="方正书宋_GBK"/>
              </w:rPr>
              <w:t>根据2019年实际工作开展情况</w:t>
            </w:r>
          </w:p>
        </w:tc>
      </w:tr>
    </w:tbl>
    <w:p w14:paraId="6F95973A">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0D5ED226">
      <w:pPr>
        <w:spacing w:line="300" w:lineRule="exact"/>
        <w:ind w:firstLine="420" w:firstLineChars="200"/>
        <w:jc w:val="left"/>
      </w:pPr>
    </w:p>
    <w:p w14:paraId="2B78A75F">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7、纪检监察会议专项经费绩效目标表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7、纪检监察会议专项经费绩效目标表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5A183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65443E8D">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23A98A18">
            <w:pPr>
              <w:spacing w:line="300" w:lineRule="exact"/>
              <w:jc w:val="left"/>
              <w:rPr>
                <w:rFonts w:ascii="方正书宋_GBK" w:eastAsia="方正书宋_GBK"/>
              </w:rPr>
            </w:pPr>
            <w:r>
              <w:rPr>
                <w:rFonts w:ascii="方正书宋_GBK" w:eastAsia="方正书宋_GBK"/>
              </w:rPr>
              <w:t>1、通过召开市纪委监委六届五次全会、半年会等工作会议，指导全市各级纪检监察机关开展工作，不断推进新时代全面从严治</w:t>
            </w:r>
            <w:r>
              <w:rPr>
                <w:rFonts w:hint="eastAsia" w:ascii="方正书宋_GBK" w:eastAsia="方正书宋_GBK"/>
                <w:lang w:val="en-US" w:eastAsia="zh-CN"/>
              </w:rPr>
              <w:t>党</w:t>
            </w:r>
            <w:r>
              <w:rPr>
                <w:rFonts w:ascii="方正书宋_GBK" w:eastAsia="方正书宋_GBK"/>
              </w:rPr>
              <w:t>工作。</w:t>
            </w:r>
          </w:p>
          <w:p w14:paraId="6C6DFFE3">
            <w:pPr>
              <w:spacing w:line="300" w:lineRule="exact"/>
              <w:jc w:val="left"/>
              <w:rPr>
                <w:rFonts w:ascii="方正书宋_GBK" w:eastAsia="方正书宋_GBK"/>
              </w:rPr>
            </w:pPr>
            <w:r>
              <w:rPr>
                <w:rFonts w:ascii="方正书宋_GBK" w:eastAsia="方正书宋_GBK"/>
              </w:rPr>
              <w:t>2、通过召开市纪委监委六届五次全会、半年会等工作会议，指导2020年度全市纪检监察工作。</w:t>
            </w:r>
          </w:p>
        </w:tc>
      </w:tr>
    </w:tbl>
    <w:p w14:paraId="6F0D42FD">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B1E2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1BCBCAD5">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7D5CEC5B">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6B3F3462">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10DFB6D6">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7BE17E01">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2D2E130F">
            <w:pPr>
              <w:spacing w:line="300" w:lineRule="exact"/>
              <w:jc w:val="center"/>
              <w:rPr>
                <w:rFonts w:ascii="方正书宋_GBK" w:eastAsia="方正书宋_GBK"/>
                <w:b/>
              </w:rPr>
            </w:pPr>
            <w:r>
              <w:rPr>
                <w:rFonts w:ascii="方正书宋_GBK" w:eastAsia="方正书宋_GBK"/>
                <w:b/>
              </w:rPr>
              <w:t>指标值确定依据</w:t>
            </w:r>
          </w:p>
        </w:tc>
      </w:tr>
      <w:tr w14:paraId="34E279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1AFF9A9D">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583C47A9">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6B2DCA05">
            <w:pPr>
              <w:spacing w:line="300" w:lineRule="exact"/>
              <w:jc w:val="left"/>
              <w:rPr>
                <w:rFonts w:ascii="方正书宋_GBK" w:eastAsia="方正书宋_GBK"/>
              </w:rPr>
            </w:pPr>
            <w:r>
              <w:rPr>
                <w:rFonts w:ascii="方正书宋_GBK" w:eastAsia="方正书宋_GBK"/>
              </w:rPr>
              <w:t>会议次数</w:t>
            </w:r>
          </w:p>
        </w:tc>
        <w:tc>
          <w:tcPr>
            <w:tcW w:w="2891" w:type="dxa"/>
            <w:shd w:val="clear" w:color="auto" w:fill="auto"/>
            <w:noWrap/>
            <w:vAlign w:val="center"/>
          </w:tcPr>
          <w:p w14:paraId="2A346BF1">
            <w:pPr>
              <w:spacing w:line="300" w:lineRule="exact"/>
              <w:jc w:val="left"/>
              <w:rPr>
                <w:rFonts w:ascii="方正书宋_GBK" w:eastAsia="方正书宋_GBK"/>
              </w:rPr>
            </w:pPr>
            <w:r>
              <w:rPr>
                <w:rFonts w:ascii="方正书宋_GBK" w:eastAsia="方正书宋_GBK"/>
              </w:rPr>
              <w:t>召开会议的次数</w:t>
            </w:r>
          </w:p>
        </w:tc>
        <w:tc>
          <w:tcPr>
            <w:tcW w:w="1276" w:type="dxa"/>
            <w:shd w:val="clear" w:color="auto" w:fill="auto"/>
            <w:noWrap/>
            <w:vAlign w:val="center"/>
          </w:tcPr>
          <w:p w14:paraId="065A4979">
            <w:pPr>
              <w:spacing w:line="300" w:lineRule="exact"/>
              <w:jc w:val="left"/>
              <w:rPr>
                <w:rFonts w:ascii="方正书宋_GBK" w:eastAsia="方正书宋_GBK"/>
              </w:rPr>
            </w:pPr>
            <w:r>
              <w:rPr>
                <w:rFonts w:ascii="方正书宋_GBK" w:eastAsia="方正书宋_GBK"/>
              </w:rPr>
              <w:t>≥5次</w:t>
            </w:r>
          </w:p>
        </w:tc>
        <w:tc>
          <w:tcPr>
            <w:tcW w:w="1701" w:type="dxa"/>
            <w:shd w:val="clear" w:color="auto" w:fill="auto"/>
            <w:noWrap/>
            <w:vAlign w:val="center"/>
          </w:tcPr>
          <w:p w14:paraId="69B541B0">
            <w:pPr>
              <w:spacing w:line="300" w:lineRule="exact"/>
              <w:jc w:val="left"/>
              <w:rPr>
                <w:rFonts w:ascii="方正书宋_GBK" w:eastAsia="方正书宋_GBK"/>
              </w:rPr>
            </w:pPr>
            <w:r>
              <w:rPr>
                <w:rFonts w:hint="eastAsia" w:ascii="方正书宋_GBK" w:eastAsia="方正书宋_GBK"/>
              </w:rPr>
              <w:t>根据历年工作需求情况</w:t>
            </w:r>
          </w:p>
        </w:tc>
      </w:tr>
      <w:tr w14:paraId="6D3895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11950ECA">
            <w:pPr>
              <w:spacing w:line="300" w:lineRule="exact"/>
              <w:jc w:val="center"/>
              <w:rPr>
                <w:rFonts w:ascii="方正书宋_GBK" w:eastAsia="方正书宋_GBK"/>
              </w:rPr>
            </w:pPr>
          </w:p>
        </w:tc>
        <w:tc>
          <w:tcPr>
            <w:tcW w:w="1134" w:type="dxa"/>
            <w:shd w:val="clear" w:color="auto" w:fill="auto"/>
            <w:noWrap/>
            <w:vAlign w:val="center"/>
          </w:tcPr>
          <w:p w14:paraId="1F8CAEF7">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38879E4F">
            <w:pPr>
              <w:spacing w:line="300" w:lineRule="exact"/>
              <w:jc w:val="left"/>
              <w:rPr>
                <w:rFonts w:ascii="方正书宋_GBK" w:eastAsia="方正书宋_GBK"/>
              </w:rPr>
            </w:pPr>
            <w:r>
              <w:rPr>
                <w:rFonts w:ascii="方正书宋_GBK" w:eastAsia="方正书宋_GBK"/>
              </w:rPr>
              <w:t>会议质量</w:t>
            </w:r>
          </w:p>
        </w:tc>
        <w:tc>
          <w:tcPr>
            <w:tcW w:w="2891" w:type="dxa"/>
            <w:shd w:val="clear" w:color="auto" w:fill="auto"/>
            <w:noWrap/>
            <w:vAlign w:val="center"/>
          </w:tcPr>
          <w:p w14:paraId="7D3CE9FD">
            <w:pPr>
              <w:spacing w:line="300" w:lineRule="exact"/>
              <w:jc w:val="left"/>
              <w:rPr>
                <w:rFonts w:ascii="方正书宋_GBK" w:eastAsia="方正书宋_GBK"/>
              </w:rPr>
            </w:pPr>
            <w:r>
              <w:rPr>
                <w:rFonts w:ascii="方正书宋_GBK" w:eastAsia="方正书宋_GBK"/>
              </w:rPr>
              <w:t>圆满完成各项议程</w:t>
            </w:r>
          </w:p>
        </w:tc>
        <w:tc>
          <w:tcPr>
            <w:tcW w:w="1276" w:type="dxa"/>
            <w:shd w:val="clear" w:color="auto" w:fill="auto"/>
            <w:noWrap/>
            <w:vAlign w:val="center"/>
          </w:tcPr>
          <w:p w14:paraId="1EF429A2">
            <w:pPr>
              <w:spacing w:line="300" w:lineRule="exact"/>
              <w:jc w:val="left"/>
              <w:rPr>
                <w:rFonts w:ascii="方正书宋_GBK" w:eastAsia="方正书宋_GBK"/>
              </w:rPr>
            </w:pPr>
            <w:r>
              <w:rPr>
                <w:rFonts w:ascii="方正书宋_GBK" w:eastAsia="方正书宋_GBK"/>
              </w:rPr>
              <w:t>≥90%</w:t>
            </w:r>
          </w:p>
        </w:tc>
        <w:tc>
          <w:tcPr>
            <w:tcW w:w="1701" w:type="dxa"/>
            <w:shd w:val="clear" w:color="auto" w:fill="auto"/>
            <w:noWrap/>
            <w:vAlign w:val="center"/>
          </w:tcPr>
          <w:p w14:paraId="4BBE3B6C">
            <w:pPr>
              <w:spacing w:line="300" w:lineRule="exact"/>
              <w:jc w:val="left"/>
              <w:rPr>
                <w:rFonts w:ascii="方正书宋_GBK" w:eastAsia="方正书宋_GBK"/>
              </w:rPr>
            </w:pPr>
            <w:r>
              <w:rPr>
                <w:rFonts w:hint="eastAsia" w:ascii="方正书宋_GBK" w:eastAsia="方正书宋_GBK"/>
              </w:rPr>
              <w:t>根据历年工作开展情况</w:t>
            </w:r>
          </w:p>
        </w:tc>
      </w:tr>
      <w:tr w14:paraId="5B55E5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61FDD5A0">
            <w:pPr>
              <w:spacing w:line="300" w:lineRule="exact"/>
              <w:jc w:val="center"/>
              <w:rPr>
                <w:rFonts w:ascii="方正书宋_GBK" w:eastAsia="方正书宋_GBK"/>
              </w:rPr>
            </w:pPr>
          </w:p>
        </w:tc>
        <w:tc>
          <w:tcPr>
            <w:tcW w:w="1134" w:type="dxa"/>
            <w:shd w:val="clear" w:color="auto" w:fill="auto"/>
            <w:noWrap/>
            <w:vAlign w:val="center"/>
          </w:tcPr>
          <w:p w14:paraId="440A2032">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567A0B5F">
            <w:pPr>
              <w:spacing w:line="300" w:lineRule="exact"/>
              <w:jc w:val="left"/>
              <w:rPr>
                <w:rFonts w:ascii="方正书宋_GBK" w:eastAsia="方正书宋_GBK"/>
              </w:rPr>
            </w:pPr>
            <w:r>
              <w:rPr>
                <w:rFonts w:ascii="方正书宋_GBK" w:eastAsia="方正书宋_GBK"/>
              </w:rPr>
              <w:t>及时召开</w:t>
            </w:r>
          </w:p>
        </w:tc>
        <w:tc>
          <w:tcPr>
            <w:tcW w:w="2891" w:type="dxa"/>
            <w:shd w:val="clear" w:color="auto" w:fill="auto"/>
            <w:noWrap/>
            <w:vAlign w:val="center"/>
          </w:tcPr>
          <w:p w14:paraId="68DEA8BB">
            <w:pPr>
              <w:spacing w:line="300" w:lineRule="exact"/>
              <w:jc w:val="left"/>
              <w:rPr>
                <w:rFonts w:ascii="方正书宋_GBK" w:eastAsia="方正书宋_GBK"/>
              </w:rPr>
            </w:pPr>
            <w:r>
              <w:rPr>
                <w:rFonts w:ascii="方正书宋_GBK" w:eastAsia="方正书宋_GBK"/>
              </w:rPr>
              <w:t>及时召开会议</w:t>
            </w:r>
          </w:p>
        </w:tc>
        <w:tc>
          <w:tcPr>
            <w:tcW w:w="1276" w:type="dxa"/>
            <w:shd w:val="clear" w:color="auto" w:fill="auto"/>
            <w:noWrap/>
            <w:vAlign w:val="center"/>
          </w:tcPr>
          <w:p w14:paraId="7EA84D4B">
            <w:pPr>
              <w:spacing w:line="300" w:lineRule="exact"/>
              <w:jc w:val="left"/>
              <w:rPr>
                <w:rFonts w:ascii="方正书宋_GBK" w:eastAsia="方正书宋_GBK"/>
              </w:rPr>
            </w:pPr>
            <w:r>
              <w:rPr>
                <w:rFonts w:ascii="方正书宋_GBK" w:eastAsia="方正书宋_GBK"/>
              </w:rPr>
              <w:t>≥90%</w:t>
            </w:r>
          </w:p>
        </w:tc>
        <w:tc>
          <w:tcPr>
            <w:tcW w:w="1701" w:type="dxa"/>
            <w:shd w:val="clear" w:color="auto" w:fill="auto"/>
            <w:noWrap/>
            <w:vAlign w:val="center"/>
          </w:tcPr>
          <w:p w14:paraId="2B50968C">
            <w:pPr>
              <w:spacing w:line="300" w:lineRule="exact"/>
              <w:jc w:val="left"/>
              <w:rPr>
                <w:rFonts w:ascii="方正书宋_GBK" w:eastAsia="方正书宋_GBK"/>
              </w:rPr>
            </w:pPr>
            <w:r>
              <w:rPr>
                <w:rFonts w:hint="eastAsia" w:ascii="方正书宋_GBK" w:eastAsia="方正书宋_GBK"/>
              </w:rPr>
              <w:t>根据历年工作开展情况</w:t>
            </w:r>
          </w:p>
        </w:tc>
      </w:tr>
      <w:tr w14:paraId="78C5FF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01CEAC1D">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0E9943C7">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04161811">
            <w:pPr>
              <w:spacing w:line="300" w:lineRule="exact"/>
              <w:jc w:val="left"/>
              <w:rPr>
                <w:rFonts w:ascii="方正书宋_GBK" w:eastAsia="方正书宋_GBK"/>
              </w:rPr>
            </w:pPr>
            <w:r>
              <w:rPr>
                <w:rFonts w:ascii="方正书宋_GBK" w:eastAsia="方正书宋_GBK"/>
              </w:rPr>
              <w:t>每次会议要对全市纪检监察工作具有指导意义</w:t>
            </w:r>
          </w:p>
        </w:tc>
        <w:tc>
          <w:tcPr>
            <w:tcW w:w="2891" w:type="dxa"/>
            <w:shd w:val="clear" w:color="auto" w:fill="auto"/>
            <w:noWrap/>
            <w:vAlign w:val="center"/>
          </w:tcPr>
          <w:p w14:paraId="5A145765">
            <w:pPr>
              <w:spacing w:line="300" w:lineRule="exact"/>
              <w:jc w:val="left"/>
              <w:rPr>
                <w:rFonts w:ascii="方正书宋_GBK" w:eastAsia="方正书宋_GBK"/>
              </w:rPr>
            </w:pPr>
            <w:r>
              <w:rPr>
                <w:rFonts w:ascii="方正书宋_GBK" w:eastAsia="方正书宋_GBK"/>
              </w:rPr>
              <w:t>每次会议要对全市纪检监察工作具有指导意义</w:t>
            </w:r>
          </w:p>
        </w:tc>
        <w:tc>
          <w:tcPr>
            <w:tcW w:w="1276" w:type="dxa"/>
            <w:shd w:val="clear" w:color="auto" w:fill="auto"/>
            <w:noWrap/>
            <w:vAlign w:val="center"/>
          </w:tcPr>
          <w:p w14:paraId="297654D8">
            <w:pPr>
              <w:spacing w:line="300" w:lineRule="exact"/>
              <w:jc w:val="left"/>
              <w:rPr>
                <w:rFonts w:ascii="方正书宋_GBK" w:eastAsia="方正书宋_GBK"/>
              </w:rPr>
            </w:pPr>
            <w:r>
              <w:rPr>
                <w:rFonts w:ascii="方正书宋_GBK" w:eastAsia="方正书宋_GBK"/>
              </w:rPr>
              <w:t>积极指导</w:t>
            </w:r>
          </w:p>
        </w:tc>
        <w:tc>
          <w:tcPr>
            <w:tcW w:w="1701" w:type="dxa"/>
            <w:shd w:val="clear" w:color="auto" w:fill="auto"/>
            <w:noWrap/>
            <w:vAlign w:val="center"/>
          </w:tcPr>
          <w:p w14:paraId="6D774F86">
            <w:pPr>
              <w:spacing w:line="300" w:lineRule="exact"/>
              <w:jc w:val="left"/>
              <w:rPr>
                <w:rFonts w:ascii="方正书宋_GBK" w:eastAsia="方正书宋_GBK"/>
              </w:rPr>
            </w:pPr>
            <w:r>
              <w:rPr>
                <w:rFonts w:hint="eastAsia" w:ascii="方正书宋_GBK" w:eastAsia="方正书宋_GBK"/>
              </w:rPr>
              <w:t>根据历年工作开展情况</w:t>
            </w:r>
          </w:p>
        </w:tc>
      </w:tr>
      <w:tr w14:paraId="2669C8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4ADECF19">
            <w:pPr>
              <w:spacing w:line="300" w:lineRule="exact"/>
              <w:jc w:val="center"/>
              <w:rPr>
                <w:rFonts w:ascii="方正书宋_GBK" w:eastAsia="方正书宋_GBK"/>
              </w:rPr>
            </w:pPr>
          </w:p>
        </w:tc>
        <w:tc>
          <w:tcPr>
            <w:tcW w:w="1134" w:type="dxa"/>
            <w:shd w:val="clear" w:color="auto" w:fill="auto"/>
            <w:noWrap/>
            <w:vAlign w:val="center"/>
          </w:tcPr>
          <w:p w14:paraId="284F471A">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4C47B941">
            <w:pPr>
              <w:spacing w:line="300" w:lineRule="exact"/>
              <w:jc w:val="left"/>
              <w:rPr>
                <w:rFonts w:ascii="方正书宋_GBK" w:eastAsia="方正书宋_GBK"/>
              </w:rPr>
            </w:pPr>
            <w:r>
              <w:rPr>
                <w:rFonts w:ascii="方正书宋_GBK" w:eastAsia="方正书宋_GBK"/>
              </w:rPr>
              <w:t>指导全市各级纪检监察机关开展工作，不断推进新时代全面从严治</w:t>
            </w:r>
            <w:r>
              <w:rPr>
                <w:rFonts w:hint="eastAsia" w:ascii="方正书宋_GBK" w:eastAsia="方正书宋_GBK"/>
                <w:lang w:val="en-US" w:eastAsia="zh-CN"/>
              </w:rPr>
              <w:t>党</w:t>
            </w:r>
            <w:r>
              <w:rPr>
                <w:rFonts w:ascii="方正书宋_GBK" w:eastAsia="方正书宋_GBK"/>
              </w:rPr>
              <w:t>工作。</w:t>
            </w:r>
          </w:p>
        </w:tc>
        <w:tc>
          <w:tcPr>
            <w:tcW w:w="2891" w:type="dxa"/>
            <w:shd w:val="clear" w:color="auto" w:fill="auto"/>
            <w:noWrap/>
            <w:vAlign w:val="center"/>
          </w:tcPr>
          <w:p w14:paraId="5A1D0E52">
            <w:pPr>
              <w:spacing w:line="300" w:lineRule="exact"/>
              <w:jc w:val="left"/>
              <w:rPr>
                <w:rFonts w:ascii="方正书宋_GBK" w:eastAsia="方正书宋_GBK"/>
              </w:rPr>
            </w:pPr>
            <w:r>
              <w:rPr>
                <w:rFonts w:ascii="方正书宋_GBK" w:eastAsia="方正书宋_GBK"/>
              </w:rPr>
              <w:t>指导全市各级纪检监察机关开展工作，不断推进新时代全面从严治</w:t>
            </w:r>
            <w:r>
              <w:rPr>
                <w:rFonts w:hint="eastAsia" w:ascii="方正书宋_GBK" w:eastAsia="方正书宋_GBK"/>
                <w:lang w:val="en-US" w:eastAsia="zh-CN"/>
              </w:rPr>
              <w:t>党</w:t>
            </w:r>
            <w:r>
              <w:rPr>
                <w:rFonts w:ascii="方正书宋_GBK" w:eastAsia="方正书宋_GBK"/>
              </w:rPr>
              <w:t>工作。</w:t>
            </w:r>
          </w:p>
        </w:tc>
        <w:tc>
          <w:tcPr>
            <w:tcW w:w="1276" w:type="dxa"/>
            <w:shd w:val="clear" w:color="auto" w:fill="auto"/>
            <w:noWrap/>
            <w:vAlign w:val="center"/>
          </w:tcPr>
          <w:p w14:paraId="4F2F1C48">
            <w:pPr>
              <w:spacing w:line="300" w:lineRule="exact"/>
              <w:jc w:val="left"/>
              <w:rPr>
                <w:rFonts w:ascii="方正书宋_GBK" w:eastAsia="方正书宋_GBK"/>
              </w:rPr>
            </w:pPr>
            <w:r>
              <w:rPr>
                <w:rFonts w:ascii="方正书宋_GBK" w:eastAsia="方正书宋_GBK"/>
              </w:rPr>
              <w:t>长期影响</w:t>
            </w:r>
          </w:p>
        </w:tc>
        <w:tc>
          <w:tcPr>
            <w:tcW w:w="1701" w:type="dxa"/>
            <w:shd w:val="clear" w:color="auto" w:fill="auto"/>
            <w:noWrap/>
            <w:vAlign w:val="center"/>
          </w:tcPr>
          <w:p w14:paraId="5A54BD0E">
            <w:pPr>
              <w:spacing w:line="300" w:lineRule="exact"/>
              <w:jc w:val="left"/>
              <w:rPr>
                <w:rFonts w:ascii="方正书宋_GBK" w:eastAsia="方正书宋_GBK"/>
              </w:rPr>
            </w:pPr>
            <w:r>
              <w:rPr>
                <w:rFonts w:hint="eastAsia" w:ascii="方正书宋_GBK" w:eastAsia="方正书宋_GBK"/>
              </w:rPr>
              <w:t>根据历年工作开展情况</w:t>
            </w:r>
          </w:p>
        </w:tc>
      </w:tr>
      <w:tr w14:paraId="152D9F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0AE87929">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75912DBB">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2F5E94EC">
            <w:pPr>
              <w:spacing w:line="300" w:lineRule="exact"/>
              <w:jc w:val="left"/>
              <w:rPr>
                <w:rFonts w:ascii="方正书宋_GBK" w:eastAsia="方正书宋_GBK"/>
              </w:rPr>
            </w:pPr>
            <w:r>
              <w:rPr>
                <w:rFonts w:ascii="方正书宋_GBK" w:eastAsia="方正书宋_GBK"/>
              </w:rPr>
              <w:t>参会人员的满意度</w:t>
            </w:r>
          </w:p>
        </w:tc>
        <w:tc>
          <w:tcPr>
            <w:tcW w:w="2891" w:type="dxa"/>
            <w:shd w:val="clear" w:color="auto" w:fill="auto"/>
            <w:noWrap/>
            <w:vAlign w:val="center"/>
          </w:tcPr>
          <w:p w14:paraId="665CD0FE">
            <w:pPr>
              <w:spacing w:line="300" w:lineRule="exact"/>
              <w:jc w:val="left"/>
              <w:rPr>
                <w:rFonts w:ascii="方正书宋_GBK" w:eastAsia="方正书宋_GBK"/>
              </w:rPr>
            </w:pPr>
            <w:r>
              <w:rPr>
                <w:rFonts w:ascii="方正书宋_GBK" w:eastAsia="方正书宋_GBK"/>
              </w:rPr>
              <w:t>参会人员的满意度</w:t>
            </w:r>
          </w:p>
        </w:tc>
        <w:tc>
          <w:tcPr>
            <w:tcW w:w="1276" w:type="dxa"/>
            <w:shd w:val="clear" w:color="auto" w:fill="auto"/>
            <w:noWrap/>
            <w:vAlign w:val="center"/>
          </w:tcPr>
          <w:p w14:paraId="2E48F3AB">
            <w:pPr>
              <w:spacing w:line="300" w:lineRule="exact"/>
              <w:jc w:val="left"/>
              <w:rPr>
                <w:rFonts w:ascii="方正书宋_GBK" w:eastAsia="方正书宋_GBK"/>
              </w:rPr>
            </w:pPr>
            <w:r>
              <w:rPr>
                <w:rFonts w:ascii="方正书宋_GBK" w:eastAsia="方正书宋_GBK"/>
              </w:rPr>
              <w:t>满意</w:t>
            </w:r>
          </w:p>
        </w:tc>
        <w:tc>
          <w:tcPr>
            <w:tcW w:w="1701" w:type="dxa"/>
            <w:shd w:val="clear" w:color="auto" w:fill="auto"/>
            <w:noWrap/>
            <w:vAlign w:val="center"/>
          </w:tcPr>
          <w:p w14:paraId="61588944">
            <w:pPr>
              <w:spacing w:line="300" w:lineRule="exact"/>
              <w:jc w:val="left"/>
              <w:rPr>
                <w:rFonts w:ascii="方正书宋_GBK" w:eastAsia="方正书宋_GBK"/>
              </w:rPr>
            </w:pPr>
            <w:r>
              <w:rPr>
                <w:rFonts w:hint="eastAsia" w:ascii="方正书宋_GBK" w:eastAsia="方正书宋_GBK"/>
              </w:rPr>
              <w:t>根据历年工作开展情况</w:t>
            </w:r>
          </w:p>
        </w:tc>
      </w:tr>
    </w:tbl>
    <w:p w14:paraId="17AFAC5A">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58DCBF80">
      <w:pPr>
        <w:spacing w:line="300" w:lineRule="exact"/>
        <w:ind w:firstLine="420" w:firstLineChars="200"/>
        <w:jc w:val="left"/>
      </w:pPr>
    </w:p>
    <w:p w14:paraId="713B335D">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8、纪检监察人员体检专项经费绩效目标表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8、纪检监察人员体检专项经费绩效目标表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3C9926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37DCA01B">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63D04CD2">
            <w:pPr>
              <w:spacing w:line="300" w:lineRule="exact"/>
              <w:jc w:val="left"/>
              <w:rPr>
                <w:rFonts w:ascii="方正书宋_GBK" w:eastAsia="方正书宋_GBK"/>
              </w:rPr>
            </w:pPr>
            <w:r>
              <w:rPr>
                <w:rFonts w:ascii="方正书宋_GBK" w:eastAsia="方正书宋_GBK"/>
              </w:rPr>
              <w:t>1、通过开展体检活动，保障干部职工身体健康。</w:t>
            </w:r>
          </w:p>
          <w:p w14:paraId="53F3EC51">
            <w:pPr>
              <w:spacing w:line="300" w:lineRule="exact"/>
              <w:jc w:val="left"/>
              <w:rPr>
                <w:rFonts w:ascii="方正书宋_GBK" w:eastAsia="方正书宋_GBK"/>
              </w:rPr>
            </w:pPr>
            <w:r>
              <w:rPr>
                <w:rFonts w:ascii="方正书宋_GBK" w:eastAsia="方正书宋_GBK"/>
              </w:rPr>
              <w:t>2、保障机关工作的正常运转，加强干部职工工作的积极性。</w:t>
            </w:r>
          </w:p>
        </w:tc>
      </w:tr>
    </w:tbl>
    <w:p w14:paraId="32114EC3">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112C19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7E69A6CF">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2AFA4832">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2FE21FCD">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7079145B">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6D315E3B">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5D5EE63D">
            <w:pPr>
              <w:spacing w:line="300" w:lineRule="exact"/>
              <w:jc w:val="center"/>
              <w:rPr>
                <w:rFonts w:ascii="方正书宋_GBK" w:eastAsia="方正书宋_GBK"/>
                <w:b/>
              </w:rPr>
            </w:pPr>
            <w:r>
              <w:rPr>
                <w:rFonts w:ascii="方正书宋_GBK" w:eastAsia="方正书宋_GBK"/>
                <w:b/>
              </w:rPr>
              <w:t>指标值确定依据</w:t>
            </w:r>
          </w:p>
        </w:tc>
      </w:tr>
      <w:tr w14:paraId="64A673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588C2762">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1BB0A1A5">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6FB47051">
            <w:pPr>
              <w:spacing w:line="300" w:lineRule="exact"/>
              <w:jc w:val="left"/>
              <w:rPr>
                <w:rFonts w:ascii="方正书宋_GBK" w:eastAsia="方正书宋_GBK"/>
              </w:rPr>
            </w:pPr>
            <w:r>
              <w:rPr>
                <w:rFonts w:ascii="方正书宋_GBK" w:eastAsia="方正书宋_GBK"/>
              </w:rPr>
              <w:t>体检人数</w:t>
            </w:r>
          </w:p>
        </w:tc>
        <w:tc>
          <w:tcPr>
            <w:tcW w:w="2891" w:type="dxa"/>
            <w:shd w:val="clear" w:color="auto" w:fill="auto"/>
            <w:noWrap/>
            <w:vAlign w:val="center"/>
          </w:tcPr>
          <w:p w14:paraId="6E4BAF6A">
            <w:pPr>
              <w:spacing w:line="300" w:lineRule="exact"/>
              <w:jc w:val="left"/>
              <w:rPr>
                <w:rFonts w:ascii="方正书宋_GBK" w:eastAsia="方正书宋_GBK"/>
              </w:rPr>
            </w:pPr>
            <w:r>
              <w:rPr>
                <w:rFonts w:ascii="方正书宋_GBK" w:eastAsia="方正书宋_GBK"/>
              </w:rPr>
              <w:t>参加体检的人数</w:t>
            </w:r>
          </w:p>
        </w:tc>
        <w:tc>
          <w:tcPr>
            <w:tcW w:w="1276" w:type="dxa"/>
            <w:shd w:val="clear" w:color="auto" w:fill="auto"/>
            <w:noWrap/>
            <w:vAlign w:val="center"/>
          </w:tcPr>
          <w:p w14:paraId="6DDFA68C">
            <w:pPr>
              <w:spacing w:line="300" w:lineRule="exact"/>
              <w:jc w:val="left"/>
              <w:rPr>
                <w:rFonts w:ascii="方正书宋_GBK" w:eastAsia="方正书宋_GBK"/>
              </w:rPr>
            </w:pPr>
            <w:r>
              <w:rPr>
                <w:rFonts w:ascii="方正书宋_GBK" w:eastAsia="方正书宋_GBK"/>
              </w:rPr>
              <w:t>300人</w:t>
            </w:r>
          </w:p>
        </w:tc>
        <w:tc>
          <w:tcPr>
            <w:tcW w:w="1701" w:type="dxa"/>
            <w:shd w:val="clear" w:color="auto" w:fill="auto"/>
            <w:noWrap/>
            <w:vAlign w:val="center"/>
          </w:tcPr>
          <w:p w14:paraId="6000489D">
            <w:pPr>
              <w:spacing w:line="300" w:lineRule="exact"/>
              <w:jc w:val="left"/>
              <w:rPr>
                <w:rFonts w:ascii="方正书宋_GBK" w:eastAsia="方正书宋_GBK"/>
              </w:rPr>
            </w:pPr>
            <w:r>
              <w:rPr>
                <w:rFonts w:ascii="方正书宋_GBK" w:eastAsia="方正书宋_GBK"/>
              </w:rPr>
              <w:t>根据2019年实际参加体检人数</w:t>
            </w:r>
          </w:p>
        </w:tc>
      </w:tr>
      <w:tr w14:paraId="597010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0AF3A45">
            <w:pPr>
              <w:spacing w:line="300" w:lineRule="exact"/>
              <w:jc w:val="center"/>
              <w:rPr>
                <w:rFonts w:ascii="方正书宋_GBK" w:eastAsia="方正书宋_GBK"/>
              </w:rPr>
            </w:pPr>
          </w:p>
        </w:tc>
        <w:tc>
          <w:tcPr>
            <w:tcW w:w="1134" w:type="dxa"/>
            <w:shd w:val="clear" w:color="auto" w:fill="auto"/>
            <w:noWrap/>
            <w:vAlign w:val="center"/>
          </w:tcPr>
          <w:p w14:paraId="5BE16A17">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173D8F54">
            <w:pPr>
              <w:spacing w:line="300" w:lineRule="exact"/>
              <w:jc w:val="left"/>
              <w:rPr>
                <w:rFonts w:ascii="方正书宋_GBK" w:eastAsia="方正书宋_GBK"/>
              </w:rPr>
            </w:pPr>
            <w:r>
              <w:rPr>
                <w:rFonts w:ascii="方正书宋_GBK" w:eastAsia="方正书宋_GBK"/>
              </w:rPr>
              <w:t>体检质量</w:t>
            </w:r>
          </w:p>
        </w:tc>
        <w:tc>
          <w:tcPr>
            <w:tcW w:w="2891" w:type="dxa"/>
            <w:shd w:val="clear" w:color="auto" w:fill="auto"/>
            <w:noWrap/>
            <w:vAlign w:val="center"/>
          </w:tcPr>
          <w:p w14:paraId="6C703724">
            <w:pPr>
              <w:spacing w:line="300" w:lineRule="exact"/>
              <w:jc w:val="left"/>
              <w:rPr>
                <w:rFonts w:ascii="方正书宋_GBK" w:eastAsia="方正书宋_GBK"/>
              </w:rPr>
            </w:pPr>
            <w:r>
              <w:rPr>
                <w:rFonts w:ascii="方正书宋_GBK" w:eastAsia="方正书宋_GBK"/>
              </w:rPr>
              <w:t>医院的体检质量</w:t>
            </w:r>
          </w:p>
        </w:tc>
        <w:tc>
          <w:tcPr>
            <w:tcW w:w="1276" w:type="dxa"/>
            <w:shd w:val="clear" w:color="auto" w:fill="auto"/>
            <w:noWrap/>
            <w:vAlign w:val="center"/>
          </w:tcPr>
          <w:p w14:paraId="6948BFC8">
            <w:pPr>
              <w:spacing w:line="300" w:lineRule="exact"/>
              <w:jc w:val="left"/>
              <w:rPr>
                <w:rFonts w:ascii="方正书宋_GBK" w:eastAsia="方正书宋_GBK"/>
              </w:rPr>
            </w:pPr>
            <w:r>
              <w:rPr>
                <w:rFonts w:ascii="方正书宋_GBK" w:eastAsia="方正书宋_GBK"/>
              </w:rPr>
              <w:t>合格</w:t>
            </w:r>
          </w:p>
        </w:tc>
        <w:tc>
          <w:tcPr>
            <w:tcW w:w="1701" w:type="dxa"/>
            <w:shd w:val="clear" w:color="auto" w:fill="auto"/>
            <w:noWrap/>
            <w:vAlign w:val="center"/>
          </w:tcPr>
          <w:p w14:paraId="7485FCB3">
            <w:pPr>
              <w:spacing w:line="300" w:lineRule="exact"/>
              <w:jc w:val="left"/>
              <w:rPr>
                <w:rFonts w:ascii="方正书宋_GBK" w:eastAsia="方正书宋_GBK"/>
              </w:rPr>
            </w:pPr>
            <w:r>
              <w:rPr>
                <w:rFonts w:ascii="方正书宋_GBK" w:eastAsia="方正书宋_GBK"/>
              </w:rPr>
              <w:t>根据选定医院的体检水平</w:t>
            </w:r>
          </w:p>
        </w:tc>
      </w:tr>
      <w:tr w14:paraId="77E2EA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61FF2BA">
            <w:pPr>
              <w:spacing w:line="300" w:lineRule="exact"/>
              <w:jc w:val="center"/>
              <w:rPr>
                <w:rFonts w:ascii="方正书宋_GBK" w:eastAsia="方正书宋_GBK"/>
              </w:rPr>
            </w:pPr>
          </w:p>
        </w:tc>
        <w:tc>
          <w:tcPr>
            <w:tcW w:w="1134" w:type="dxa"/>
            <w:shd w:val="clear" w:color="auto" w:fill="auto"/>
            <w:noWrap/>
            <w:vAlign w:val="center"/>
          </w:tcPr>
          <w:p w14:paraId="2FEEFD32">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63DF62B4">
            <w:pPr>
              <w:spacing w:line="300" w:lineRule="exact"/>
              <w:jc w:val="left"/>
              <w:rPr>
                <w:rFonts w:ascii="方正书宋_GBK" w:eastAsia="方正书宋_GBK"/>
              </w:rPr>
            </w:pPr>
            <w:r>
              <w:rPr>
                <w:rFonts w:ascii="方正书宋_GBK" w:eastAsia="方正书宋_GBK"/>
              </w:rPr>
              <w:t>体检成本</w:t>
            </w:r>
          </w:p>
        </w:tc>
        <w:tc>
          <w:tcPr>
            <w:tcW w:w="2891" w:type="dxa"/>
            <w:shd w:val="clear" w:color="auto" w:fill="auto"/>
            <w:noWrap/>
            <w:vAlign w:val="center"/>
          </w:tcPr>
          <w:p w14:paraId="26663BAC">
            <w:pPr>
              <w:spacing w:line="300" w:lineRule="exact"/>
              <w:jc w:val="left"/>
              <w:rPr>
                <w:rFonts w:ascii="方正书宋_GBK" w:eastAsia="方正书宋_GBK"/>
              </w:rPr>
            </w:pPr>
            <w:r>
              <w:rPr>
                <w:rFonts w:ascii="方正书宋_GBK" w:eastAsia="方正书宋_GBK"/>
              </w:rPr>
              <w:t>在预算内控制体检的成本</w:t>
            </w:r>
          </w:p>
        </w:tc>
        <w:tc>
          <w:tcPr>
            <w:tcW w:w="1276" w:type="dxa"/>
            <w:shd w:val="clear" w:color="auto" w:fill="auto"/>
            <w:noWrap/>
            <w:vAlign w:val="center"/>
          </w:tcPr>
          <w:p w14:paraId="43FCCF59">
            <w:pPr>
              <w:spacing w:line="300" w:lineRule="exact"/>
              <w:jc w:val="left"/>
              <w:rPr>
                <w:rFonts w:ascii="方正书宋_GBK" w:eastAsia="方正书宋_GBK"/>
              </w:rPr>
            </w:pPr>
            <w:r>
              <w:rPr>
                <w:rFonts w:ascii="方正书宋_GBK" w:eastAsia="方正书宋_GBK"/>
              </w:rPr>
              <w:t>≤33万元</w:t>
            </w:r>
          </w:p>
        </w:tc>
        <w:tc>
          <w:tcPr>
            <w:tcW w:w="1701" w:type="dxa"/>
            <w:shd w:val="clear" w:color="auto" w:fill="auto"/>
            <w:noWrap/>
            <w:vAlign w:val="center"/>
          </w:tcPr>
          <w:p w14:paraId="502A3C5E">
            <w:pPr>
              <w:spacing w:line="300" w:lineRule="exact"/>
              <w:jc w:val="left"/>
              <w:rPr>
                <w:rFonts w:ascii="方正书宋_GBK" w:eastAsia="方正书宋_GBK"/>
              </w:rPr>
            </w:pPr>
            <w:r>
              <w:rPr>
                <w:rFonts w:ascii="方正书宋_GBK" w:eastAsia="方正书宋_GBK"/>
              </w:rPr>
              <w:t>根据2019年体检支出情况</w:t>
            </w:r>
          </w:p>
        </w:tc>
      </w:tr>
      <w:tr w14:paraId="606C15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7902BA28">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6D5852C6">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3EB6D0DE">
            <w:pPr>
              <w:spacing w:line="300" w:lineRule="exact"/>
              <w:jc w:val="left"/>
              <w:rPr>
                <w:rFonts w:ascii="方正书宋_GBK" w:eastAsia="方正书宋_GBK"/>
              </w:rPr>
            </w:pPr>
            <w:r>
              <w:rPr>
                <w:rFonts w:ascii="方正书宋_GBK" w:eastAsia="方正书宋_GBK"/>
              </w:rPr>
              <w:t>保障干部职工身体健康</w:t>
            </w:r>
          </w:p>
        </w:tc>
        <w:tc>
          <w:tcPr>
            <w:tcW w:w="2891" w:type="dxa"/>
            <w:shd w:val="clear" w:color="auto" w:fill="auto"/>
            <w:noWrap/>
            <w:vAlign w:val="center"/>
          </w:tcPr>
          <w:p w14:paraId="17A59A6A">
            <w:pPr>
              <w:spacing w:line="300" w:lineRule="exact"/>
              <w:jc w:val="left"/>
              <w:rPr>
                <w:rFonts w:ascii="方正书宋_GBK" w:eastAsia="方正书宋_GBK"/>
              </w:rPr>
            </w:pPr>
            <w:r>
              <w:rPr>
                <w:rFonts w:ascii="方正书宋_GBK" w:eastAsia="方正书宋_GBK"/>
              </w:rPr>
              <w:t>保障干部职工身体健康</w:t>
            </w:r>
          </w:p>
        </w:tc>
        <w:tc>
          <w:tcPr>
            <w:tcW w:w="1276" w:type="dxa"/>
            <w:shd w:val="clear" w:color="auto" w:fill="auto"/>
            <w:noWrap/>
            <w:vAlign w:val="center"/>
          </w:tcPr>
          <w:p w14:paraId="7C99C78B">
            <w:pPr>
              <w:spacing w:line="300" w:lineRule="exact"/>
              <w:jc w:val="left"/>
              <w:rPr>
                <w:rFonts w:ascii="方正书宋_GBK" w:eastAsia="方正书宋_GBK"/>
              </w:rPr>
            </w:pPr>
            <w:r>
              <w:rPr>
                <w:rFonts w:ascii="方正书宋_GBK" w:eastAsia="方正书宋_GBK"/>
              </w:rPr>
              <w:t>基本保障</w:t>
            </w:r>
          </w:p>
        </w:tc>
        <w:tc>
          <w:tcPr>
            <w:tcW w:w="1701" w:type="dxa"/>
            <w:shd w:val="clear" w:color="auto" w:fill="auto"/>
            <w:noWrap/>
            <w:vAlign w:val="center"/>
          </w:tcPr>
          <w:p w14:paraId="6425D1A4">
            <w:pPr>
              <w:spacing w:line="300" w:lineRule="exact"/>
              <w:jc w:val="left"/>
              <w:rPr>
                <w:rFonts w:ascii="方正书宋_GBK" w:eastAsia="方正书宋_GBK"/>
              </w:rPr>
            </w:pPr>
            <w:r>
              <w:rPr>
                <w:rFonts w:hint="eastAsia" w:ascii="方正书宋_GBK" w:eastAsia="方正书宋_GBK"/>
              </w:rPr>
              <w:t>根据体检实际完成情况</w:t>
            </w:r>
          </w:p>
        </w:tc>
      </w:tr>
      <w:tr w14:paraId="10EBE0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31AD0E1">
            <w:pPr>
              <w:spacing w:line="300" w:lineRule="exact"/>
              <w:jc w:val="center"/>
              <w:rPr>
                <w:rFonts w:ascii="方正书宋_GBK" w:eastAsia="方正书宋_GBK"/>
              </w:rPr>
            </w:pPr>
          </w:p>
        </w:tc>
        <w:tc>
          <w:tcPr>
            <w:tcW w:w="1134" w:type="dxa"/>
            <w:shd w:val="clear" w:color="auto" w:fill="auto"/>
            <w:noWrap/>
            <w:vAlign w:val="center"/>
          </w:tcPr>
          <w:p w14:paraId="4E502C5B">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30D21ACB">
            <w:pPr>
              <w:spacing w:line="300" w:lineRule="exact"/>
              <w:jc w:val="left"/>
              <w:rPr>
                <w:rFonts w:ascii="方正书宋_GBK" w:eastAsia="方正书宋_GBK"/>
              </w:rPr>
            </w:pPr>
            <w:r>
              <w:rPr>
                <w:rFonts w:ascii="方正书宋_GBK" w:eastAsia="方正书宋_GBK"/>
              </w:rPr>
              <w:t>长期进行</w:t>
            </w:r>
          </w:p>
        </w:tc>
        <w:tc>
          <w:tcPr>
            <w:tcW w:w="2891" w:type="dxa"/>
            <w:shd w:val="clear" w:color="auto" w:fill="auto"/>
            <w:noWrap/>
            <w:vAlign w:val="center"/>
          </w:tcPr>
          <w:p w14:paraId="31C109F4">
            <w:pPr>
              <w:spacing w:line="300" w:lineRule="exact"/>
              <w:jc w:val="left"/>
              <w:rPr>
                <w:rFonts w:ascii="方正书宋_GBK" w:eastAsia="方正书宋_GBK"/>
              </w:rPr>
            </w:pPr>
            <w:r>
              <w:rPr>
                <w:rFonts w:ascii="方正书宋_GBK" w:eastAsia="方正书宋_GBK"/>
              </w:rPr>
              <w:t>体检活动能否长期进行</w:t>
            </w:r>
          </w:p>
        </w:tc>
        <w:tc>
          <w:tcPr>
            <w:tcW w:w="1276" w:type="dxa"/>
            <w:shd w:val="clear" w:color="auto" w:fill="auto"/>
            <w:noWrap/>
            <w:vAlign w:val="center"/>
          </w:tcPr>
          <w:p w14:paraId="6D00B83F">
            <w:pPr>
              <w:spacing w:line="300" w:lineRule="exact"/>
              <w:jc w:val="left"/>
              <w:rPr>
                <w:rFonts w:ascii="方正书宋_GBK" w:eastAsia="方正书宋_GBK"/>
              </w:rPr>
            </w:pPr>
            <w:r>
              <w:rPr>
                <w:rFonts w:ascii="方正书宋_GBK" w:eastAsia="方正书宋_GBK"/>
              </w:rPr>
              <w:t>长期进行</w:t>
            </w:r>
          </w:p>
        </w:tc>
        <w:tc>
          <w:tcPr>
            <w:tcW w:w="1701" w:type="dxa"/>
            <w:shd w:val="clear" w:color="auto" w:fill="auto"/>
            <w:noWrap/>
            <w:vAlign w:val="center"/>
          </w:tcPr>
          <w:p w14:paraId="653375BB">
            <w:pPr>
              <w:spacing w:line="300" w:lineRule="exact"/>
              <w:jc w:val="left"/>
              <w:rPr>
                <w:rFonts w:ascii="方正书宋_GBK" w:eastAsia="方正书宋_GBK"/>
              </w:rPr>
            </w:pPr>
            <w:r>
              <w:rPr>
                <w:rFonts w:hint="eastAsia" w:ascii="方正书宋_GBK" w:eastAsia="方正书宋_GBK"/>
              </w:rPr>
              <w:t>根据体检实际完成情况</w:t>
            </w:r>
          </w:p>
        </w:tc>
      </w:tr>
      <w:tr w14:paraId="2D87DC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4A58A563">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3B520AD3">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30BABFA0">
            <w:pPr>
              <w:spacing w:line="300" w:lineRule="exact"/>
              <w:jc w:val="left"/>
              <w:rPr>
                <w:rFonts w:ascii="方正书宋_GBK" w:eastAsia="方正书宋_GBK"/>
              </w:rPr>
            </w:pPr>
            <w:r>
              <w:rPr>
                <w:rFonts w:ascii="方正书宋_GBK" w:eastAsia="方正书宋_GBK"/>
              </w:rPr>
              <w:t>干部职工满意度</w:t>
            </w:r>
          </w:p>
        </w:tc>
        <w:tc>
          <w:tcPr>
            <w:tcW w:w="2891" w:type="dxa"/>
            <w:shd w:val="clear" w:color="auto" w:fill="auto"/>
            <w:noWrap/>
            <w:vAlign w:val="center"/>
          </w:tcPr>
          <w:p w14:paraId="4D4868DF">
            <w:pPr>
              <w:spacing w:line="300" w:lineRule="exact"/>
              <w:jc w:val="left"/>
              <w:rPr>
                <w:rFonts w:ascii="方正书宋_GBK" w:eastAsia="方正书宋_GBK"/>
              </w:rPr>
            </w:pPr>
            <w:r>
              <w:rPr>
                <w:rFonts w:ascii="方正书宋_GBK" w:eastAsia="方正书宋_GBK"/>
              </w:rPr>
              <w:t>干部职工的满意度</w:t>
            </w:r>
          </w:p>
        </w:tc>
        <w:tc>
          <w:tcPr>
            <w:tcW w:w="1276" w:type="dxa"/>
            <w:shd w:val="clear" w:color="auto" w:fill="auto"/>
            <w:noWrap/>
            <w:vAlign w:val="center"/>
          </w:tcPr>
          <w:p w14:paraId="4FDD9B35">
            <w:pPr>
              <w:spacing w:line="300" w:lineRule="exact"/>
              <w:jc w:val="left"/>
              <w:rPr>
                <w:rFonts w:ascii="方正书宋_GBK" w:eastAsia="方正书宋_GBK"/>
              </w:rPr>
            </w:pPr>
            <w:r>
              <w:rPr>
                <w:rFonts w:ascii="方正书宋_GBK" w:eastAsia="方正书宋_GBK"/>
              </w:rPr>
              <w:t>满意</w:t>
            </w:r>
          </w:p>
        </w:tc>
        <w:tc>
          <w:tcPr>
            <w:tcW w:w="1701" w:type="dxa"/>
            <w:shd w:val="clear" w:color="auto" w:fill="auto"/>
            <w:noWrap/>
            <w:vAlign w:val="center"/>
          </w:tcPr>
          <w:p w14:paraId="6195847C">
            <w:pPr>
              <w:spacing w:line="300" w:lineRule="exact"/>
              <w:jc w:val="left"/>
              <w:rPr>
                <w:rFonts w:ascii="方正书宋_GBK" w:eastAsia="方正书宋_GBK"/>
              </w:rPr>
            </w:pPr>
            <w:r>
              <w:rPr>
                <w:rFonts w:hint="eastAsia" w:ascii="方正书宋_GBK" w:eastAsia="方正书宋_GBK"/>
              </w:rPr>
              <w:t>根据体检实际完成情况</w:t>
            </w:r>
          </w:p>
        </w:tc>
      </w:tr>
    </w:tbl>
    <w:p w14:paraId="48DB1B81">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7AFB5926">
      <w:pPr>
        <w:spacing w:line="300" w:lineRule="exact"/>
        <w:ind w:firstLine="420" w:firstLineChars="200"/>
        <w:jc w:val="left"/>
      </w:pPr>
    </w:p>
    <w:p w14:paraId="35AC1907">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9、监督检查和审查调查专项经费绩效目标表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9、监督检查和审查调查专项经费绩效目标表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6A9720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38850E19">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65621C43">
            <w:pPr>
              <w:spacing w:line="300" w:lineRule="exact"/>
              <w:jc w:val="left"/>
              <w:rPr>
                <w:rFonts w:ascii="方正书宋_GBK" w:eastAsia="方正书宋_GBK"/>
              </w:rPr>
            </w:pPr>
            <w:r>
              <w:rPr>
                <w:rFonts w:ascii="方正书宋_GBK" w:eastAsia="方正书宋_GBK"/>
              </w:rPr>
              <w:t>1、2020年，市纪委监委将继续加大审查调查工作力度，在留置工作上，成立留置勤务支队，加强留置看护队伍建设，加大对留置目标的看护力度，确保留置目标绝对安全，不出现任何安全责任事故。预计2020年，我市本级留置目标15人。</w:t>
            </w:r>
          </w:p>
          <w:p w14:paraId="398E9F41">
            <w:pPr>
              <w:spacing w:line="300" w:lineRule="exact"/>
              <w:jc w:val="left"/>
              <w:rPr>
                <w:rFonts w:ascii="方正书宋_GBK" w:eastAsia="方正书宋_GBK"/>
              </w:rPr>
            </w:pPr>
            <w:r>
              <w:rPr>
                <w:rFonts w:ascii="方正书宋_GBK" w:eastAsia="方正书宋_GBK"/>
              </w:rPr>
              <w:t>2、2020年，市纪委监委将继续加大审查调查工作力度，在留置工作上，成立留置勤务支队，加强留置看护队伍建设，加大对留置目标的看护力度，确保留置目标绝对安全，不出现任何安全责任事故。预计2020年，我市本级留置目标15人。</w:t>
            </w:r>
          </w:p>
        </w:tc>
      </w:tr>
    </w:tbl>
    <w:p w14:paraId="30FA545A">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3E0D9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2C1049EB">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24BAA8FC">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2B7EEBF6">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137125C6">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5352D66C">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29E5353A">
            <w:pPr>
              <w:spacing w:line="300" w:lineRule="exact"/>
              <w:jc w:val="center"/>
              <w:rPr>
                <w:rFonts w:ascii="方正书宋_GBK" w:eastAsia="方正书宋_GBK"/>
                <w:b/>
              </w:rPr>
            </w:pPr>
            <w:r>
              <w:rPr>
                <w:rFonts w:ascii="方正书宋_GBK" w:eastAsia="方正书宋_GBK"/>
                <w:b/>
              </w:rPr>
              <w:t>指标值确定依据</w:t>
            </w:r>
          </w:p>
        </w:tc>
      </w:tr>
      <w:tr w14:paraId="6EE6EE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6A5ED6EB">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3B9B396E">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031310DC">
            <w:pPr>
              <w:spacing w:line="300" w:lineRule="exact"/>
              <w:jc w:val="left"/>
              <w:rPr>
                <w:rFonts w:ascii="方正书宋_GBK" w:eastAsia="方正书宋_GBK"/>
              </w:rPr>
            </w:pPr>
            <w:r>
              <w:rPr>
                <w:rFonts w:ascii="方正书宋_GBK" w:eastAsia="方正书宋_GBK"/>
              </w:rPr>
              <w:t>根据省纪委要求，2020年，我委预计留置目标15人。</w:t>
            </w:r>
          </w:p>
        </w:tc>
        <w:tc>
          <w:tcPr>
            <w:tcW w:w="2891" w:type="dxa"/>
            <w:shd w:val="clear" w:color="auto" w:fill="auto"/>
            <w:noWrap/>
            <w:vAlign w:val="center"/>
          </w:tcPr>
          <w:p w14:paraId="2CC247AC">
            <w:pPr>
              <w:spacing w:line="300" w:lineRule="exact"/>
              <w:jc w:val="left"/>
              <w:rPr>
                <w:rFonts w:ascii="方正书宋_GBK" w:eastAsia="方正书宋_GBK"/>
              </w:rPr>
            </w:pPr>
            <w:r>
              <w:rPr>
                <w:rFonts w:ascii="方正书宋_GBK" w:eastAsia="方正书宋_GBK"/>
              </w:rPr>
              <w:t>根据省纪委要求，2020年，我委预计留置目标15人。</w:t>
            </w:r>
          </w:p>
        </w:tc>
        <w:tc>
          <w:tcPr>
            <w:tcW w:w="1276" w:type="dxa"/>
            <w:shd w:val="clear" w:color="auto" w:fill="auto"/>
            <w:noWrap/>
            <w:vAlign w:val="center"/>
          </w:tcPr>
          <w:p w14:paraId="47823C1F">
            <w:pPr>
              <w:spacing w:line="300" w:lineRule="exact"/>
              <w:jc w:val="left"/>
              <w:rPr>
                <w:rFonts w:ascii="方正书宋_GBK" w:eastAsia="方正书宋_GBK"/>
              </w:rPr>
            </w:pPr>
            <w:r>
              <w:rPr>
                <w:rFonts w:ascii="方正书宋_GBK" w:eastAsia="方正书宋_GBK"/>
              </w:rPr>
              <w:t>≥15人</w:t>
            </w:r>
          </w:p>
        </w:tc>
        <w:tc>
          <w:tcPr>
            <w:tcW w:w="1701" w:type="dxa"/>
            <w:shd w:val="clear" w:color="auto" w:fill="auto"/>
            <w:noWrap/>
            <w:vAlign w:val="center"/>
          </w:tcPr>
          <w:p w14:paraId="152CB909">
            <w:pPr>
              <w:spacing w:line="300" w:lineRule="exact"/>
              <w:jc w:val="left"/>
              <w:rPr>
                <w:rFonts w:ascii="方正书宋_GBK" w:eastAsia="方正书宋_GBK"/>
              </w:rPr>
            </w:pPr>
            <w:r>
              <w:rPr>
                <w:rFonts w:hint="eastAsia" w:ascii="方正书宋_GBK" w:eastAsia="方正书宋_GBK"/>
              </w:rPr>
              <w:t>根据2019年实际工作开展情况</w:t>
            </w:r>
          </w:p>
        </w:tc>
      </w:tr>
      <w:tr w14:paraId="6E6E74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026E3418">
            <w:pPr>
              <w:spacing w:line="300" w:lineRule="exact"/>
              <w:jc w:val="center"/>
              <w:rPr>
                <w:rFonts w:ascii="方正书宋_GBK" w:eastAsia="方正书宋_GBK"/>
              </w:rPr>
            </w:pPr>
          </w:p>
        </w:tc>
        <w:tc>
          <w:tcPr>
            <w:tcW w:w="1134" w:type="dxa"/>
            <w:shd w:val="clear" w:color="auto" w:fill="auto"/>
            <w:noWrap/>
            <w:vAlign w:val="center"/>
          </w:tcPr>
          <w:p w14:paraId="31C45066">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742E9901">
            <w:pPr>
              <w:spacing w:line="300" w:lineRule="exact"/>
              <w:jc w:val="left"/>
              <w:rPr>
                <w:rFonts w:ascii="方正书宋_GBK" w:eastAsia="方正书宋_GBK"/>
              </w:rPr>
            </w:pPr>
            <w:r>
              <w:rPr>
                <w:rFonts w:ascii="方正书宋_GBK" w:eastAsia="方正书宋_GBK"/>
              </w:rPr>
              <w:t>留置看护队伍整体稳定，留置目标安全无责任事故。</w:t>
            </w:r>
          </w:p>
        </w:tc>
        <w:tc>
          <w:tcPr>
            <w:tcW w:w="2891" w:type="dxa"/>
            <w:shd w:val="clear" w:color="auto" w:fill="auto"/>
            <w:noWrap/>
            <w:vAlign w:val="center"/>
          </w:tcPr>
          <w:p w14:paraId="6459F6D6">
            <w:pPr>
              <w:spacing w:line="300" w:lineRule="exact"/>
              <w:jc w:val="left"/>
              <w:rPr>
                <w:rFonts w:ascii="方正书宋_GBK" w:eastAsia="方正书宋_GBK"/>
              </w:rPr>
            </w:pPr>
            <w:r>
              <w:rPr>
                <w:rFonts w:ascii="方正书宋_GBK" w:eastAsia="方正书宋_GBK"/>
              </w:rPr>
              <w:t>留置看护队伍整体稳定，留置目标安全无责任事故。</w:t>
            </w:r>
          </w:p>
        </w:tc>
        <w:tc>
          <w:tcPr>
            <w:tcW w:w="1276" w:type="dxa"/>
            <w:shd w:val="clear" w:color="auto" w:fill="auto"/>
            <w:noWrap/>
            <w:vAlign w:val="center"/>
          </w:tcPr>
          <w:p w14:paraId="7F5B9328">
            <w:pPr>
              <w:spacing w:line="300" w:lineRule="exact"/>
              <w:jc w:val="left"/>
              <w:rPr>
                <w:rFonts w:ascii="方正书宋_GBK" w:eastAsia="方正书宋_GBK"/>
              </w:rPr>
            </w:pPr>
            <w:r>
              <w:rPr>
                <w:rFonts w:ascii="方正书宋_GBK" w:eastAsia="方正书宋_GBK"/>
              </w:rPr>
              <w:t>安全</w:t>
            </w:r>
          </w:p>
        </w:tc>
        <w:tc>
          <w:tcPr>
            <w:tcW w:w="1701" w:type="dxa"/>
            <w:shd w:val="clear" w:color="auto" w:fill="auto"/>
            <w:noWrap/>
            <w:vAlign w:val="center"/>
          </w:tcPr>
          <w:p w14:paraId="1E2A95B3">
            <w:pPr>
              <w:spacing w:line="300" w:lineRule="exact"/>
              <w:jc w:val="left"/>
              <w:rPr>
                <w:rFonts w:ascii="方正书宋_GBK" w:eastAsia="方正书宋_GBK"/>
              </w:rPr>
            </w:pPr>
            <w:r>
              <w:rPr>
                <w:rFonts w:hint="eastAsia" w:ascii="方正书宋_GBK" w:eastAsia="方正书宋_GBK"/>
              </w:rPr>
              <w:t>根据2019年工作效果</w:t>
            </w:r>
          </w:p>
        </w:tc>
      </w:tr>
      <w:tr w14:paraId="583567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C8DD004">
            <w:pPr>
              <w:spacing w:line="300" w:lineRule="exact"/>
              <w:jc w:val="center"/>
              <w:rPr>
                <w:rFonts w:ascii="方正书宋_GBK" w:eastAsia="方正书宋_GBK"/>
              </w:rPr>
            </w:pPr>
          </w:p>
        </w:tc>
        <w:tc>
          <w:tcPr>
            <w:tcW w:w="1134" w:type="dxa"/>
            <w:shd w:val="clear" w:color="auto" w:fill="auto"/>
            <w:noWrap/>
            <w:vAlign w:val="center"/>
          </w:tcPr>
          <w:p w14:paraId="320558DA">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0158F624">
            <w:pPr>
              <w:spacing w:line="300" w:lineRule="exact"/>
              <w:jc w:val="left"/>
              <w:rPr>
                <w:rFonts w:ascii="方正书宋_GBK" w:eastAsia="方正书宋_GBK"/>
              </w:rPr>
            </w:pPr>
            <w:r>
              <w:rPr>
                <w:rFonts w:ascii="方正书宋_GBK" w:eastAsia="方正书宋_GBK"/>
              </w:rPr>
              <w:t>看护队伍</w:t>
            </w:r>
          </w:p>
        </w:tc>
        <w:tc>
          <w:tcPr>
            <w:tcW w:w="2891" w:type="dxa"/>
            <w:shd w:val="clear" w:color="auto" w:fill="auto"/>
            <w:noWrap/>
            <w:vAlign w:val="center"/>
          </w:tcPr>
          <w:p w14:paraId="5C0525E6">
            <w:pPr>
              <w:spacing w:line="300" w:lineRule="exact"/>
              <w:jc w:val="left"/>
              <w:rPr>
                <w:rFonts w:ascii="方正书宋_GBK" w:eastAsia="方正书宋_GBK"/>
              </w:rPr>
            </w:pPr>
            <w:r>
              <w:rPr>
                <w:rFonts w:ascii="方正书宋_GBK" w:eastAsia="方正书宋_GBK"/>
              </w:rPr>
              <w:t>聘用看护队伍的成本</w:t>
            </w:r>
          </w:p>
        </w:tc>
        <w:tc>
          <w:tcPr>
            <w:tcW w:w="1276" w:type="dxa"/>
            <w:shd w:val="clear" w:color="auto" w:fill="auto"/>
            <w:noWrap/>
            <w:vAlign w:val="center"/>
          </w:tcPr>
          <w:p w14:paraId="430CD5BA">
            <w:pPr>
              <w:spacing w:line="300" w:lineRule="exact"/>
              <w:jc w:val="left"/>
              <w:rPr>
                <w:rFonts w:ascii="方正书宋_GBK" w:eastAsia="方正书宋_GBK"/>
              </w:rPr>
            </w:pPr>
            <w:r>
              <w:rPr>
                <w:rFonts w:ascii="方正书宋_GBK" w:eastAsia="方正书宋_GBK"/>
              </w:rPr>
              <w:t>≤498万元</w:t>
            </w:r>
          </w:p>
        </w:tc>
        <w:tc>
          <w:tcPr>
            <w:tcW w:w="1701" w:type="dxa"/>
            <w:shd w:val="clear" w:color="auto" w:fill="auto"/>
            <w:noWrap/>
            <w:vAlign w:val="center"/>
          </w:tcPr>
          <w:p w14:paraId="76C4CF17">
            <w:pPr>
              <w:spacing w:line="300" w:lineRule="exact"/>
              <w:jc w:val="left"/>
              <w:rPr>
                <w:rFonts w:ascii="方正书宋_GBK" w:eastAsia="方正书宋_GBK"/>
              </w:rPr>
            </w:pPr>
            <w:r>
              <w:rPr>
                <w:rFonts w:hint="eastAsia" w:ascii="方正书宋_GBK" w:eastAsia="方正书宋_GBK"/>
              </w:rPr>
              <w:t>根据2019年实际支出情况</w:t>
            </w:r>
          </w:p>
        </w:tc>
      </w:tr>
      <w:tr w14:paraId="5ADDDF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7FE5591D">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3D213393">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34E2B13D">
            <w:pPr>
              <w:spacing w:line="300" w:lineRule="exact"/>
              <w:jc w:val="left"/>
              <w:rPr>
                <w:rFonts w:ascii="方正书宋_GBK" w:eastAsia="方正书宋_GBK"/>
              </w:rPr>
            </w:pPr>
            <w:r>
              <w:rPr>
                <w:rFonts w:ascii="方正书宋_GBK" w:eastAsia="方正书宋_GBK"/>
              </w:rPr>
              <w:t>维持社会和谐稳定，有效遏制腐败现象，实现政治效果、纪法效果和社会效果的统一，达到了中央纪委、省纪委要求的留置安全目标。</w:t>
            </w:r>
          </w:p>
        </w:tc>
        <w:tc>
          <w:tcPr>
            <w:tcW w:w="2891" w:type="dxa"/>
            <w:shd w:val="clear" w:color="auto" w:fill="auto"/>
            <w:noWrap/>
            <w:vAlign w:val="center"/>
          </w:tcPr>
          <w:p w14:paraId="5B6BC67E">
            <w:pPr>
              <w:spacing w:line="300" w:lineRule="exact"/>
              <w:jc w:val="left"/>
              <w:rPr>
                <w:rFonts w:ascii="方正书宋_GBK" w:eastAsia="方正书宋_GBK"/>
              </w:rPr>
            </w:pPr>
            <w:r>
              <w:rPr>
                <w:rFonts w:ascii="方正书宋_GBK" w:eastAsia="方正书宋_GBK"/>
              </w:rPr>
              <w:t>维持社会和谐稳定，有效遏制腐败现象，实现政治效果、纪法效果和社会效果的统一，达到了中央纪委、省纪委要求的留置安全目标。</w:t>
            </w:r>
          </w:p>
        </w:tc>
        <w:tc>
          <w:tcPr>
            <w:tcW w:w="1276" w:type="dxa"/>
            <w:shd w:val="clear" w:color="auto" w:fill="auto"/>
            <w:noWrap/>
            <w:vAlign w:val="center"/>
          </w:tcPr>
          <w:p w14:paraId="09825707">
            <w:pPr>
              <w:spacing w:line="300" w:lineRule="exact"/>
              <w:jc w:val="left"/>
              <w:rPr>
                <w:rFonts w:ascii="方正书宋_GBK" w:eastAsia="方正书宋_GBK"/>
              </w:rPr>
            </w:pPr>
            <w:r>
              <w:rPr>
                <w:rFonts w:ascii="方正书宋_GBK" w:eastAsia="方正书宋_GBK"/>
              </w:rPr>
              <w:t>保障社会稳定</w:t>
            </w:r>
          </w:p>
        </w:tc>
        <w:tc>
          <w:tcPr>
            <w:tcW w:w="1701" w:type="dxa"/>
            <w:shd w:val="clear" w:color="auto" w:fill="auto"/>
            <w:noWrap/>
            <w:vAlign w:val="center"/>
          </w:tcPr>
          <w:p w14:paraId="3530A319">
            <w:pPr>
              <w:spacing w:line="300" w:lineRule="exact"/>
              <w:jc w:val="left"/>
              <w:rPr>
                <w:rFonts w:ascii="方正书宋_GBK" w:eastAsia="方正书宋_GBK"/>
              </w:rPr>
            </w:pPr>
            <w:r>
              <w:rPr>
                <w:rFonts w:hint="eastAsia" w:ascii="方正书宋_GBK" w:eastAsia="方正书宋_GBK"/>
              </w:rPr>
              <w:t>根据2019年实际工作开展情况</w:t>
            </w:r>
          </w:p>
        </w:tc>
      </w:tr>
      <w:tr w14:paraId="186D7C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21B74983">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2D702E2D">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50AD86DD">
            <w:pPr>
              <w:spacing w:line="300" w:lineRule="exact"/>
              <w:jc w:val="left"/>
              <w:rPr>
                <w:rFonts w:ascii="方正书宋_GBK" w:eastAsia="方正书宋_GBK"/>
              </w:rPr>
            </w:pPr>
            <w:r>
              <w:rPr>
                <w:rFonts w:ascii="方正书宋_GBK" w:eastAsia="方正书宋_GBK"/>
              </w:rPr>
              <w:t>达到中央、省纪委要求的留置目标绝对安全的目标和要求，留置期间，留置目标家庭成员对审查调查工作满意。</w:t>
            </w:r>
          </w:p>
        </w:tc>
        <w:tc>
          <w:tcPr>
            <w:tcW w:w="2891" w:type="dxa"/>
            <w:shd w:val="clear" w:color="auto" w:fill="auto"/>
            <w:noWrap/>
            <w:vAlign w:val="center"/>
          </w:tcPr>
          <w:p w14:paraId="64932EC8">
            <w:pPr>
              <w:spacing w:line="300" w:lineRule="exact"/>
              <w:jc w:val="left"/>
              <w:rPr>
                <w:rFonts w:ascii="方正书宋_GBK" w:eastAsia="方正书宋_GBK"/>
              </w:rPr>
            </w:pPr>
            <w:r>
              <w:rPr>
                <w:rFonts w:ascii="方正书宋_GBK" w:eastAsia="方正书宋_GBK"/>
              </w:rPr>
              <w:t>达到中央、省纪委要求的留置目标绝对安全的目标和要求，留置期间，留置目标家庭成员对审查调查工作满意。</w:t>
            </w:r>
          </w:p>
        </w:tc>
        <w:tc>
          <w:tcPr>
            <w:tcW w:w="1276" w:type="dxa"/>
            <w:shd w:val="clear" w:color="auto" w:fill="auto"/>
            <w:noWrap/>
            <w:vAlign w:val="center"/>
          </w:tcPr>
          <w:p w14:paraId="2034ED58">
            <w:pPr>
              <w:spacing w:line="300" w:lineRule="exact"/>
              <w:jc w:val="left"/>
              <w:rPr>
                <w:rFonts w:ascii="方正书宋_GBK" w:eastAsia="方正书宋_GBK"/>
              </w:rPr>
            </w:pPr>
            <w:r>
              <w:rPr>
                <w:rFonts w:ascii="方正书宋_GBK" w:eastAsia="方正书宋_GBK"/>
              </w:rPr>
              <w:t>0满意</w:t>
            </w:r>
          </w:p>
        </w:tc>
        <w:tc>
          <w:tcPr>
            <w:tcW w:w="1701" w:type="dxa"/>
            <w:shd w:val="clear" w:color="auto" w:fill="auto"/>
            <w:noWrap/>
            <w:vAlign w:val="center"/>
          </w:tcPr>
          <w:p w14:paraId="29F990EE">
            <w:pPr>
              <w:spacing w:line="300" w:lineRule="exact"/>
              <w:jc w:val="left"/>
              <w:rPr>
                <w:rFonts w:ascii="方正书宋_GBK" w:eastAsia="方正书宋_GBK"/>
              </w:rPr>
            </w:pPr>
            <w:r>
              <w:rPr>
                <w:rFonts w:hint="eastAsia" w:ascii="方正书宋_GBK" w:eastAsia="方正书宋_GBK"/>
              </w:rPr>
              <w:t>根据2019年实际工作开展情况</w:t>
            </w:r>
          </w:p>
        </w:tc>
      </w:tr>
    </w:tbl>
    <w:p w14:paraId="0BAF51BF">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4897B90B">
      <w:pPr>
        <w:spacing w:line="300" w:lineRule="exact"/>
        <w:ind w:firstLine="420" w:firstLineChars="200"/>
        <w:jc w:val="left"/>
      </w:pPr>
    </w:p>
    <w:p w14:paraId="48E4589E">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10、廊坊市纪委监委网站维护专项经费绩效目标表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10、廊坊市纪委监委网站维护专项经费绩效目标表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0AF736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59B85F11">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54A358D5">
            <w:pPr>
              <w:spacing w:line="300" w:lineRule="exact"/>
              <w:jc w:val="left"/>
              <w:rPr>
                <w:rFonts w:ascii="方正书宋_GBK" w:eastAsia="方正书宋_GBK"/>
              </w:rPr>
            </w:pPr>
            <w:r>
              <w:rPr>
                <w:rFonts w:ascii="方正书宋_GBK" w:eastAsia="方正书宋_GBK"/>
              </w:rPr>
              <w:t>1、进一步弘扬主旋律、传播正能量，把廊坊市纪委监委网站建设成干部群众喜欢的政务网站、建设成权威高效安全的全市纪检监察门户网站，提高廊坊市纪委监委网站在全省以及全国的影响力和知名度，为全市纪检监察工作提供坚实的宣传保障。</w:t>
            </w:r>
          </w:p>
          <w:p w14:paraId="039E05A4">
            <w:pPr>
              <w:spacing w:line="300" w:lineRule="exact"/>
              <w:jc w:val="left"/>
              <w:rPr>
                <w:rFonts w:ascii="方正书宋_GBK" w:eastAsia="方正书宋_GBK"/>
              </w:rPr>
            </w:pPr>
            <w:r>
              <w:rPr>
                <w:rFonts w:ascii="方正书宋_GBK" w:eastAsia="方正书宋_GBK"/>
              </w:rPr>
              <w:t>2、通过项目的开展宣传廊坊市党风廉政建设和反腐败工作，指导各级纪检监察机关开展工作，12月底前实现网站点击率超过150万次。</w:t>
            </w:r>
          </w:p>
        </w:tc>
      </w:tr>
    </w:tbl>
    <w:p w14:paraId="0FED0A68">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84308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5E9D0E46">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2274558E">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05C5CC08">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6C9DA273">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37E06286">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64EC37A6">
            <w:pPr>
              <w:spacing w:line="300" w:lineRule="exact"/>
              <w:jc w:val="center"/>
              <w:rPr>
                <w:rFonts w:ascii="方正书宋_GBK" w:eastAsia="方正书宋_GBK"/>
                <w:b/>
              </w:rPr>
            </w:pPr>
            <w:r>
              <w:rPr>
                <w:rFonts w:ascii="方正书宋_GBK" w:eastAsia="方正书宋_GBK"/>
                <w:b/>
              </w:rPr>
              <w:t>指标值确定依据</w:t>
            </w:r>
          </w:p>
        </w:tc>
      </w:tr>
      <w:tr w14:paraId="34BA76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2FF3D620">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46247F02">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3E291101">
            <w:pPr>
              <w:spacing w:line="300" w:lineRule="exact"/>
              <w:jc w:val="left"/>
              <w:rPr>
                <w:rFonts w:ascii="方正书宋_GBK" w:eastAsia="方正书宋_GBK"/>
              </w:rPr>
            </w:pPr>
            <w:r>
              <w:rPr>
                <w:rFonts w:ascii="方正书宋_GBK" w:eastAsia="方正书宋_GBK"/>
              </w:rPr>
              <w:t>网站等级保护测评次数</w:t>
            </w:r>
          </w:p>
        </w:tc>
        <w:tc>
          <w:tcPr>
            <w:tcW w:w="2891" w:type="dxa"/>
            <w:shd w:val="clear" w:color="auto" w:fill="auto"/>
            <w:noWrap/>
            <w:vAlign w:val="center"/>
          </w:tcPr>
          <w:p w14:paraId="2B8975DB">
            <w:pPr>
              <w:spacing w:line="300" w:lineRule="exact"/>
              <w:jc w:val="left"/>
              <w:rPr>
                <w:rFonts w:ascii="方正书宋_GBK" w:eastAsia="方正书宋_GBK"/>
              </w:rPr>
            </w:pPr>
            <w:r>
              <w:rPr>
                <w:rFonts w:ascii="方正书宋_GBK" w:eastAsia="方正书宋_GBK"/>
              </w:rPr>
              <w:t>每年聘请专业公司对网站进行年度安全检测</w:t>
            </w:r>
          </w:p>
        </w:tc>
        <w:tc>
          <w:tcPr>
            <w:tcW w:w="1276" w:type="dxa"/>
            <w:shd w:val="clear" w:color="auto" w:fill="auto"/>
            <w:noWrap/>
            <w:vAlign w:val="center"/>
          </w:tcPr>
          <w:p w14:paraId="4C160908">
            <w:pPr>
              <w:spacing w:line="300" w:lineRule="exact"/>
              <w:jc w:val="left"/>
              <w:rPr>
                <w:rFonts w:ascii="方正书宋_GBK" w:eastAsia="方正书宋_GBK"/>
              </w:rPr>
            </w:pPr>
            <w:r>
              <w:rPr>
                <w:rFonts w:ascii="方正书宋_GBK" w:eastAsia="方正书宋_GBK"/>
              </w:rPr>
              <w:t>1次</w:t>
            </w:r>
          </w:p>
        </w:tc>
        <w:tc>
          <w:tcPr>
            <w:tcW w:w="1701" w:type="dxa"/>
            <w:shd w:val="clear" w:color="auto" w:fill="auto"/>
            <w:noWrap/>
            <w:vAlign w:val="center"/>
          </w:tcPr>
          <w:p w14:paraId="7F096755">
            <w:pPr>
              <w:spacing w:line="300" w:lineRule="exact"/>
              <w:jc w:val="left"/>
              <w:rPr>
                <w:rFonts w:ascii="方正书宋_GBK" w:eastAsia="方正书宋_GBK"/>
              </w:rPr>
            </w:pPr>
            <w:r>
              <w:rPr>
                <w:rFonts w:ascii="方正书宋_GBK" w:eastAsia="方正书宋_GBK"/>
              </w:rPr>
              <w:t>根据2019年实际工作进展</w:t>
            </w:r>
          </w:p>
        </w:tc>
      </w:tr>
      <w:tr w14:paraId="1A5456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89ACBE7">
            <w:pPr>
              <w:spacing w:line="300" w:lineRule="exact"/>
              <w:jc w:val="center"/>
              <w:rPr>
                <w:rFonts w:ascii="方正书宋_GBK" w:eastAsia="方正书宋_GBK"/>
              </w:rPr>
            </w:pPr>
          </w:p>
        </w:tc>
        <w:tc>
          <w:tcPr>
            <w:tcW w:w="1134" w:type="dxa"/>
            <w:shd w:val="clear" w:color="auto" w:fill="auto"/>
            <w:noWrap/>
            <w:vAlign w:val="center"/>
          </w:tcPr>
          <w:p w14:paraId="466CC304">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247EAFF7">
            <w:pPr>
              <w:spacing w:line="300" w:lineRule="exact"/>
              <w:jc w:val="left"/>
              <w:rPr>
                <w:rFonts w:ascii="方正书宋_GBK" w:eastAsia="方正书宋_GBK"/>
              </w:rPr>
            </w:pPr>
            <w:r>
              <w:rPr>
                <w:rFonts w:ascii="方正书宋_GBK" w:eastAsia="方正书宋_GBK"/>
              </w:rPr>
              <w:t>是否存在人为故意或责任心不强造成病毒感染、被攻击、被篡改、被瘫痪等重大安全问题</w:t>
            </w:r>
          </w:p>
        </w:tc>
        <w:tc>
          <w:tcPr>
            <w:tcW w:w="2891" w:type="dxa"/>
            <w:shd w:val="clear" w:color="auto" w:fill="auto"/>
            <w:noWrap/>
            <w:vAlign w:val="center"/>
          </w:tcPr>
          <w:p w14:paraId="6260255D">
            <w:pPr>
              <w:spacing w:line="300" w:lineRule="exact"/>
              <w:jc w:val="left"/>
              <w:rPr>
                <w:rFonts w:ascii="方正书宋_GBK" w:eastAsia="方正书宋_GBK"/>
              </w:rPr>
            </w:pPr>
            <w:r>
              <w:rPr>
                <w:rFonts w:ascii="方正书宋_GBK" w:eastAsia="方正书宋_GBK"/>
              </w:rPr>
              <w:t>聘用人员对网站进行日常信息整理、修改、发布</w:t>
            </w:r>
          </w:p>
        </w:tc>
        <w:tc>
          <w:tcPr>
            <w:tcW w:w="1276" w:type="dxa"/>
            <w:shd w:val="clear" w:color="auto" w:fill="auto"/>
            <w:noWrap/>
            <w:vAlign w:val="center"/>
          </w:tcPr>
          <w:p w14:paraId="53F6EA7E">
            <w:pPr>
              <w:spacing w:line="300" w:lineRule="exact"/>
              <w:jc w:val="left"/>
              <w:rPr>
                <w:rFonts w:ascii="方正书宋_GBK" w:eastAsia="方正书宋_GBK"/>
              </w:rPr>
            </w:pPr>
            <w:r>
              <w:rPr>
                <w:rFonts w:ascii="方正书宋_GBK" w:eastAsia="方正书宋_GBK"/>
              </w:rPr>
              <w:t>≤0人</w:t>
            </w:r>
          </w:p>
        </w:tc>
        <w:tc>
          <w:tcPr>
            <w:tcW w:w="1701" w:type="dxa"/>
            <w:shd w:val="clear" w:color="auto" w:fill="auto"/>
            <w:noWrap/>
            <w:vAlign w:val="center"/>
          </w:tcPr>
          <w:p w14:paraId="68E39632">
            <w:pPr>
              <w:spacing w:line="300" w:lineRule="exact"/>
              <w:jc w:val="left"/>
              <w:rPr>
                <w:rFonts w:ascii="方正书宋_GBK" w:eastAsia="方正书宋_GBK"/>
              </w:rPr>
            </w:pPr>
            <w:r>
              <w:rPr>
                <w:rFonts w:ascii="方正书宋_GBK" w:eastAsia="方正书宋_GBK"/>
              </w:rPr>
              <w:t>根据2019年实际工作进展</w:t>
            </w:r>
          </w:p>
        </w:tc>
      </w:tr>
      <w:tr w14:paraId="180146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27C9BA6A">
            <w:pPr>
              <w:spacing w:line="300" w:lineRule="exact"/>
              <w:jc w:val="center"/>
              <w:rPr>
                <w:rFonts w:ascii="方正书宋_GBK" w:eastAsia="方正书宋_GBK"/>
              </w:rPr>
            </w:pPr>
          </w:p>
        </w:tc>
        <w:tc>
          <w:tcPr>
            <w:tcW w:w="1134" w:type="dxa"/>
            <w:shd w:val="clear" w:color="auto" w:fill="auto"/>
            <w:noWrap/>
            <w:vAlign w:val="center"/>
          </w:tcPr>
          <w:p w14:paraId="4BA666E8">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5C127A76">
            <w:pPr>
              <w:spacing w:line="300" w:lineRule="exact"/>
              <w:jc w:val="left"/>
              <w:rPr>
                <w:rFonts w:ascii="方正书宋_GBK" w:eastAsia="方正书宋_GBK"/>
              </w:rPr>
            </w:pPr>
            <w:r>
              <w:rPr>
                <w:rFonts w:ascii="方正书宋_GBK" w:eastAsia="方正书宋_GBK"/>
              </w:rPr>
              <w:t>等保测评费用</w:t>
            </w:r>
          </w:p>
        </w:tc>
        <w:tc>
          <w:tcPr>
            <w:tcW w:w="2891" w:type="dxa"/>
            <w:shd w:val="clear" w:color="auto" w:fill="auto"/>
            <w:noWrap/>
            <w:vAlign w:val="center"/>
          </w:tcPr>
          <w:p w14:paraId="389F2690">
            <w:pPr>
              <w:spacing w:line="300" w:lineRule="exact"/>
              <w:jc w:val="left"/>
              <w:rPr>
                <w:rFonts w:ascii="方正书宋_GBK" w:eastAsia="方正书宋_GBK"/>
              </w:rPr>
            </w:pPr>
            <w:r>
              <w:rPr>
                <w:rFonts w:ascii="方正书宋_GBK" w:eastAsia="方正书宋_GBK"/>
              </w:rPr>
              <w:t>聘请具有网络安全检测资质的专业公司对网站进行年度安全检测</w:t>
            </w:r>
          </w:p>
        </w:tc>
        <w:tc>
          <w:tcPr>
            <w:tcW w:w="1276" w:type="dxa"/>
            <w:shd w:val="clear" w:color="auto" w:fill="auto"/>
            <w:noWrap/>
            <w:vAlign w:val="center"/>
          </w:tcPr>
          <w:p w14:paraId="513514A2">
            <w:pPr>
              <w:spacing w:line="300" w:lineRule="exact"/>
              <w:jc w:val="left"/>
              <w:rPr>
                <w:rFonts w:ascii="方正书宋_GBK" w:eastAsia="方正书宋_GBK"/>
              </w:rPr>
            </w:pPr>
            <w:r>
              <w:rPr>
                <w:rFonts w:ascii="方正书宋_GBK" w:eastAsia="方正书宋_GBK"/>
              </w:rPr>
              <w:t>10万元</w:t>
            </w:r>
          </w:p>
        </w:tc>
        <w:tc>
          <w:tcPr>
            <w:tcW w:w="1701" w:type="dxa"/>
            <w:shd w:val="clear" w:color="auto" w:fill="auto"/>
            <w:noWrap/>
            <w:vAlign w:val="center"/>
          </w:tcPr>
          <w:p w14:paraId="73968D02">
            <w:pPr>
              <w:spacing w:line="300" w:lineRule="exact"/>
              <w:jc w:val="left"/>
              <w:rPr>
                <w:rFonts w:ascii="方正书宋_GBK" w:eastAsia="方正书宋_GBK"/>
              </w:rPr>
            </w:pPr>
            <w:r>
              <w:rPr>
                <w:rFonts w:ascii="方正书宋_GBK" w:eastAsia="方正书宋_GBK"/>
              </w:rPr>
              <w:t>根据2019年实际工作进展</w:t>
            </w:r>
          </w:p>
        </w:tc>
      </w:tr>
      <w:tr w14:paraId="42E7E5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03321AAA">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1B43B493">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4F0DBC83">
            <w:pPr>
              <w:spacing w:line="300" w:lineRule="exact"/>
              <w:jc w:val="left"/>
              <w:rPr>
                <w:rFonts w:ascii="方正书宋_GBK" w:eastAsia="方正书宋_GBK"/>
              </w:rPr>
            </w:pPr>
            <w:r>
              <w:rPr>
                <w:rFonts w:ascii="方正书宋_GBK" w:eastAsia="方正书宋_GBK"/>
              </w:rPr>
              <w:t>网站点击率</w:t>
            </w:r>
          </w:p>
        </w:tc>
        <w:tc>
          <w:tcPr>
            <w:tcW w:w="2891" w:type="dxa"/>
            <w:shd w:val="clear" w:color="auto" w:fill="auto"/>
            <w:noWrap/>
            <w:vAlign w:val="center"/>
          </w:tcPr>
          <w:p w14:paraId="5B4E9E54">
            <w:pPr>
              <w:spacing w:line="300" w:lineRule="exact"/>
              <w:jc w:val="left"/>
              <w:rPr>
                <w:rFonts w:ascii="方正书宋_GBK" w:eastAsia="方正书宋_GBK"/>
              </w:rPr>
            </w:pPr>
            <w:r>
              <w:rPr>
                <w:rFonts w:ascii="方正书宋_GBK" w:eastAsia="方正书宋_GBK"/>
              </w:rPr>
              <w:t>廊坊市纪委监委网站点击率</w:t>
            </w:r>
          </w:p>
        </w:tc>
        <w:tc>
          <w:tcPr>
            <w:tcW w:w="1276" w:type="dxa"/>
            <w:shd w:val="clear" w:color="auto" w:fill="auto"/>
            <w:noWrap/>
            <w:vAlign w:val="center"/>
          </w:tcPr>
          <w:p w14:paraId="5BD66623">
            <w:pPr>
              <w:spacing w:line="300" w:lineRule="exact"/>
              <w:jc w:val="left"/>
              <w:rPr>
                <w:rFonts w:ascii="方正书宋_GBK" w:eastAsia="方正书宋_GBK"/>
              </w:rPr>
            </w:pPr>
            <w:r>
              <w:rPr>
                <w:rFonts w:ascii="方正书宋_GBK" w:eastAsia="方正书宋_GBK"/>
              </w:rPr>
              <w:t>≥150万</w:t>
            </w:r>
          </w:p>
        </w:tc>
        <w:tc>
          <w:tcPr>
            <w:tcW w:w="1701" w:type="dxa"/>
            <w:shd w:val="clear" w:color="auto" w:fill="auto"/>
            <w:noWrap/>
            <w:vAlign w:val="center"/>
          </w:tcPr>
          <w:p w14:paraId="025FBFAA">
            <w:pPr>
              <w:spacing w:line="300" w:lineRule="exact"/>
              <w:jc w:val="left"/>
              <w:rPr>
                <w:rFonts w:ascii="方正书宋_GBK" w:eastAsia="方正书宋_GBK"/>
              </w:rPr>
            </w:pPr>
            <w:r>
              <w:rPr>
                <w:rFonts w:ascii="方正书宋_GBK" w:eastAsia="方正书宋_GBK"/>
              </w:rPr>
              <w:t>根据2019年实际工作进展</w:t>
            </w:r>
          </w:p>
        </w:tc>
      </w:tr>
      <w:tr w14:paraId="567937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7AD97546">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1EB891FA">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498A2A96">
            <w:pPr>
              <w:spacing w:line="300" w:lineRule="exact"/>
              <w:jc w:val="left"/>
              <w:rPr>
                <w:rFonts w:ascii="方正书宋_GBK" w:eastAsia="方正书宋_GBK"/>
              </w:rPr>
            </w:pPr>
            <w:r>
              <w:rPr>
                <w:rFonts w:ascii="方正书宋_GBK" w:eastAsia="方正书宋_GBK"/>
              </w:rPr>
              <w:t>群众满意度</w:t>
            </w:r>
          </w:p>
        </w:tc>
        <w:tc>
          <w:tcPr>
            <w:tcW w:w="2891" w:type="dxa"/>
            <w:shd w:val="clear" w:color="auto" w:fill="auto"/>
            <w:noWrap/>
            <w:vAlign w:val="center"/>
          </w:tcPr>
          <w:p w14:paraId="6DC3633D">
            <w:pPr>
              <w:spacing w:line="300" w:lineRule="exact"/>
              <w:jc w:val="left"/>
              <w:rPr>
                <w:rFonts w:ascii="方正书宋_GBK" w:eastAsia="方正书宋_GBK"/>
              </w:rPr>
            </w:pPr>
            <w:r>
              <w:rPr>
                <w:rFonts w:ascii="方正书宋_GBK" w:eastAsia="方正书宋_GBK"/>
              </w:rPr>
              <w:t>群众对当年农村公益电影放映的整体满意度</w:t>
            </w:r>
          </w:p>
        </w:tc>
        <w:tc>
          <w:tcPr>
            <w:tcW w:w="1276" w:type="dxa"/>
            <w:shd w:val="clear" w:color="auto" w:fill="auto"/>
            <w:noWrap/>
            <w:vAlign w:val="center"/>
          </w:tcPr>
          <w:p w14:paraId="7059EBAA">
            <w:pPr>
              <w:spacing w:line="300" w:lineRule="exact"/>
              <w:jc w:val="left"/>
              <w:rPr>
                <w:rFonts w:ascii="方正书宋_GBK" w:eastAsia="方正书宋_GBK"/>
              </w:rPr>
            </w:pPr>
            <w:r>
              <w:rPr>
                <w:rFonts w:ascii="方正书宋_GBK" w:eastAsia="方正书宋_GBK"/>
              </w:rPr>
              <w:t>≥60百分比</w:t>
            </w:r>
          </w:p>
        </w:tc>
        <w:tc>
          <w:tcPr>
            <w:tcW w:w="1701" w:type="dxa"/>
            <w:shd w:val="clear" w:color="auto" w:fill="auto"/>
            <w:noWrap/>
            <w:vAlign w:val="center"/>
          </w:tcPr>
          <w:p w14:paraId="4C0CAEEA">
            <w:pPr>
              <w:spacing w:line="300" w:lineRule="exact"/>
              <w:jc w:val="left"/>
              <w:rPr>
                <w:rFonts w:ascii="方正书宋_GBK" w:eastAsia="方正书宋_GBK"/>
              </w:rPr>
            </w:pPr>
            <w:r>
              <w:rPr>
                <w:rFonts w:ascii="方正书宋_GBK" w:eastAsia="方正书宋_GBK"/>
              </w:rPr>
              <w:t>根据2019年实际工作进展</w:t>
            </w:r>
          </w:p>
        </w:tc>
      </w:tr>
    </w:tbl>
    <w:p w14:paraId="1BCFBFB2">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34493157">
      <w:pPr>
        <w:spacing w:line="300" w:lineRule="exact"/>
        <w:ind w:firstLine="420" w:firstLineChars="200"/>
        <w:jc w:val="left"/>
      </w:pPr>
    </w:p>
    <w:p w14:paraId="0474DF80">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11、劳务派遣专项经费绩效目标表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11、劳务派遣专项经费绩效目标表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71D61A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7D23EB00">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5CACFCAD">
            <w:pPr>
              <w:spacing w:line="300" w:lineRule="exact"/>
              <w:jc w:val="left"/>
              <w:rPr>
                <w:rFonts w:ascii="方正书宋_GBK" w:eastAsia="方正书宋_GBK"/>
              </w:rPr>
            </w:pPr>
            <w:r>
              <w:rPr>
                <w:rFonts w:ascii="方正书宋_GBK" w:eastAsia="方正书宋_GBK"/>
              </w:rPr>
              <w:t>1、聘用劳务服务工作人员，满足我单位日益增长的工作量，保障行车安全及车辆的正常运行。</w:t>
            </w:r>
          </w:p>
          <w:p w14:paraId="53D21955">
            <w:pPr>
              <w:spacing w:line="300" w:lineRule="exact"/>
              <w:jc w:val="left"/>
              <w:rPr>
                <w:rFonts w:ascii="方正书宋_GBK" w:eastAsia="方正书宋_GBK"/>
              </w:rPr>
            </w:pPr>
            <w:r>
              <w:rPr>
                <w:rFonts w:ascii="方正书宋_GBK" w:eastAsia="方正书宋_GBK"/>
              </w:rPr>
              <w:t>2、保障车辆正常运行维护，保障出行人员安全，完成交办的出车任务。</w:t>
            </w:r>
          </w:p>
        </w:tc>
      </w:tr>
    </w:tbl>
    <w:p w14:paraId="3F2632B6">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ABF95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1AE8B4DD">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13E7505C">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4045D76F">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0F875927">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2895D707">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1DF0A369">
            <w:pPr>
              <w:spacing w:line="300" w:lineRule="exact"/>
              <w:jc w:val="center"/>
              <w:rPr>
                <w:rFonts w:ascii="方正书宋_GBK" w:eastAsia="方正书宋_GBK"/>
                <w:b/>
              </w:rPr>
            </w:pPr>
            <w:r>
              <w:rPr>
                <w:rFonts w:ascii="方正书宋_GBK" w:eastAsia="方正书宋_GBK"/>
                <w:b/>
              </w:rPr>
              <w:t>指标值确定依据</w:t>
            </w:r>
          </w:p>
        </w:tc>
      </w:tr>
      <w:tr w14:paraId="056079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52991A35">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5FA2EB03">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12680EC5">
            <w:pPr>
              <w:spacing w:line="300" w:lineRule="exact"/>
              <w:jc w:val="left"/>
              <w:rPr>
                <w:rFonts w:ascii="方正书宋_GBK" w:eastAsia="方正书宋_GBK"/>
              </w:rPr>
            </w:pPr>
            <w:r>
              <w:rPr>
                <w:rFonts w:ascii="方正书宋_GBK" w:eastAsia="方正书宋_GBK"/>
              </w:rPr>
              <w:t>劳务派遣人员数量</w:t>
            </w:r>
          </w:p>
        </w:tc>
        <w:tc>
          <w:tcPr>
            <w:tcW w:w="2891" w:type="dxa"/>
            <w:shd w:val="clear" w:color="auto" w:fill="auto"/>
            <w:noWrap/>
            <w:vAlign w:val="center"/>
          </w:tcPr>
          <w:p w14:paraId="514ECF9E">
            <w:pPr>
              <w:spacing w:line="300" w:lineRule="exact"/>
              <w:jc w:val="left"/>
              <w:rPr>
                <w:rFonts w:ascii="方正书宋_GBK" w:eastAsia="方正书宋_GBK"/>
              </w:rPr>
            </w:pPr>
            <w:r>
              <w:rPr>
                <w:rFonts w:ascii="方正书宋_GBK" w:eastAsia="方正书宋_GBK"/>
              </w:rPr>
              <w:t>聘请的劳务派遣人员数量</w:t>
            </w:r>
          </w:p>
        </w:tc>
        <w:tc>
          <w:tcPr>
            <w:tcW w:w="1276" w:type="dxa"/>
            <w:shd w:val="clear" w:color="auto" w:fill="auto"/>
            <w:noWrap/>
            <w:vAlign w:val="center"/>
          </w:tcPr>
          <w:p w14:paraId="05236064">
            <w:pPr>
              <w:spacing w:line="300" w:lineRule="exact"/>
              <w:jc w:val="left"/>
              <w:rPr>
                <w:rFonts w:ascii="方正书宋_GBK" w:eastAsia="方正书宋_GBK"/>
              </w:rPr>
            </w:pPr>
            <w:r>
              <w:rPr>
                <w:rFonts w:ascii="方正书宋_GBK" w:eastAsia="方正书宋_GBK"/>
              </w:rPr>
              <w:t>≥25人</w:t>
            </w:r>
          </w:p>
        </w:tc>
        <w:tc>
          <w:tcPr>
            <w:tcW w:w="1701" w:type="dxa"/>
            <w:shd w:val="clear" w:color="auto" w:fill="auto"/>
            <w:noWrap/>
            <w:vAlign w:val="center"/>
          </w:tcPr>
          <w:p w14:paraId="43143950">
            <w:pPr>
              <w:spacing w:line="300" w:lineRule="exact"/>
              <w:jc w:val="left"/>
              <w:rPr>
                <w:rFonts w:ascii="方正书宋_GBK" w:eastAsia="方正书宋_GBK"/>
              </w:rPr>
            </w:pPr>
            <w:r>
              <w:rPr>
                <w:rFonts w:ascii="方正书宋_GBK" w:eastAsia="方正书宋_GBK"/>
              </w:rPr>
              <w:t>根据实际聘用人员数量。</w:t>
            </w:r>
          </w:p>
        </w:tc>
      </w:tr>
      <w:tr w14:paraId="0797EC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25ABF801">
            <w:pPr>
              <w:spacing w:line="300" w:lineRule="exact"/>
              <w:jc w:val="center"/>
              <w:rPr>
                <w:rFonts w:ascii="方正书宋_GBK" w:eastAsia="方正书宋_GBK"/>
              </w:rPr>
            </w:pPr>
          </w:p>
        </w:tc>
        <w:tc>
          <w:tcPr>
            <w:tcW w:w="1134" w:type="dxa"/>
            <w:shd w:val="clear" w:color="auto" w:fill="auto"/>
            <w:noWrap/>
            <w:vAlign w:val="center"/>
          </w:tcPr>
          <w:p w14:paraId="20FFE128">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0BCDA946">
            <w:pPr>
              <w:spacing w:line="300" w:lineRule="exact"/>
              <w:jc w:val="left"/>
              <w:rPr>
                <w:rFonts w:ascii="方正书宋_GBK" w:eastAsia="方正书宋_GBK"/>
              </w:rPr>
            </w:pPr>
            <w:r>
              <w:rPr>
                <w:rFonts w:ascii="方正书宋_GBK" w:eastAsia="方正书宋_GBK"/>
              </w:rPr>
              <w:t>劳务派遣人员技术水平</w:t>
            </w:r>
          </w:p>
        </w:tc>
        <w:tc>
          <w:tcPr>
            <w:tcW w:w="2891" w:type="dxa"/>
            <w:shd w:val="clear" w:color="auto" w:fill="auto"/>
            <w:noWrap/>
            <w:vAlign w:val="center"/>
          </w:tcPr>
          <w:p w14:paraId="6E631832">
            <w:pPr>
              <w:spacing w:line="300" w:lineRule="exact"/>
              <w:jc w:val="left"/>
              <w:rPr>
                <w:rFonts w:ascii="方正书宋_GBK" w:eastAsia="方正书宋_GBK"/>
              </w:rPr>
            </w:pPr>
            <w:r>
              <w:rPr>
                <w:rFonts w:ascii="方正书宋_GBK" w:eastAsia="方正书宋_GBK"/>
              </w:rPr>
              <w:t>劳务派遣人员技术水平</w:t>
            </w:r>
          </w:p>
        </w:tc>
        <w:tc>
          <w:tcPr>
            <w:tcW w:w="1276" w:type="dxa"/>
            <w:shd w:val="clear" w:color="auto" w:fill="auto"/>
            <w:noWrap/>
            <w:vAlign w:val="center"/>
          </w:tcPr>
          <w:p w14:paraId="14865ECA">
            <w:pPr>
              <w:spacing w:line="300" w:lineRule="exact"/>
              <w:jc w:val="left"/>
              <w:rPr>
                <w:rFonts w:ascii="方正书宋_GBK" w:eastAsia="方正书宋_GBK"/>
              </w:rPr>
            </w:pPr>
            <w:r>
              <w:rPr>
                <w:rFonts w:ascii="方正书宋_GBK" w:eastAsia="方正书宋_GBK"/>
              </w:rPr>
              <w:t>0不断提高</w:t>
            </w:r>
          </w:p>
        </w:tc>
        <w:tc>
          <w:tcPr>
            <w:tcW w:w="1701" w:type="dxa"/>
            <w:shd w:val="clear" w:color="auto" w:fill="auto"/>
            <w:noWrap/>
            <w:vAlign w:val="center"/>
          </w:tcPr>
          <w:p w14:paraId="41E38B2C">
            <w:pPr>
              <w:spacing w:line="300" w:lineRule="exact"/>
              <w:jc w:val="left"/>
              <w:rPr>
                <w:rFonts w:ascii="方正书宋_GBK" w:eastAsia="方正书宋_GBK"/>
              </w:rPr>
            </w:pPr>
            <w:r>
              <w:rPr>
                <w:rFonts w:ascii="方正书宋_GBK" w:eastAsia="方正书宋_GBK"/>
              </w:rPr>
              <w:t>劳务派遣人员技术水平</w:t>
            </w:r>
          </w:p>
        </w:tc>
      </w:tr>
      <w:tr w14:paraId="2E4D65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1AB57EF5">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6E8B1147">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0FF6ED51">
            <w:pPr>
              <w:spacing w:line="300" w:lineRule="exact"/>
              <w:jc w:val="left"/>
              <w:rPr>
                <w:rFonts w:ascii="方正书宋_GBK" w:eastAsia="方正书宋_GBK"/>
              </w:rPr>
            </w:pPr>
            <w:r>
              <w:rPr>
                <w:rFonts w:ascii="方正书宋_GBK" w:eastAsia="方正书宋_GBK"/>
              </w:rPr>
              <w:t>保障机关工作正常运行</w:t>
            </w:r>
          </w:p>
        </w:tc>
        <w:tc>
          <w:tcPr>
            <w:tcW w:w="2891" w:type="dxa"/>
            <w:shd w:val="clear" w:color="auto" w:fill="auto"/>
            <w:noWrap/>
            <w:vAlign w:val="center"/>
          </w:tcPr>
          <w:p w14:paraId="4144D81E">
            <w:pPr>
              <w:spacing w:line="300" w:lineRule="exact"/>
              <w:jc w:val="left"/>
              <w:rPr>
                <w:rFonts w:ascii="方正书宋_GBK" w:eastAsia="方正书宋_GBK"/>
              </w:rPr>
            </w:pPr>
            <w:r>
              <w:rPr>
                <w:rFonts w:ascii="方正书宋_GBK" w:eastAsia="方正书宋_GBK"/>
              </w:rPr>
              <w:t>保障机关工作正常运行</w:t>
            </w:r>
          </w:p>
        </w:tc>
        <w:tc>
          <w:tcPr>
            <w:tcW w:w="1276" w:type="dxa"/>
            <w:shd w:val="clear" w:color="auto" w:fill="auto"/>
            <w:noWrap/>
            <w:vAlign w:val="center"/>
          </w:tcPr>
          <w:p w14:paraId="117C7E55">
            <w:pPr>
              <w:spacing w:line="300" w:lineRule="exact"/>
              <w:jc w:val="left"/>
              <w:rPr>
                <w:rFonts w:ascii="方正书宋_GBK" w:eastAsia="方正书宋_GBK"/>
              </w:rPr>
            </w:pPr>
            <w:r>
              <w:rPr>
                <w:rFonts w:ascii="方正书宋_GBK" w:eastAsia="方正书宋_GBK"/>
              </w:rPr>
              <w:t>0安全运行</w:t>
            </w:r>
          </w:p>
        </w:tc>
        <w:tc>
          <w:tcPr>
            <w:tcW w:w="1701" w:type="dxa"/>
            <w:shd w:val="clear" w:color="auto" w:fill="auto"/>
            <w:noWrap/>
            <w:vAlign w:val="center"/>
          </w:tcPr>
          <w:p w14:paraId="2FD98DC8">
            <w:pPr>
              <w:spacing w:line="300" w:lineRule="exact"/>
              <w:jc w:val="left"/>
              <w:rPr>
                <w:rFonts w:ascii="方正书宋_GBK" w:eastAsia="方正书宋_GBK"/>
              </w:rPr>
            </w:pPr>
            <w:r>
              <w:rPr>
                <w:rFonts w:hint="eastAsia" w:ascii="方正书宋_GBK" w:eastAsia="方正书宋_GBK"/>
              </w:rPr>
              <w:t>根据派遣人员实际工作效果</w:t>
            </w:r>
          </w:p>
        </w:tc>
      </w:tr>
      <w:tr w14:paraId="7DA0B9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515AF88C">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7B090F84">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0776ACEC">
            <w:pPr>
              <w:spacing w:line="300" w:lineRule="exact"/>
              <w:jc w:val="left"/>
              <w:rPr>
                <w:rFonts w:ascii="方正书宋_GBK" w:eastAsia="方正书宋_GBK"/>
              </w:rPr>
            </w:pPr>
            <w:r>
              <w:rPr>
                <w:rFonts w:ascii="方正书宋_GBK" w:eastAsia="方正书宋_GBK"/>
              </w:rPr>
              <w:t>干部职工及劳务服务人员的满意度</w:t>
            </w:r>
          </w:p>
        </w:tc>
        <w:tc>
          <w:tcPr>
            <w:tcW w:w="2891" w:type="dxa"/>
            <w:shd w:val="clear" w:color="auto" w:fill="auto"/>
            <w:noWrap/>
            <w:vAlign w:val="center"/>
          </w:tcPr>
          <w:p w14:paraId="15C0224E">
            <w:pPr>
              <w:spacing w:line="300" w:lineRule="exact"/>
              <w:jc w:val="left"/>
              <w:rPr>
                <w:rFonts w:ascii="方正书宋_GBK" w:eastAsia="方正书宋_GBK"/>
              </w:rPr>
            </w:pPr>
            <w:r>
              <w:rPr>
                <w:rFonts w:ascii="方正书宋_GBK" w:eastAsia="方正书宋_GBK"/>
              </w:rPr>
              <w:t>提升干部职工的满意度</w:t>
            </w:r>
          </w:p>
        </w:tc>
        <w:tc>
          <w:tcPr>
            <w:tcW w:w="1276" w:type="dxa"/>
            <w:shd w:val="clear" w:color="auto" w:fill="auto"/>
            <w:noWrap/>
            <w:vAlign w:val="center"/>
          </w:tcPr>
          <w:p w14:paraId="4D1946C3">
            <w:pPr>
              <w:spacing w:line="300" w:lineRule="exact"/>
              <w:jc w:val="left"/>
              <w:rPr>
                <w:rFonts w:ascii="方正书宋_GBK" w:eastAsia="方正书宋_GBK"/>
              </w:rPr>
            </w:pPr>
            <w:r>
              <w:rPr>
                <w:rFonts w:ascii="方正书宋_GBK" w:eastAsia="方正书宋_GBK"/>
              </w:rPr>
              <w:t>≥90%</w:t>
            </w:r>
          </w:p>
        </w:tc>
        <w:tc>
          <w:tcPr>
            <w:tcW w:w="1701" w:type="dxa"/>
            <w:shd w:val="clear" w:color="auto" w:fill="auto"/>
            <w:noWrap/>
            <w:vAlign w:val="center"/>
          </w:tcPr>
          <w:p w14:paraId="5A835F0D">
            <w:pPr>
              <w:spacing w:line="300" w:lineRule="exact"/>
              <w:jc w:val="left"/>
              <w:rPr>
                <w:rFonts w:ascii="方正书宋_GBK" w:eastAsia="方正书宋_GBK"/>
              </w:rPr>
            </w:pPr>
            <w:r>
              <w:rPr>
                <w:rFonts w:hint="eastAsia" w:ascii="方正书宋_GBK" w:eastAsia="方正书宋_GBK"/>
              </w:rPr>
              <w:t>根据派遣人员实际工作效果</w:t>
            </w:r>
          </w:p>
        </w:tc>
      </w:tr>
    </w:tbl>
    <w:p w14:paraId="5500BB1A">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71D0F342">
      <w:pPr>
        <w:ind w:firstLine="640" w:firstLineChars="200"/>
        <w:jc w:val="left"/>
        <w:outlineLvl w:val="1"/>
        <w:rPr>
          <w:rFonts w:ascii="仿宋_GB2312" w:hAnsi="仿宋_GB2312" w:eastAsia="仿宋_GB2312" w:cs="仿宋_GB2312"/>
          <w:bCs/>
          <w:sz w:val="32"/>
          <w:szCs w:val="32"/>
        </w:rPr>
      </w:pPr>
    </w:p>
    <w:p w14:paraId="0658A889">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12、廉政综合办案楼建设资金绩效目标表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12、廉政综合办案楼建设资金绩效目标表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5D4E08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21C5AA54">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26055F20">
            <w:pPr>
              <w:spacing w:line="300" w:lineRule="exact"/>
              <w:jc w:val="left"/>
              <w:rPr>
                <w:rFonts w:ascii="方正书宋_GBK" w:eastAsia="方正书宋_GBK"/>
              </w:rPr>
            </w:pPr>
            <w:r>
              <w:rPr>
                <w:rFonts w:ascii="方正书宋_GBK" w:eastAsia="方正书宋_GBK"/>
              </w:rPr>
              <w:t>1、满足和保障中央纪委国家监委、省纪委监委办案时对留置场所的硬件建设、看护队伍建设要求，缓解中心办案服务保障压力，同时满足全市本级办案需求。                                                                  2</w:t>
            </w:r>
            <w:r>
              <w:rPr>
                <w:rFonts w:hint="eastAsia" w:ascii="方正书宋_GBK" w:eastAsia="方正书宋_GBK"/>
              </w:rPr>
              <w:t>、</w:t>
            </w:r>
            <w:r>
              <w:rPr>
                <w:rFonts w:ascii="方正书宋_GBK" w:eastAsia="方正书宋_GBK"/>
              </w:rPr>
              <w:t>在廊坊市纪检监察干部培训中心院内新建廉政综合办案楼，为全市廉政文化教育提供良好条件，对广大党员干部开展廉政教育，切实做到拒腐防变、警钟长鸣。</w:t>
            </w:r>
          </w:p>
          <w:p w14:paraId="499EF4E6">
            <w:pPr>
              <w:spacing w:line="300" w:lineRule="exact"/>
              <w:jc w:val="left"/>
              <w:rPr>
                <w:rFonts w:ascii="方正书宋_GBK" w:eastAsia="方正书宋_GBK"/>
              </w:rPr>
            </w:pPr>
            <w:r>
              <w:rPr>
                <w:rFonts w:hint="eastAsia" w:ascii="方正书宋_GBK" w:eastAsia="方正书宋_GBK"/>
              </w:rPr>
              <w:t>3</w:t>
            </w:r>
            <w:r>
              <w:rPr>
                <w:rFonts w:ascii="方正书宋_GBK" w:eastAsia="方正书宋_GBK"/>
              </w:rPr>
              <w:t>、按照工作计划，扎实推进各阶段工作进度，对照工程进度做好预算资金的使用支出。按计划，2020年2月确定施工队后签订合同，进场后支付30%的工程款首付款；8月底主体工程完工后，支付70%的工程款；9月底竣工验收后，支付97%的工程款。通过综合办案楼建设项目，满足和保障中央纪委国家监委、省纪委监委办案需求，且满足市本级办案需求。</w:t>
            </w:r>
          </w:p>
        </w:tc>
      </w:tr>
    </w:tbl>
    <w:p w14:paraId="67431AA0">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3A32D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780BBFF9">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3C1FF4F7">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7BE9BA2B">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1B9947D5">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1022B388">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0B649ACC">
            <w:pPr>
              <w:spacing w:line="300" w:lineRule="exact"/>
              <w:jc w:val="center"/>
              <w:rPr>
                <w:rFonts w:ascii="方正书宋_GBK" w:eastAsia="方正书宋_GBK"/>
                <w:b/>
              </w:rPr>
            </w:pPr>
            <w:r>
              <w:rPr>
                <w:rFonts w:ascii="方正书宋_GBK" w:eastAsia="方正书宋_GBK"/>
                <w:b/>
              </w:rPr>
              <w:t>指标值确定依据</w:t>
            </w:r>
          </w:p>
        </w:tc>
      </w:tr>
      <w:tr w14:paraId="15102F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5B3D0AF2">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28EC6467">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04675E94">
            <w:pPr>
              <w:spacing w:line="300" w:lineRule="exact"/>
              <w:jc w:val="left"/>
              <w:rPr>
                <w:rFonts w:ascii="方正书宋_GBK" w:eastAsia="方正书宋_GBK"/>
              </w:rPr>
            </w:pPr>
            <w:r>
              <w:rPr>
                <w:rFonts w:ascii="方正书宋_GBK" w:eastAsia="方正书宋_GBK"/>
              </w:rPr>
              <w:t>办案楼建筑面积</w:t>
            </w:r>
          </w:p>
        </w:tc>
        <w:tc>
          <w:tcPr>
            <w:tcW w:w="2891" w:type="dxa"/>
            <w:shd w:val="clear" w:color="auto" w:fill="auto"/>
            <w:noWrap/>
            <w:vAlign w:val="center"/>
          </w:tcPr>
          <w:p w14:paraId="64515BF3">
            <w:pPr>
              <w:spacing w:line="300" w:lineRule="exact"/>
              <w:jc w:val="left"/>
              <w:rPr>
                <w:rFonts w:ascii="方正书宋_GBK" w:eastAsia="方正书宋_GBK"/>
              </w:rPr>
            </w:pPr>
            <w:r>
              <w:rPr>
                <w:rFonts w:ascii="方正书宋_GBK" w:eastAsia="方正书宋_GBK"/>
              </w:rPr>
              <w:t>新办案楼的总建筑面积</w:t>
            </w:r>
          </w:p>
        </w:tc>
        <w:tc>
          <w:tcPr>
            <w:tcW w:w="1276" w:type="dxa"/>
            <w:shd w:val="clear" w:color="auto" w:fill="auto"/>
            <w:noWrap/>
            <w:vAlign w:val="center"/>
          </w:tcPr>
          <w:p w14:paraId="60D7E4DB">
            <w:pPr>
              <w:spacing w:line="300" w:lineRule="exact"/>
              <w:jc w:val="left"/>
              <w:rPr>
                <w:rFonts w:ascii="方正书宋_GBK" w:eastAsia="方正书宋_GBK"/>
              </w:rPr>
            </w:pPr>
            <w:r>
              <w:rPr>
                <w:rFonts w:ascii="方正书宋_GBK" w:eastAsia="方正书宋_GBK"/>
              </w:rPr>
              <w:t>≥6692平方米</w:t>
            </w:r>
          </w:p>
        </w:tc>
        <w:tc>
          <w:tcPr>
            <w:tcW w:w="1701" w:type="dxa"/>
            <w:shd w:val="clear" w:color="auto" w:fill="auto"/>
            <w:noWrap/>
            <w:vAlign w:val="center"/>
          </w:tcPr>
          <w:p w14:paraId="2FBD8807">
            <w:pPr>
              <w:spacing w:line="300" w:lineRule="exact"/>
              <w:jc w:val="left"/>
              <w:rPr>
                <w:rFonts w:ascii="方正书宋_GBK" w:eastAsia="方正书宋_GBK"/>
              </w:rPr>
            </w:pPr>
            <w:r>
              <w:rPr>
                <w:rFonts w:hint="eastAsia" w:ascii="方正书宋_GBK" w:eastAsia="方正书宋_GBK"/>
              </w:rPr>
              <w:t>根据办案楼实际面积</w:t>
            </w:r>
          </w:p>
        </w:tc>
      </w:tr>
      <w:tr w14:paraId="54D43E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0BE8E762">
            <w:pPr>
              <w:spacing w:line="300" w:lineRule="exact"/>
              <w:jc w:val="center"/>
              <w:rPr>
                <w:rFonts w:ascii="方正书宋_GBK" w:eastAsia="方正书宋_GBK"/>
              </w:rPr>
            </w:pPr>
          </w:p>
        </w:tc>
        <w:tc>
          <w:tcPr>
            <w:tcW w:w="1134" w:type="dxa"/>
            <w:shd w:val="clear" w:color="auto" w:fill="auto"/>
            <w:noWrap/>
            <w:vAlign w:val="center"/>
          </w:tcPr>
          <w:p w14:paraId="55B8DCF2">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35AF8D66">
            <w:pPr>
              <w:spacing w:line="300" w:lineRule="exact"/>
              <w:jc w:val="left"/>
              <w:rPr>
                <w:rFonts w:ascii="方正书宋_GBK" w:eastAsia="方正书宋_GBK"/>
              </w:rPr>
            </w:pPr>
            <w:r>
              <w:rPr>
                <w:rFonts w:ascii="方正书宋_GBK" w:eastAsia="方正书宋_GBK"/>
              </w:rPr>
              <w:t>办案楼验收合格率</w:t>
            </w:r>
          </w:p>
        </w:tc>
        <w:tc>
          <w:tcPr>
            <w:tcW w:w="2891" w:type="dxa"/>
            <w:shd w:val="clear" w:color="auto" w:fill="auto"/>
            <w:noWrap/>
            <w:vAlign w:val="center"/>
          </w:tcPr>
          <w:p w14:paraId="785AB74A">
            <w:pPr>
              <w:spacing w:line="300" w:lineRule="exact"/>
              <w:jc w:val="left"/>
              <w:rPr>
                <w:rFonts w:ascii="方正书宋_GBK" w:eastAsia="方正书宋_GBK"/>
              </w:rPr>
            </w:pPr>
            <w:r>
              <w:rPr>
                <w:rFonts w:ascii="方正书宋_GBK" w:eastAsia="方正书宋_GBK"/>
              </w:rPr>
              <w:t>新办案楼的验收合格率</w:t>
            </w:r>
          </w:p>
        </w:tc>
        <w:tc>
          <w:tcPr>
            <w:tcW w:w="1276" w:type="dxa"/>
            <w:shd w:val="clear" w:color="auto" w:fill="auto"/>
            <w:noWrap/>
            <w:vAlign w:val="center"/>
          </w:tcPr>
          <w:p w14:paraId="4F0E989D">
            <w:pPr>
              <w:spacing w:line="300" w:lineRule="exact"/>
              <w:jc w:val="left"/>
              <w:rPr>
                <w:rFonts w:ascii="方正书宋_GBK" w:eastAsia="方正书宋_GBK"/>
              </w:rPr>
            </w:pPr>
            <w:r>
              <w:rPr>
                <w:rFonts w:ascii="方正书宋_GBK" w:eastAsia="方正书宋_GBK"/>
              </w:rPr>
              <w:t>≥100%</w:t>
            </w:r>
          </w:p>
        </w:tc>
        <w:tc>
          <w:tcPr>
            <w:tcW w:w="1701" w:type="dxa"/>
            <w:shd w:val="clear" w:color="auto" w:fill="auto"/>
            <w:noWrap/>
            <w:vAlign w:val="center"/>
          </w:tcPr>
          <w:p w14:paraId="1156AD54">
            <w:pPr>
              <w:spacing w:line="300" w:lineRule="exact"/>
              <w:jc w:val="left"/>
              <w:rPr>
                <w:rFonts w:ascii="方正书宋_GBK" w:eastAsia="方正书宋_GBK"/>
              </w:rPr>
            </w:pPr>
            <w:r>
              <w:rPr>
                <w:rFonts w:hint="eastAsia" w:ascii="方正书宋_GBK" w:eastAsia="方正书宋_GBK"/>
              </w:rPr>
              <w:t>根据工程实际完成情况</w:t>
            </w:r>
          </w:p>
        </w:tc>
      </w:tr>
      <w:tr w14:paraId="48C2C2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6D199AD0">
            <w:pPr>
              <w:spacing w:line="300" w:lineRule="exact"/>
              <w:jc w:val="center"/>
              <w:rPr>
                <w:rFonts w:ascii="方正书宋_GBK" w:eastAsia="方正书宋_GBK"/>
              </w:rPr>
            </w:pPr>
          </w:p>
        </w:tc>
        <w:tc>
          <w:tcPr>
            <w:tcW w:w="1134" w:type="dxa"/>
            <w:shd w:val="clear" w:color="auto" w:fill="auto"/>
            <w:noWrap/>
            <w:vAlign w:val="center"/>
          </w:tcPr>
          <w:p w14:paraId="30A49A94">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3B27300F">
            <w:pPr>
              <w:spacing w:line="300" w:lineRule="exact"/>
              <w:jc w:val="left"/>
              <w:rPr>
                <w:rFonts w:ascii="方正书宋_GBK" w:eastAsia="方正书宋_GBK"/>
              </w:rPr>
            </w:pPr>
            <w:r>
              <w:rPr>
                <w:rFonts w:ascii="方正书宋_GBK" w:eastAsia="方正书宋_GBK"/>
              </w:rPr>
              <w:t>办案楼及时竣工</w:t>
            </w:r>
          </w:p>
        </w:tc>
        <w:tc>
          <w:tcPr>
            <w:tcW w:w="2891" w:type="dxa"/>
            <w:shd w:val="clear" w:color="auto" w:fill="auto"/>
            <w:noWrap/>
            <w:vAlign w:val="center"/>
          </w:tcPr>
          <w:p w14:paraId="19078772">
            <w:pPr>
              <w:spacing w:line="300" w:lineRule="exact"/>
              <w:jc w:val="left"/>
              <w:rPr>
                <w:rFonts w:ascii="方正书宋_GBK" w:eastAsia="方正书宋_GBK"/>
              </w:rPr>
            </w:pPr>
            <w:r>
              <w:rPr>
                <w:rFonts w:ascii="方正书宋_GBK" w:eastAsia="方正书宋_GBK"/>
              </w:rPr>
              <w:t>新办案楼能否及时竣工</w:t>
            </w:r>
          </w:p>
        </w:tc>
        <w:tc>
          <w:tcPr>
            <w:tcW w:w="1276" w:type="dxa"/>
            <w:shd w:val="clear" w:color="auto" w:fill="auto"/>
            <w:noWrap/>
            <w:vAlign w:val="center"/>
          </w:tcPr>
          <w:p w14:paraId="58421BFA">
            <w:pPr>
              <w:spacing w:line="300" w:lineRule="exact"/>
              <w:jc w:val="left"/>
              <w:rPr>
                <w:rFonts w:ascii="方正书宋_GBK" w:eastAsia="方正书宋_GBK"/>
              </w:rPr>
            </w:pPr>
            <w:r>
              <w:rPr>
                <w:rFonts w:ascii="方正书宋_GBK" w:eastAsia="方正书宋_GBK"/>
              </w:rPr>
              <w:t>及时</w:t>
            </w:r>
          </w:p>
        </w:tc>
        <w:tc>
          <w:tcPr>
            <w:tcW w:w="1701" w:type="dxa"/>
            <w:shd w:val="clear" w:color="auto" w:fill="auto"/>
            <w:noWrap/>
            <w:vAlign w:val="center"/>
          </w:tcPr>
          <w:p w14:paraId="4C55D228">
            <w:pPr>
              <w:spacing w:line="300" w:lineRule="exact"/>
              <w:jc w:val="left"/>
              <w:rPr>
                <w:rFonts w:ascii="方正书宋_GBK" w:eastAsia="方正书宋_GBK"/>
              </w:rPr>
            </w:pPr>
            <w:r>
              <w:rPr>
                <w:rFonts w:hint="eastAsia" w:ascii="方正书宋_GBK" w:eastAsia="方正书宋_GBK"/>
              </w:rPr>
              <w:t>根据工程实际完成情况</w:t>
            </w:r>
          </w:p>
        </w:tc>
      </w:tr>
      <w:tr w14:paraId="271515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3E85F475">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115EE92D">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7C439597">
            <w:pPr>
              <w:spacing w:line="300" w:lineRule="exact"/>
              <w:jc w:val="left"/>
              <w:rPr>
                <w:rFonts w:ascii="方正书宋_GBK" w:eastAsia="方正书宋_GBK"/>
              </w:rPr>
            </w:pPr>
            <w:r>
              <w:rPr>
                <w:rFonts w:ascii="方正书宋_GBK" w:eastAsia="方正书宋_GBK"/>
              </w:rPr>
              <w:t>满足中省纪委及市本级办案需求</w:t>
            </w:r>
          </w:p>
        </w:tc>
        <w:tc>
          <w:tcPr>
            <w:tcW w:w="2891" w:type="dxa"/>
            <w:shd w:val="clear" w:color="auto" w:fill="auto"/>
            <w:noWrap/>
            <w:vAlign w:val="center"/>
          </w:tcPr>
          <w:p w14:paraId="6DCDCBD2">
            <w:pPr>
              <w:spacing w:line="300" w:lineRule="exact"/>
              <w:jc w:val="left"/>
              <w:rPr>
                <w:rFonts w:ascii="方正书宋_GBK" w:eastAsia="方正书宋_GBK"/>
              </w:rPr>
            </w:pPr>
            <w:r>
              <w:rPr>
                <w:rFonts w:ascii="方正书宋_GBK" w:eastAsia="方正书宋_GBK"/>
              </w:rPr>
              <w:t>满足中省纪委及市本级办案需求</w:t>
            </w:r>
          </w:p>
        </w:tc>
        <w:tc>
          <w:tcPr>
            <w:tcW w:w="1276" w:type="dxa"/>
            <w:shd w:val="clear" w:color="auto" w:fill="auto"/>
            <w:noWrap/>
            <w:vAlign w:val="center"/>
          </w:tcPr>
          <w:p w14:paraId="6210D1AE">
            <w:pPr>
              <w:spacing w:line="300" w:lineRule="exact"/>
              <w:jc w:val="left"/>
              <w:rPr>
                <w:rFonts w:ascii="方正书宋_GBK" w:eastAsia="方正书宋_GBK"/>
              </w:rPr>
            </w:pPr>
            <w:r>
              <w:rPr>
                <w:rFonts w:ascii="方正书宋_GBK" w:eastAsia="方正书宋_GBK"/>
              </w:rPr>
              <w:t>满足</w:t>
            </w:r>
          </w:p>
        </w:tc>
        <w:tc>
          <w:tcPr>
            <w:tcW w:w="1701" w:type="dxa"/>
            <w:shd w:val="clear" w:color="auto" w:fill="auto"/>
            <w:noWrap/>
            <w:vAlign w:val="center"/>
          </w:tcPr>
          <w:p w14:paraId="3BD157B2">
            <w:pPr>
              <w:spacing w:line="300" w:lineRule="exact"/>
              <w:jc w:val="left"/>
              <w:rPr>
                <w:rFonts w:ascii="方正书宋_GBK" w:eastAsia="方正书宋_GBK"/>
              </w:rPr>
            </w:pPr>
            <w:r>
              <w:rPr>
                <w:rFonts w:hint="eastAsia" w:ascii="方正书宋_GBK" w:eastAsia="方正书宋_GBK"/>
              </w:rPr>
              <w:t>根据工程实际完成情况</w:t>
            </w:r>
          </w:p>
        </w:tc>
      </w:tr>
      <w:tr w14:paraId="71E689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6A17317D">
            <w:pPr>
              <w:spacing w:line="300" w:lineRule="exact"/>
              <w:jc w:val="center"/>
              <w:rPr>
                <w:rFonts w:ascii="方正书宋_GBK" w:eastAsia="方正书宋_GBK"/>
              </w:rPr>
            </w:pPr>
          </w:p>
        </w:tc>
        <w:tc>
          <w:tcPr>
            <w:tcW w:w="1134" w:type="dxa"/>
            <w:shd w:val="clear" w:color="auto" w:fill="auto"/>
            <w:noWrap/>
            <w:vAlign w:val="center"/>
          </w:tcPr>
          <w:p w14:paraId="14559797">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368ABB97">
            <w:pPr>
              <w:spacing w:line="300" w:lineRule="exact"/>
              <w:jc w:val="left"/>
              <w:rPr>
                <w:rFonts w:ascii="方正书宋_GBK" w:eastAsia="方正书宋_GBK"/>
              </w:rPr>
            </w:pPr>
            <w:r>
              <w:rPr>
                <w:rFonts w:ascii="方正书宋_GBK" w:eastAsia="方正书宋_GBK"/>
              </w:rPr>
              <w:t>高质量开展廉政教育</w:t>
            </w:r>
          </w:p>
        </w:tc>
        <w:tc>
          <w:tcPr>
            <w:tcW w:w="2891" w:type="dxa"/>
            <w:shd w:val="clear" w:color="auto" w:fill="auto"/>
            <w:noWrap/>
            <w:vAlign w:val="center"/>
          </w:tcPr>
          <w:p w14:paraId="28E06588">
            <w:pPr>
              <w:spacing w:line="300" w:lineRule="exact"/>
              <w:jc w:val="left"/>
              <w:rPr>
                <w:rFonts w:ascii="方正书宋_GBK" w:eastAsia="方正书宋_GBK"/>
              </w:rPr>
            </w:pPr>
            <w:r>
              <w:rPr>
                <w:rFonts w:ascii="方正书宋_GBK" w:eastAsia="方正书宋_GBK"/>
              </w:rPr>
              <w:t>高质量开展廉政教育</w:t>
            </w:r>
          </w:p>
        </w:tc>
        <w:tc>
          <w:tcPr>
            <w:tcW w:w="1276" w:type="dxa"/>
            <w:shd w:val="clear" w:color="auto" w:fill="auto"/>
            <w:noWrap/>
            <w:vAlign w:val="center"/>
          </w:tcPr>
          <w:p w14:paraId="62371F00">
            <w:pPr>
              <w:spacing w:line="300" w:lineRule="exact"/>
              <w:jc w:val="left"/>
              <w:rPr>
                <w:rFonts w:ascii="方正书宋_GBK" w:eastAsia="方正书宋_GBK"/>
              </w:rPr>
            </w:pPr>
            <w:r>
              <w:rPr>
                <w:rFonts w:ascii="方正书宋_GBK" w:eastAsia="方正书宋_GBK"/>
              </w:rPr>
              <w:t>保障</w:t>
            </w:r>
          </w:p>
        </w:tc>
        <w:tc>
          <w:tcPr>
            <w:tcW w:w="1701" w:type="dxa"/>
            <w:shd w:val="clear" w:color="auto" w:fill="auto"/>
            <w:noWrap/>
            <w:vAlign w:val="center"/>
          </w:tcPr>
          <w:p w14:paraId="1BE60ACB">
            <w:pPr>
              <w:spacing w:line="300" w:lineRule="exact"/>
              <w:jc w:val="left"/>
              <w:rPr>
                <w:rFonts w:ascii="方正书宋_GBK" w:eastAsia="方正书宋_GBK"/>
              </w:rPr>
            </w:pPr>
            <w:r>
              <w:rPr>
                <w:rFonts w:hint="eastAsia" w:ascii="方正书宋_GBK" w:eastAsia="方正书宋_GBK"/>
              </w:rPr>
              <w:t>根据工程实际完成情况</w:t>
            </w:r>
          </w:p>
        </w:tc>
      </w:tr>
      <w:tr w14:paraId="6D2B80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23B8BE4D">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2FDBBB96">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2A4A11C7">
            <w:pPr>
              <w:spacing w:line="300" w:lineRule="exact"/>
              <w:jc w:val="left"/>
              <w:rPr>
                <w:rFonts w:ascii="方正书宋_GBK" w:eastAsia="方正书宋_GBK"/>
              </w:rPr>
            </w:pPr>
            <w:r>
              <w:rPr>
                <w:rFonts w:ascii="方正书宋_GBK" w:eastAsia="方正书宋_GBK"/>
              </w:rPr>
              <w:t>办案工作者的满意度</w:t>
            </w:r>
          </w:p>
        </w:tc>
        <w:tc>
          <w:tcPr>
            <w:tcW w:w="2891" w:type="dxa"/>
            <w:shd w:val="clear" w:color="auto" w:fill="auto"/>
            <w:noWrap/>
            <w:vAlign w:val="center"/>
          </w:tcPr>
          <w:p w14:paraId="25764C4D">
            <w:pPr>
              <w:spacing w:line="300" w:lineRule="exact"/>
              <w:jc w:val="left"/>
              <w:rPr>
                <w:rFonts w:ascii="方正书宋_GBK" w:eastAsia="方正书宋_GBK"/>
              </w:rPr>
            </w:pPr>
            <w:r>
              <w:rPr>
                <w:rFonts w:ascii="方正书宋_GBK" w:eastAsia="方正书宋_GBK"/>
              </w:rPr>
              <w:t>创造良好办案、生活条件，提升办案工作者的满意度</w:t>
            </w:r>
          </w:p>
        </w:tc>
        <w:tc>
          <w:tcPr>
            <w:tcW w:w="1276" w:type="dxa"/>
            <w:shd w:val="clear" w:color="auto" w:fill="auto"/>
            <w:noWrap/>
            <w:vAlign w:val="center"/>
          </w:tcPr>
          <w:p w14:paraId="281CCB4E">
            <w:pPr>
              <w:spacing w:line="300" w:lineRule="exact"/>
              <w:jc w:val="left"/>
              <w:rPr>
                <w:rFonts w:ascii="方正书宋_GBK" w:eastAsia="方正书宋_GBK"/>
              </w:rPr>
            </w:pPr>
            <w:r>
              <w:rPr>
                <w:rFonts w:ascii="方正书宋_GBK" w:eastAsia="方正书宋_GBK"/>
              </w:rPr>
              <w:t>≥90%</w:t>
            </w:r>
          </w:p>
        </w:tc>
        <w:tc>
          <w:tcPr>
            <w:tcW w:w="1701" w:type="dxa"/>
            <w:shd w:val="clear" w:color="auto" w:fill="auto"/>
            <w:noWrap/>
            <w:vAlign w:val="center"/>
          </w:tcPr>
          <w:p w14:paraId="49C66767">
            <w:pPr>
              <w:spacing w:line="300" w:lineRule="exact"/>
              <w:jc w:val="left"/>
              <w:rPr>
                <w:rFonts w:ascii="方正书宋_GBK" w:eastAsia="方正书宋_GBK"/>
              </w:rPr>
            </w:pPr>
            <w:r>
              <w:rPr>
                <w:rFonts w:hint="eastAsia" w:ascii="方正书宋_GBK" w:eastAsia="方正书宋_GBK"/>
              </w:rPr>
              <w:t>根据工程实际完成情况</w:t>
            </w:r>
          </w:p>
        </w:tc>
      </w:tr>
    </w:tbl>
    <w:p w14:paraId="5BD19C8C">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7E8F325E">
      <w:pPr>
        <w:spacing w:line="300" w:lineRule="exact"/>
        <w:ind w:firstLine="420" w:firstLineChars="200"/>
        <w:jc w:val="left"/>
      </w:pPr>
    </w:p>
    <w:p w14:paraId="523D7AC0">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13、派驻机构专项经费绩效目标表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13、派驻机构专项经费绩效目标表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44A899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49C1954E">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4016232D">
            <w:pPr>
              <w:spacing w:line="300" w:lineRule="exact"/>
              <w:jc w:val="left"/>
              <w:rPr>
                <w:rFonts w:ascii="方正书宋_GBK" w:eastAsia="方正书宋_GBK"/>
              </w:rPr>
            </w:pPr>
            <w:r>
              <w:rPr>
                <w:rFonts w:ascii="方正书宋_GBK" w:eastAsia="方正书宋_GBK"/>
              </w:rPr>
              <w:t>1、强化监督执纪问责，加强党风廉政建设。</w:t>
            </w:r>
          </w:p>
          <w:p w14:paraId="70123A3A">
            <w:pPr>
              <w:spacing w:line="300" w:lineRule="exact"/>
              <w:jc w:val="left"/>
              <w:rPr>
                <w:rFonts w:ascii="方正书宋_GBK" w:eastAsia="方正书宋_GBK"/>
              </w:rPr>
            </w:pPr>
            <w:r>
              <w:rPr>
                <w:rFonts w:ascii="方正书宋_GBK" w:eastAsia="方正书宋_GBK"/>
              </w:rPr>
              <w:t>2、强化对驻在部门领导班子及市委管理干部和科级干部的监督，着力加强对驻在部门本级机关和直属单位的监督。</w:t>
            </w:r>
          </w:p>
        </w:tc>
      </w:tr>
    </w:tbl>
    <w:p w14:paraId="6CD307F2">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7AB528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97" w:hRule="atLeast"/>
          <w:tblHeader/>
          <w:jc w:val="center"/>
        </w:trPr>
        <w:tc>
          <w:tcPr>
            <w:tcW w:w="1134" w:type="dxa"/>
            <w:shd w:val="clear" w:color="auto" w:fill="auto"/>
            <w:noWrap/>
            <w:vAlign w:val="center"/>
          </w:tcPr>
          <w:p w14:paraId="60A5660B">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0A87DB64">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6C841A67">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2F232DFB">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52537E61">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117FA0B7">
            <w:pPr>
              <w:spacing w:line="300" w:lineRule="exact"/>
              <w:jc w:val="center"/>
              <w:rPr>
                <w:rFonts w:ascii="方正书宋_GBK" w:eastAsia="方正书宋_GBK"/>
                <w:b/>
              </w:rPr>
            </w:pPr>
            <w:r>
              <w:rPr>
                <w:rFonts w:ascii="方正书宋_GBK" w:eastAsia="方正书宋_GBK"/>
                <w:b/>
              </w:rPr>
              <w:t>指标值确定依据</w:t>
            </w:r>
          </w:p>
        </w:tc>
      </w:tr>
      <w:tr w14:paraId="35DC4A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31642926">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46360245">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13212F0D">
            <w:pPr>
              <w:spacing w:line="300" w:lineRule="exact"/>
              <w:jc w:val="left"/>
              <w:rPr>
                <w:rFonts w:ascii="方正书宋_GBK" w:eastAsia="方正书宋_GBK"/>
              </w:rPr>
            </w:pPr>
            <w:r>
              <w:rPr>
                <w:rFonts w:ascii="方正书宋_GBK" w:eastAsia="方正书宋_GBK"/>
              </w:rPr>
              <w:t>问题线索数量</w:t>
            </w:r>
          </w:p>
        </w:tc>
        <w:tc>
          <w:tcPr>
            <w:tcW w:w="2891" w:type="dxa"/>
            <w:shd w:val="clear" w:color="auto" w:fill="auto"/>
            <w:noWrap/>
            <w:vAlign w:val="center"/>
          </w:tcPr>
          <w:p w14:paraId="4FF72506">
            <w:pPr>
              <w:spacing w:line="300" w:lineRule="exact"/>
              <w:jc w:val="left"/>
              <w:rPr>
                <w:rFonts w:ascii="方正书宋_GBK" w:eastAsia="方正书宋_GBK"/>
              </w:rPr>
            </w:pPr>
            <w:r>
              <w:rPr>
                <w:rFonts w:ascii="方正书宋_GBK" w:eastAsia="方正书宋_GBK"/>
              </w:rPr>
              <w:t>调查核实问题线索的数量</w:t>
            </w:r>
          </w:p>
        </w:tc>
        <w:tc>
          <w:tcPr>
            <w:tcW w:w="1276" w:type="dxa"/>
            <w:shd w:val="clear" w:color="auto" w:fill="auto"/>
            <w:noWrap/>
            <w:vAlign w:val="center"/>
          </w:tcPr>
          <w:p w14:paraId="03CDDAC1">
            <w:pPr>
              <w:spacing w:line="300" w:lineRule="exact"/>
              <w:jc w:val="left"/>
              <w:rPr>
                <w:rFonts w:ascii="方正书宋_GBK" w:eastAsia="方正书宋_GBK"/>
              </w:rPr>
            </w:pPr>
            <w:r>
              <w:rPr>
                <w:rFonts w:ascii="方正书宋_GBK" w:eastAsia="方正书宋_GBK"/>
              </w:rPr>
              <w:t>≥20件</w:t>
            </w:r>
          </w:p>
        </w:tc>
        <w:tc>
          <w:tcPr>
            <w:tcW w:w="1701" w:type="dxa"/>
            <w:shd w:val="clear" w:color="auto" w:fill="auto"/>
            <w:noWrap/>
            <w:vAlign w:val="center"/>
          </w:tcPr>
          <w:p w14:paraId="60C717ED">
            <w:pPr>
              <w:spacing w:line="300" w:lineRule="exact"/>
              <w:jc w:val="left"/>
              <w:rPr>
                <w:rFonts w:ascii="方正书宋_GBK" w:eastAsia="方正书宋_GBK"/>
              </w:rPr>
            </w:pPr>
            <w:r>
              <w:rPr>
                <w:rFonts w:hint="eastAsia" w:ascii="方正书宋_GBK" w:eastAsia="方正书宋_GBK"/>
              </w:rPr>
              <w:t>根据派驻机构实际工作开展情况</w:t>
            </w:r>
          </w:p>
        </w:tc>
      </w:tr>
      <w:tr w14:paraId="59DAE9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329699A">
            <w:pPr>
              <w:spacing w:line="300" w:lineRule="exact"/>
              <w:jc w:val="center"/>
              <w:rPr>
                <w:rFonts w:ascii="方正书宋_GBK" w:eastAsia="方正书宋_GBK"/>
              </w:rPr>
            </w:pPr>
          </w:p>
        </w:tc>
        <w:tc>
          <w:tcPr>
            <w:tcW w:w="1134" w:type="dxa"/>
            <w:shd w:val="clear" w:color="auto" w:fill="auto"/>
            <w:noWrap/>
            <w:vAlign w:val="center"/>
          </w:tcPr>
          <w:p w14:paraId="0F8BBEA2">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20C89715">
            <w:pPr>
              <w:spacing w:line="300" w:lineRule="exact"/>
              <w:jc w:val="left"/>
              <w:rPr>
                <w:rFonts w:ascii="方正书宋_GBK" w:eastAsia="方正书宋_GBK"/>
              </w:rPr>
            </w:pPr>
            <w:r>
              <w:rPr>
                <w:rFonts w:ascii="方正书宋_GBK" w:eastAsia="方正书宋_GBK"/>
              </w:rPr>
              <w:t>保障出差办案质量</w:t>
            </w:r>
          </w:p>
        </w:tc>
        <w:tc>
          <w:tcPr>
            <w:tcW w:w="2891" w:type="dxa"/>
            <w:shd w:val="clear" w:color="auto" w:fill="auto"/>
            <w:noWrap/>
            <w:vAlign w:val="center"/>
          </w:tcPr>
          <w:p w14:paraId="4216B8CB">
            <w:pPr>
              <w:spacing w:line="300" w:lineRule="exact"/>
              <w:jc w:val="left"/>
              <w:rPr>
                <w:rFonts w:ascii="方正书宋_GBK" w:eastAsia="方正书宋_GBK"/>
              </w:rPr>
            </w:pPr>
            <w:r>
              <w:rPr>
                <w:rFonts w:ascii="方正书宋_GBK" w:eastAsia="方正书宋_GBK"/>
              </w:rPr>
              <w:t>保障出差办案的质量</w:t>
            </w:r>
          </w:p>
        </w:tc>
        <w:tc>
          <w:tcPr>
            <w:tcW w:w="1276" w:type="dxa"/>
            <w:shd w:val="clear" w:color="auto" w:fill="auto"/>
            <w:noWrap/>
            <w:vAlign w:val="center"/>
          </w:tcPr>
          <w:p w14:paraId="611554A7">
            <w:pPr>
              <w:spacing w:line="300" w:lineRule="exact"/>
              <w:jc w:val="left"/>
              <w:rPr>
                <w:rFonts w:ascii="方正书宋_GBK" w:eastAsia="方正书宋_GBK"/>
              </w:rPr>
            </w:pPr>
            <w:r>
              <w:rPr>
                <w:rFonts w:ascii="方正书宋_GBK" w:eastAsia="方正书宋_GBK"/>
              </w:rPr>
              <w:t>满意</w:t>
            </w:r>
          </w:p>
        </w:tc>
        <w:tc>
          <w:tcPr>
            <w:tcW w:w="1701" w:type="dxa"/>
            <w:shd w:val="clear" w:color="auto" w:fill="auto"/>
            <w:noWrap/>
            <w:vAlign w:val="center"/>
          </w:tcPr>
          <w:p w14:paraId="2B0C4452">
            <w:pPr>
              <w:spacing w:line="300" w:lineRule="exact"/>
              <w:jc w:val="left"/>
              <w:rPr>
                <w:rFonts w:ascii="方正书宋_GBK" w:eastAsia="方正书宋_GBK"/>
              </w:rPr>
            </w:pPr>
            <w:r>
              <w:rPr>
                <w:rFonts w:hint="eastAsia" w:ascii="方正书宋_GBK" w:eastAsia="方正书宋_GBK"/>
              </w:rPr>
              <w:t>根据派驻工作取得的效果</w:t>
            </w:r>
          </w:p>
        </w:tc>
      </w:tr>
      <w:tr w14:paraId="68FBDB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118BD80">
            <w:pPr>
              <w:spacing w:line="300" w:lineRule="exact"/>
              <w:jc w:val="center"/>
              <w:rPr>
                <w:rFonts w:ascii="方正书宋_GBK" w:eastAsia="方正书宋_GBK"/>
              </w:rPr>
            </w:pPr>
          </w:p>
        </w:tc>
        <w:tc>
          <w:tcPr>
            <w:tcW w:w="1134" w:type="dxa"/>
            <w:shd w:val="clear" w:color="auto" w:fill="auto"/>
            <w:noWrap/>
            <w:vAlign w:val="center"/>
          </w:tcPr>
          <w:p w14:paraId="3C4C584C">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7E5A0FBB">
            <w:pPr>
              <w:spacing w:line="300" w:lineRule="exact"/>
              <w:jc w:val="left"/>
              <w:rPr>
                <w:rFonts w:ascii="方正书宋_GBK" w:eastAsia="方正书宋_GBK"/>
              </w:rPr>
            </w:pPr>
            <w:r>
              <w:rPr>
                <w:rFonts w:ascii="方正书宋_GBK" w:eastAsia="方正书宋_GBK"/>
              </w:rPr>
              <w:t>报销及时性</w:t>
            </w:r>
          </w:p>
        </w:tc>
        <w:tc>
          <w:tcPr>
            <w:tcW w:w="2891" w:type="dxa"/>
            <w:shd w:val="clear" w:color="auto" w:fill="auto"/>
            <w:noWrap/>
            <w:vAlign w:val="center"/>
          </w:tcPr>
          <w:p w14:paraId="4250C592">
            <w:pPr>
              <w:spacing w:line="300" w:lineRule="exact"/>
              <w:jc w:val="left"/>
              <w:rPr>
                <w:rFonts w:ascii="方正书宋_GBK" w:eastAsia="方正书宋_GBK"/>
              </w:rPr>
            </w:pPr>
            <w:r>
              <w:rPr>
                <w:rFonts w:ascii="方正书宋_GBK" w:eastAsia="方正书宋_GBK"/>
              </w:rPr>
              <w:t>及时给出差人员报销</w:t>
            </w:r>
          </w:p>
        </w:tc>
        <w:tc>
          <w:tcPr>
            <w:tcW w:w="1276" w:type="dxa"/>
            <w:shd w:val="clear" w:color="auto" w:fill="auto"/>
            <w:noWrap/>
            <w:vAlign w:val="center"/>
          </w:tcPr>
          <w:p w14:paraId="15BFDA8E">
            <w:pPr>
              <w:spacing w:line="300" w:lineRule="exact"/>
              <w:jc w:val="left"/>
              <w:rPr>
                <w:rFonts w:ascii="方正书宋_GBK" w:eastAsia="方正书宋_GBK"/>
              </w:rPr>
            </w:pPr>
            <w:r>
              <w:rPr>
                <w:rFonts w:ascii="方正书宋_GBK" w:eastAsia="方正书宋_GBK"/>
              </w:rPr>
              <w:t>及时</w:t>
            </w:r>
          </w:p>
        </w:tc>
        <w:tc>
          <w:tcPr>
            <w:tcW w:w="1701" w:type="dxa"/>
            <w:shd w:val="clear" w:color="auto" w:fill="auto"/>
            <w:noWrap/>
            <w:vAlign w:val="center"/>
          </w:tcPr>
          <w:p w14:paraId="257EA24E">
            <w:pPr>
              <w:spacing w:line="300" w:lineRule="exact"/>
              <w:jc w:val="left"/>
              <w:rPr>
                <w:rFonts w:ascii="方正书宋_GBK" w:eastAsia="方正书宋_GBK"/>
              </w:rPr>
            </w:pPr>
            <w:r>
              <w:rPr>
                <w:rFonts w:hint="eastAsia" w:ascii="方正书宋_GBK" w:eastAsia="方正书宋_GBK"/>
              </w:rPr>
              <w:t>根据派驻机构实际工作开展情况</w:t>
            </w:r>
          </w:p>
        </w:tc>
      </w:tr>
      <w:tr w14:paraId="61C48F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57189B93">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57FBF212">
            <w:pPr>
              <w:spacing w:line="300" w:lineRule="exact"/>
              <w:jc w:val="left"/>
              <w:rPr>
                <w:rFonts w:ascii="方正书宋_GBK" w:eastAsia="方正书宋_GBK"/>
              </w:rPr>
            </w:pPr>
            <w:r>
              <w:rPr>
                <w:rFonts w:ascii="方正书宋_GBK" w:eastAsia="方正书宋_GBK"/>
              </w:rPr>
              <w:t>经济效益指标</w:t>
            </w:r>
          </w:p>
        </w:tc>
        <w:tc>
          <w:tcPr>
            <w:tcW w:w="1276" w:type="dxa"/>
            <w:shd w:val="clear" w:color="auto" w:fill="auto"/>
            <w:noWrap/>
            <w:vAlign w:val="center"/>
          </w:tcPr>
          <w:p w14:paraId="2113AB30">
            <w:pPr>
              <w:spacing w:line="300" w:lineRule="exact"/>
              <w:jc w:val="left"/>
              <w:rPr>
                <w:rFonts w:ascii="方正书宋_GBK" w:eastAsia="方正书宋_GBK"/>
              </w:rPr>
            </w:pPr>
            <w:r>
              <w:rPr>
                <w:rFonts w:ascii="方正书宋_GBK" w:eastAsia="方正书宋_GBK"/>
              </w:rPr>
              <w:t>保障办案人员顺利开展外勤工作，加强驻在部门党风廉政建设</w:t>
            </w:r>
          </w:p>
        </w:tc>
        <w:tc>
          <w:tcPr>
            <w:tcW w:w="2891" w:type="dxa"/>
            <w:shd w:val="clear" w:color="auto" w:fill="auto"/>
            <w:noWrap/>
            <w:vAlign w:val="center"/>
          </w:tcPr>
          <w:p w14:paraId="26A7A09F">
            <w:pPr>
              <w:spacing w:line="300" w:lineRule="exact"/>
              <w:jc w:val="left"/>
              <w:rPr>
                <w:rFonts w:ascii="方正书宋_GBK" w:eastAsia="方正书宋_GBK"/>
              </w:rPr>
            </w:pPr>
            <w:r>
              <w:rPr>
                <w:rFonts w:ascii="方正书宋_GBK" w:eastAsia="方正书宋_GBK"/>
              </w:rPr>
              <w:t>保障办案人员顺利开展外勤工作，加强驻在部门党风廉政建设</w:t>
            </w:r>
          </w:p>
        </w:tc>
        <w:tc>
          <w:tcPr>
            <w:tcW w:w="1276" w:type="dxa"/>
            <w:shd w:val="clear" w:color="auto" w:fill="auto"/>
            <w:noWrap/>
            <w:vAlign w:val="center"/>
          </w:tcPr>
          <w:p w14:paraId="4427CC29">
            <w:pPr>
              <w:spacing w:line="300" w:lineRule="exact"/>
              <w:jc w:val="left"/>
              <w:rPr>
                <w:rFonts w:ascii="方正书宋_GBK" w:eastAsia="方正书宋_GBK"/>
              </w:rPr>
            </w:pPr>
            <w:r>
              <w:rPr>
                <w:rFonts w:ascii="方正书宋_GBK" w:eastAsia="方正书宋_GBK"/>
              </w:rPr>
              <w:t>有效开展</w:t>
            </w:r>
          </w:p>
        </w:tc>
        <w:tc>
          <w:tcPr>
            <w:tcW w:w="1701" w:type="dxa"/>
            <w:shd w:val="clear" w:color="auto" w:fill="auto"/>
            <w:noWrap/>
            <w:vAlign w:val="center"/>
          </w:tcPr>
          <w:p w14:paraId="0A849D3B">
            <w:pPr>
              <w:spacing w:line="300" w:lineRule="exact"/>
              <w:jc w:val="left"/>
              <w:rPr>
                <w:rFonts w:ascii="方正书宋_GBK" w:eastAsia="方正书宋_GBK"/>
              </w:rPr>
            </w:pPr>
            <w:r>
              <w:rPr>
                <w:rFonts w:hint="eastAsia" w:ascii="方正书宋_GBK" w:eastAsia="方正书宋_GBK"/>
              </w:rPr>
              <w:t>根据派驻工作取得的效果</w:t>
            </w:r>
          </w:p>
        </w:tc>
      </w:tr>
      <w:tr w14:paraId="114581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26E6C4B">
            <w:pPr>
              <w:spacing w:line="300" w:lineRule="exact"/>
              <w:jc w:val="center"/>
              <w:rPr>
                <w:rFonts w:ascii="方正书宋_GBK" w:eastAsia="方正书宋_GBK"/>
              </w:rPr>
            </w:pPr>
          </w:p>
        </w:tc>
        <w:tc>
          <w:tcPr>
            <w:tcW w:w="1134" w:type="dxa"/>
            <w:shd w:val="clear" w:color="auto" w:fill="auto"/>
            <w:noWrap/>
            <w:vAlign w:val="center"/>
          </w:tcPr>
          <w:p w14:paraId="2F457D01">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774AAE11">
            <w:pPr>
              <w:spacing w:line="300" w:lineRule="exact"/>
              <w:jc w:val="left"/>
              <w:rPr>
                <w:rFonts w:ascii="方正书宋_GBK" w:eastAsia="方正书宋_GBK"/>
              </w:rPr>
            </w:pPr>
            <w:r>
              <w:rPr>
                <w:rFonts w:ascii="方正书宋_GBK" w:eastAsia="方正书宋_GBK"/>
              </w:rPr>
              <w:t>加强驻在部门党风廉政建设</w:t>
            </w:r>
          </w:p>
        </w:tc>
        <w:tc>
          <w:tcPr>
            <w:tcW w:w="2891" w:type="dxa"/>
            <w:shd w:val="clear" w:color="auto" w:fill="auto"/>
            <w:noWrap/>
            <w:vAlign w:val="center"/>
          </w:tcPr>
          <w:p w14:paraId="25F6D833">
            <w:pPr>
              <w:spacing w:line="300" w:lineRule="exact"/>
              <w:jc w:val="left"/>
              <w:rPr>
                <w:rFonts w:ascii="方正书宋_GBK" w:eastAsia="方正书宋_GBK"/>
              </w:rPr>
            </w:pPr>
            <w:r>
              <w:rPr>
                <w:rFonts w:ascii="方正书宋_GBK" w:eastAsia="方正书宋_GBK"/>
              </w:rPr>
              <w:t>加强驻在部门党风廉政建设</w:t>
            </w:r>
          </w:p>
        </w:tc>
        <w:tc>
          <w:tcPr>
            <w:tcW w:w="1276" w:type="dxa"/>
            <w:shd w:val="clear" w:color="auto" w:fill="auto"/>
            <w:noWrap/>
            <w:vAlign w:val="center"/>
          </w:tcPr>
          <w:p w14:paraId="2AA0283C">
            <w:pPr>
              <w:spacing w:line="300" w:lineRule="exact"/>
              <w:jc w:val="left"/>
              <w:rPr>
                <w:rFonts w:ascii="方正书宋_GBK" w:eastAsia="方正书宋_GBK"/>
              </w:rPr>
            </w:pPr>
            <w:r>
              <w:rPr>
                <w:rFonts w:ascii="方正书宋_GBK" w:eastAsia="方正书宋_GBK"/>
              </w:rPr>
              <w:t>长期影响</w:t>
            </w:r>
          </w:p>
        </w:tc>
        <w:tc>
          <w:tcPr>
            <w:tcW w:w="1701" w:type="dxa"/>
            <w:shd w:val="clear" w:color="auto" w:fill="auto"/>
            <w:noWrap/>
            <w:vAlign w:val="center"/>
          </w:tcPr>
          <w:p w14:paraId="2D9CFAB4">
            <w:pPr>
              <w:spacing w:line="300" w:lineRule="exact"/>
              <w:jc w:val="left"/>
              <w:rPr>
                <w:rFonts w:ascii="方正书宋_GBK" w:eastAsia="方正书宋_GBK"/>
              </w:rPr>
            </w:pPr>
            <w:r>
              <w:rPr>
                <w:rFonts w:hint="eastAsia" w:ascii="方正书宋_GBK" w:eastAsia="方正书宋_GBK"/>
              </w:rPr>
              <w:t>根据派驻工作取得的效果</w:t>
            </w:r>
          </w:p>
        </w:tc>
      </w:tr>
      <w:tr w14:paraId="45DF93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0FA905DC">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70EB5C19">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4CD2FE0E">
            <w:pPr>
              <w:spacing w:line="300" w:lineRule="exact"/>
              <w:jc w:val="left"/>
              <w:rPr>
                <w:rFonts w:ascii="方正书宋_GBK" w:eastAsia="方正书宋_GBK"/>
              </w:rPr>
            </w:pPr>
            <w:r>
              <w:rPr>
                <w:rFonts w:ascii="方正书宋_GBK" w:eastAsia="方正书宋_GBK"/>
              </w:rPr>
              <w:t>干部职工的满意度</w:t>
            </w:r>
          </w:p>
        </w:tc>
        <w:tc>
          <w:tcPr>
            <w:tcW w:w="2891" w:type="dxa"/>
            <w:shd w:val="clear" w:color="auto" w:fill="auto"/>
            <w:noWrap/>
            <w:vAlign w:val="center"/>
          </w:tcPr>
          <w:p w14:paraId="45C88CC9">
            <w:pPr>
              <w:spacing w:line="300" w:lineRule="exact"/>
              <w:jc w:val="left"/>
              <w:rPr>
                <w:rFonts w:ascii="方正书宋_GBK" w:eastAsia="方正书宋_GBK"/>
              </w:rPr>
            </w:pPr>
            <w:r>
              <w:rPr>
                <w:rFonts w:ascii="方正书宋_GBK" w:eastAsia="方正书宋_GBK"/>
              </w:rPr>
              <w:t>提升干部职工的满意度</w:t>
            </w:r>
          </w:p>
        </w:tc>
        <w:tc>
          <w:tcPr>
            <w:tcW w:w="1276" w:type="dxa"/>
            <w:shd w:val="clear" w:color="auto" w:fill="auto"/>
            <w:noWrap/>
            <w:vAlign w:val="center"/>
          </w:tcPr>
          <w:p w14:paraId="5EACAD95">
            <w:pPr>
              <w:spacing w:line="300" w:lineRule="exact"/>
              <w:jc w:val="left"/>
              <w:rPr>
                <w:rFonts w:ascii="方正书宋_GBK" w:eastAsia="方正书宋_GBK"/>
              </w:rPr>
            </w:pPr>
            <w:r>
              <w:rPr>
                <w:rFonts w:ascii="方正书宋_GBK" w:eastAsia="方正书宋_GBK"/>
              </w:rPr>
              <w:t>≥95%</w:t>
            </w:r>
          </w:p>
        </w:tc>
        <w:tc>
          <w:tcPr>
            <w:tcW w:w="1701" w:type="dxa"/>
            <w:shd w:val="clear" w:color="auto" w:fill="auto"/>
            <w:noWrap/>
            <w:vAlign w:val="center"/>
          </w:tcPr>
          <w:p w14:paraId="5C3E7753">
            <w:pPr>
              <w:spacing w:line="300" w:lineRule="exact"/>
              <w:jc w:val="left"/>
              <w:rPr>
                <w:rFonts w:ascii="方正书宋_GBK" w:eastAsia="方正书宋_GBK"/>
              </w:rPr>
            </w:pPr>
            <w:r>
              <w:rPr>
                <w:rFonts w:hint="eastAsia" w:ascii="方正书宋_GBK" w:eastAsia="方正书宋_GBK"/>
              </w:rPr>
              <w:t>根据派驻工作取得的效果</w:t>
            </w:r>
          </w:p>
        </w:tc>
      </w:tr>
    </w:tbl>
    <w:p w14:paraId="70B76509">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0E8C7C98">
      <w:pPr>
        <w:spacing w:line="300" w:lineRule="exact"/>
        <w:ind w:firstLine="420" w:firstLineChars="200"/>
        <w:jc w:val="left"/>
      </w:pPr>
    </w:p>
    <w:p w14:paraId="760C45C4">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14、全市纪检监察系统干部培训专项经费绩效目标表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14、全市纪检监察系统干部培训专项经费绩效目标表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1D2094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298FD38D">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49247D70">
            <w:pPr>
              <w:spacing w:line="300" w:lineRule="exact"/>
              <w:jc w:val="left"/>
              <w:rPr>
                <w:rFonts w:ascii="方正书宋_GBK" w:eastAsia="方正书宋_GBK"/>
              </w:rPr>
            </w:pPr>
            <w:r>
              <w:rPr>
                <w:rFonts w:ascii="方正书宋_GBK" w:eastAsia="方正书宋_GBK"/>
              </w:rPr>
              <w:t>1、通过开展纪检监察培训，提高工作人员的监督检查和审查调查的业务水平。</w:t>
            </w:r>
          </w:p>
          <w:p w14:paraId="6A6A3476">
            <w:pPr>
              <w:spacing w:line="300" w:lineRule="exact"/>
              <w:jc w:val="left"/>
              <w:rPr>
                <w:rFonts w:ascii="方正书宋_GBK" w:eastAsia="方正书宋_GBK"/>
              </w:rPr>
            </w:pPr>
            <w:r>
              <w:rPr>
                <w:rFonts w:ascii="方正书宋_GBK" w:eastAsia="方正书宋_GBK"/>
              </w:rPr>
              <w:t>2、完成中、省纪委交办的培训任何，加强党风廉政建设。</w:t>
            </w:r>
          </w:p>
        </w:tc>
      </w:tr>
    </w:tbl>
    <w:p w14:paraId="12947BA7">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12C9C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713D7629">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5FEA7003">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65FBDC64">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55D39E64">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06514B25">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5E64D3F1">
            <w:pPr>
              <w:spacing w:line="300" w:lineRule="exact"/>
              <w:jc w:val="center"/>
              <w:rPr>
                <w:rFonts w:ascii="方正书宋_GBK" w:eastAsia="方正书宋_GBK"/>
                <w:b/>
              </w:rPr>
            </w:pPr>
            <w:r>
              <w:rPr>
                <w:rFonts w:ascii="方正书宋_GBK" w:eastAsia="方正书宋_GBK"/>
                <w:b/>
              </w:rPr>
              <w:t>指标值确定依据</w:t>
            </w:r>
          </w:p>
        </w:tc>
      </w:tr>
      <w:tr w14:paraId="020328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7869A65B">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739FA441">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597A5521">
            <w:pPr>
              <w:spacing w:line="300" w:lineRule="exact"/>
              <w:jc w:val="left"/>
              <w:rPr>
                <w:rFonts w:ascii="方正书宋_GBK" w:eastAsia="方正书宋_GBK"/>
              </w:rPr>
            </w:pPr>
            <w:r>
              <w:rPr>
                <w:rFonts w:ascii="方正书宋_GBK" w:eastAsia="方正书宋_GBK"/>
              </w:rPr>
              <w:t>培训人次</w:t>
            </w:r>
          </w:p>
        </w:tc>
        <w:tc>
          <w:tcPr>
            <w:tcW w:w="2891" w:type="dxa"/>
            <w:shd w:val="clear" w:color="auto" w:fill="auto"/>
            <w:noWrap/>
            <w:vAlign w:val="center"/>
          </w:tcPr>
          <w:p w14:paraId="58D07049">
            <w:pPr>
              <w:spacing w:line="300" w:lineRule="exact"/>
              <w:jc w:val="left"/>
              <w:rPr>
                <w:rFonts w:ascii="方正书宋_GBK" w:eastAsia="方正书宋_GBK"/>
              </w:rPr>
            </w:pPr>
            <w:r>
              <w:rPr>
                <w:rFonts w:ascii="方正书宋_GBK" w:eastAsia="方正书宋_GBK"/>
              </w:rPr>
              <w:t>参加培训的人次</w:t>
            </w:r>
          </w:p>
        </w:tc>
        <w:tc>
          <w:tcPr>
            <w:tcW w:w="1276" w:type="dxa"/>
            <w:shd w:val="clear" w:color="auto" w:fill="auto"/>
            <w:noWrap/>
            <w:vAlign w:val="center"/>
          </w:tcPr>
          <w:p w14:paraId="2A918EDE">
            <w:pPr>
              <w:spacing w:line="300" w:lineRule="exact"/>
              <w:jc w:val="left"/>
              <w:rPr>
                <w:rFonts w:ascii="方正书宋_GBK" w:eastAsia="方正书宋_GBK"/>
              </w:rPr>
            </w:pPr>
            <w:r>
              <w:rPr>
                <w:rFonts w:ascii="方正书宋_GBK" w:eastAsia="方正书宋_GBK"/>
              </w:rPr>
              <w:t>≥300人次</w:t>
            </w:r>
          </w:p>
        </w:tc>
        <w:tc>
          <w:tcPr>
            <w:tcW w:w="1701" w:type="dxa"/>
            <w:shd w:val="clear" w:color="auto" w:fill="auto"/>
            <w:noWrap/>
            <w:vAlign w:val="center"/>
          </w:tcPr>
          <w:p w14:paraId="3538E97B">
            <w:pPr>
              <w:spacing w:line="300" w:lineRule="exact"/>
              <w:jc w:val="left"/>
              <w:rPr>
                <w:rFonts w:ascii="方正书宋_GBK" w:eastAsia="方正书宋_GBK"/>
              </w:rPr>
            </w:pPr>
            <w:r>
              <w:rPr>
                <w:rFonts w:hint="eastAsia" w:ascii="方正书宋_GBK" w:eastAsia="方正书宋_GBK"/>
              </w:rPr>
              <w:t>根据历年培训工作开展情况</w:t>
            </w:r>
          </w:p>
        </w:tc>
      </w:tr>
      <w:tr w14:paraId="6F8BAD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63F9CA4E">
            <w:pPr>
              <w:spacing w:line="300" w:lineRule="exact"/>
              <w:jc w:val="center"/>
              <w:rPr>
                <w:rFonts w:ascii="方正书宋_GBK" w:eastAsia="方正书宋_GBK"/>
              </w:rPr>
            </w:pPr>
          </w:p>
        </w:tc>
        <w:tc>
          <w:tcPr>
            <w:tcW w:w="1134" w:type="dxa"/>
            <w:shd w:val="clear" w:color="auto" w:fill="auto"/>
            <w:noWrap/>
            <w:vAlign w:val="center"/>
          </w:tcPr>
          <w:p w14:paraId="1EB688DF">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1B89859C">
            <w:pPr>
              <w:spacing w:line="300" w:lineRule="exact"/>
              <w:jc w:val="left"/>
              <w:rPr>
                <w:rFonts w:ascii="方正书宋_GBK" w:eastAsia="方正书宋_GBK"/>
              </w:rPr>
            </w:pPr>
            <w:r>
              <w:rPr>
                <w:rFonts w:ascii="方正书宋_GBK" w:eastAsia="方正书宋_GBK"/>
              </w:rPr>
              <w:t>课程质量</w:t>
            </w:r>
          </w:p>
        </w:tc>
        <w:tc>
          <w:tcPr>
            <w:tcW w:w="2891" w:type="dxa"/>
            <w:shd w:val="clear" w:color="auto" w:fill="auto"/>
            <w:noWrap/>
            <w:vAlign w:val="center"/>
          </w:tcPr>
          <w:p w14:paraId="0CBD5813">
            <w:pPr>
              <w:spacing w:line="300" w:lineRule="exact"/>
              <w:jc w:val="left"/>
              <w:rPr>
                <w:rFonts w:ascii="方正书宋_GBK" w:eastAsia="方正书宋_GBK"/>
              </w:rPr>
            </w:pPr>
            <w:r>
              <w:rPr>
                <w:rFonts w:ascii="方正书宋_GBK" w:eastAsia="方正书宋_GBK"/>
              </w:rPr>
              <w:t>培训课程的质量</w:t>
            </w:r>
          </w:p>
        </w:tc>
        <w:tc>
          <w:tcPr>
            <w:tcW w:w="1276" w:type="dxa"/>
            <w:shd w:val="clear" w:color="auto" w:fill="auto"/>
            <w:noWrap/>
            <w:vAlign w:val="center"/>
          </w:tcPr>
          <w:p w14:paraId="250DDE2B">
            <w:pPr>
              <w:spacing w:line="300" w:lineRule="exact"/>
              <w:jc w:val="left"/>
              <w:rPr>
                <w:rFonts w:ascii="方正书宋_GBK" w:eastAsia="方正书宋_GBK"/>
              </w:rPr>
            </w:pPr>
            <w:r>
              <w:rPr>
                <w:rFonts w:ascii="方正书宋_GBK" w:eastAsia="方正书宋_GBK"/>
              </w:rPr>
              <w:t>≥80%</w:t>
            </w:r>
          </w:p>
        </w:tc>
        <w:tc>
          <w:tcPr>
            <w:tcW w:w="1701" w:type="dxa"/>
            <w:shd w:val="clear" w:color="auto" w:fill="auto"/>
            <w:noWrap/>
            <w:vAlign w:val="center"/>
          </w:tcPr>
          <w:p w14:paraId="5C46CD66">
            <w:pPr>
              <w:spacing w:line="300" w:lineRule="exact"/>
              <w:jc w:val="left"/>
              <w:rPr>
                <w:rFonts w:ascii="方正书宋_GBK" w:eastAsia="方正书宋_GBK"/>
              </w:rPr>
            </w:pPr>
            <w:r>
              <w:rPr>
                <w:rFonts w:hint="eastAsia" w:ascii="方正书宋_GBK" w:eastAsia="方正书宋_GBK"/>
              </w:rPr>
              <w:t>根据历年培训工作取得的成果</w:t>
            </w:r>
          </w:p>
        </w:tc>
      </w:tr>
      <w:tr w14:paraId="2AA7D5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06339625">
            <w:pPr>
              <w:spacing w:line="300" w:lineRule="exact"/>
              <w:jc w:val="center"/>
              <w:rPr>
                <w:rFonts w:ascii="方正书宋_GBK" w:eastAsia="方正书宋_GBK"/>
              </w:rPr>
            </w:pPr>
          </w:p>
        </w:tc>
        <w:tc>
          <w:tcPr>
            <w:tcW w:w="1134" w:type="dxa"/>
            <w:shd w:val="clear" w:color="auto" w:fill="auto"/>
            <w:noWrap/>
            <w:vAlign w:val="center"/>
          </w:tcPr>
          <w:p w14:paraId="19FEC249">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3C8221C2">
            <w:pPr>
              <w:spacing w:line="300" w:lineRule="exact"/>
              <w:jc w:val="left"/>
              <w:rPr>
                <w:rFonts w:ascii="方正书宋_GBK" w:eastAsia="方正书宋_GBK"/>
              </w:rPr>
            </w:pPr>
            <w:r>
              <w:rPr>
                <w:rFonts w:ascii="方正书宋_GBK" w:eastAsia="方正书宋_GBK"/>
              </w:rPr>
              <w:t>培训成本</w:t>
            </w:r>
          </w:p>
        </w:tc>
        <w:tc>
          <w:tcPr>
            <w:tcW w:w="2891" w:type="dxa"/>
            <w:shd w:val="clear" w:color="auto" w:fill="auto"/>
            <w:noWrap/>
            <w:vAlign w:val="center"/>
          </w:tcPr>
          <w:p w14:paraId="2C45F32F">
            <w:pPr>
              <w:spacing w:line="300" w:lineRule="exact"/>
              <w:jc w:val="left"/>
              <w:rPr>
                <w:rFonts w:ascii="方正书宋_GBK" w:eastAsia="方正书宋_GBK"/>
              </w:rPr>
            </w:pPr>
            <w:r>
              <w:rPr>
                <w:rFonts w:ascii="方正书宋_GBK" w:eastAsia="方正书宋_GBK"/>
              </w:rPr>
              <w:t>控制培训成本</w:t>
            </w:r>
          </w:p>
        </w:tc>
        <w:tc>
          <w:tcPr>
            <w:tcW w:w="1276" w:type="dxa"/>
            <w:shd w:val="clear" w:color="auto" w:fill="auto"/>
            <w:noWrap/>
            <w:vAlign w:val="center"/>
          </w:tcPr>
          <w:p w14:paraId="2CE0035A">
            <w:pPr>
              <w:spacing w:line="300" w:lineRule="exact"/>
              <w:jc w:val="left"/>
              <w:rPr>
                <w:rFonts w:ascii="方正书宋_GBK" w:eastAsia="方正书宋_GBK"/>
              </w:rPr>
            </w:pPr>
            <w:r>
              <w:rPr>
                <w:rFonts w:ascii="方正书宋_GBK" w:eastAsia="方正书宋_GBK"/>
              </w:rPr>
              <w:t>≤56万元</w:t>
            </w:r>
          </w:p>
        </w:tc>
        <w:tc>
          <w:tcPr>
            <w:tcW w:w="1701" w:type="dxa"/>
            <w:shd w:val="clear" w:color="auto" w:fill="auto"/>
            <w:noWrap/>
            <w:vAlign w:val="center"/>
          </w:tcPr>
          <w:p w14:paraId="03D4628B">
            <w:pPr>
              <w:spacing w:line="300" w:lineRule="exact"/>
              <w:jc w:val="left"/>
              <w:rPr>
                <w:rFonts w:ascii="方正书宋_GBK" w:eastAsia="方正书宋_GBK"/>
              </w:rPr>
            </w:pPr>
            <w:r>
              <w:rPr>
                <w:rFonts w:hint="eastAsia" w:ascii="方正书宋_GBK" w:eastAsia="方正书宋_GBK"/>
              </w:rPr>
              <w:t>根据历年培训经费支出情况</w:t>
            </w:r>
          </w:p>
        </w:tc>
      </w:tr>
      <w:tr w14:paraId="2E9088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7A99A156">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169E024B">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64DCEEAE">
            <w:pPr>
              <w:spacing w:line="300" w:lineRule="exact"/>
              <w:jc w:val="left"/>
              <w:rPr>
                <w:rFonts w:ascii="方正书宋_GBK" w:eastAsia="方正书宋_GBK"/>
              </w:rPr>
            </w:pPr>
            <w:r>
              <w:rPr>
                <w:rFonts w:ascii="方正书宋_GBK" w:eastAsia="方正书宋_GBK"/>
              </w:rPr>
              <w:t>提升纪检监察人员的业务水平</w:t>
            </w:r>
          </w:p>
        </w:tc>
        <w:tc>
          <w:tcPr>
            <w:tcW w:w="2891" w:type="dxa"/>
            <w:shd w:val="clear" w:color="auto" w:fill="auto"/>
            <w:noWrap/>
            <w:vAlign w:val="center"/>
          </w:tcPr>
          <w:p w14:paraId="1CEE63E4">
            <w:pPr>
              <w:spacing w:line="300" w:lineRule="exact"/>
              <w:jc w:val="left"/>
              <w:rPr>
                <w:rFonts w:ascii="方正书宋_GBK" w:eastAsia="方正书宋_GBK"/>
              </w:rPr>
            </w:pPr>
            <w:r>
              <w:rPr>
                <w:rFonts w:ascii="方正书宋_GBK" w:eastAsia="方正书宋_GBK"/>
              </w:rPr>
              <w:t>提升纪检监察人员的业务水平</w:t>
            </w:r>
          </w:p>
        </w:tc>
        <w:tc>
          <w:tcPr>
            <w:tcW w:w="1276" w:type="dxa"/>
            <w:shd w:val="clear" w:color="auto" w:fill="auto"/>
            <w:noWrap/>
            <w:vAlign w:val="center"/>
          </w:tcPr>
          <w:p w14:paraId="343FFF72">
            <w:pPr>
              <w:spacing w:line="300" w:lineRule="exact"/>
              <w:jc w:val="left"/>
              <w:rPr>
                <w:rFonts w:ascii="方正书宋_GBK" w:eastAsia="方正书宋_GBK"/>
              </w:rPr>
            </w:pPr>
            <w:r>
              <w:rPr>
                <w:rFonts w:ascii="方正书宋_GBK" w:eastAsia="方正书宋_GBK"/>
              </w:rPr>
              <w:t>≥80%</w:t>
            </w:r>
          </w:p>
        </w:tc>
        <w:tc>
          <w:tcPr>
            <w:tcW w:w="1701" w:type="dxa"/>
            <w:shd w:val="clear" w:color="auto" w:fill="auto"/>
            <w:noWrap/>
            <w:vAlign w:val="center"/>
          </w:tcPr>
          <w:p w14:paraId="12F4F7D8">
            <w:pPr>
              <w:spacing w:line="300" w:lineRule="exact"/>
              <w:jc w:val="left"/>
              <w:rPr>
                <w:rFonts w:ascii="方正书宋_GBK" w:eastAsia="方正书宋_GBK"/>
              </w:rPr>
            </w:pPr>
            <w:r>
              <w:rPr>
                <w:rFonts w:hint="eastAsia" w:ascii="方正书宋_GBK" w:eastAsia="方正书宋_GBK"/>
              </w:rPr>
              <w:t>根据历年培训工作取得的成果</w:t>
            </w:r>
          </w:p>
        </w:tc>
      </w:tr>
      <w:tr w14:paraId="25E3EF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1209767">
            <w:pPr>
              <w:spacing w:line="300" w:lineRule="exact"/>
              <w:jc w:val="center"/>
              <w:rPr>
                <w:rFonts w:ascii="方正书宋_GBK" w:eastAsia="方正书宋_GBK"/>
              </w:rPr>
            </w:pPr>
          </w:p>
        </w:tc>
        <w:tc>
          <w:tcPr>
            <w:tcW w:w="1134" w:type="dxa"/>
            <w:shd w:val="clear" w:color="auto" w:fill="auto"/>
            <w:noWrap/>
            <w:vAlign w:val="center"/>
          </w:tcPr>
          <w:p w14:paraId="6F116713">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0D5367E7">
            <w:pPr>
              <w:spacing w:line="300" w:lineRule="exact"/>
              <w:jc w:val="left"/>
              <w:rPr>
                <w:rFonts w:ascii="方正书宋_GBK" w:eastAsia="方正书宋_GBK"/>
              </w:rPr>
            </w:pPr>
            <w:r>
              <w:rPr>
                <w:rFonts w:ascii="方正书宋_GBK" w:eastAsia="方正书宋_GBK"/>
              </w:rPr>
              <w:t>纪检监察人员的素质水平</w:t>
            </w:r>
          </w:p>
        </w:tc>
        <w:tc>
          <w:tcPr>
            <w:tcW w:w="2891" w:type="dxa"/>
            <w:shd w:val="clear" w:color="auto" w:fill="auto"/>
            <w:noWrap/>
            <w:vAlign w:val="center"/>
          </w:tcPr>
          <w:p w14:paraId="775A61D6">
            <w:pPr>
              <w:spacing w:line="300" w:lineRule="exact"/>
              <w:jc w:val="left"/>
              <w:rPr>
                <w:rFonts w:ascii="方正书宋_GBK" w:eastAsia="方正书宋_GBK"/>
              </w:rPr>
            </w:pPr>
            <w:r>
              <w:rPr>
                <w:rFonts w:ascii="方正书宋_GBK" w:eastAsia="方正书宋_GBK"/>
              </w:rPr>
              <w:t>大幅度提高纪检监察人员的素质水平</w:t>
            </w:r>
          </w:p>
        </w:tc>
        <w:tc>
          <w:tcPr>
            <w:tcW w:w="1276" w:type="dxa"/>
            <w:shd w:val="clear" w:color="auto" w:fill="auto"/>
            <w:noWrap/>
            <w:vAlign w:val="center"/>
          </w:tcPr>
          <w:p w14:paraId="5061AB58">
            <w:pPr>
              <w:spacing w:line="300" w:lineRule="exact"/>
              <w:jc w:val="left"/>
              <w:rPr>
                <w:rFonts w:ascii="方正书宋_GBK" w:eastAsia="方正书宋_GBK"/>
              </w:rPr>
            </w:pPr>
            <w:r>
              <w:rPr>
                <w:rFonts w:ascii="方正书宋_GBK" w:eastAsia="方正书宋_GBK"/>
              </w:rPr>
              <w:t>≥80%</w:t>
            </w:r>
          </w:p>
        </w:tc>
        <w:tc>
          <w:tcPr>
            <w:tcW w:w="1701" w:type="dxa"/>
            <w:shd w:val="clear" w:color="auto" w:fill="auto"/>
            <w:noWrap/>
            <w:vAlign w:val="center"/>
          </w:tcPr>
          <w:p w14:paraId="280B440E">
            <w:pPr>
              <w:spacing w:line="300" w:lineRule="exact"/>
              <w:jc w:val="left"/>
              <w:rPr>
                <w:rFonts w:ascii="方正书宋_GBK" w:eastAsia="方正书宋_GBK"/>
              </w:rPr>
            </w:pPr>
            <w:r>
              <w:rPr>
                <w:rFonts w:hint="eastAsia" w:ascii="方正书宋_GBK" w:eastAsia="方正书宋_GBK"/>
              </w:rPr>
              <w:t>根据历年培训工作取得的成果</w:t>
            </w:r>
          </w:p>
        </w:tc>
      </w:tr>
      <w:tr w14:paraId="63D9C5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564CDBB6">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79E92EAF">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7590CD58">
            <w:pPr>
              <w:spacing w:line="300" w:lineRule="exact"/>
              <w:jc w:val="left"/>
              <w:rPr>
                <w:rFonts w:ascii="方正书宋_GBK" w:eastAsia="方正书宋_GBK"/>
              </w:rPr>
            </w:pPr>
            <w:r>
              <w:rPr>
                <w:rFonts w:ascii="方正书宋_GBK" w:eastAsia="方正书宋_GBK"/>
              </w:rPr>
              <w:t>培训人员的满意度</w:t>
            </w:r>
          </w:p>
        </w:tc>
        <w:tc>
          <w:tcPr>
            <w:tcW w:w="2891" w:type="dxa"/>
            <w:shd w:val="clear" w:color="auto" w:fill="auto"/>
            <w:noWrap/>
            <w:vAlign w:val="center"/>
          </w:tcPr>
          <w:p w14:paraId="4C1DF17D">
            <w:pPr>
              <w:spacing w:line="300" w:lineRule="exact"/>
              <w:jc w:val="left"/>
              <w:rPr>
                <w:rFonts w:ascii="方正书宋_GBK" w:eastAsia="方正书宋_GBK"/>
              </w:rPr>
            </w:pPr>
            <w:r>
              <w:rPr>
                <w:rFonts w:ascii="方正书宋_GBK" w:eastAsia="方正书宋_GBK"/>
              </w:rPr>
              <w:t>培训人员的满意度</w:t>
            </w:r>
          </w:p>
        </w:tc>
        <w:tc>
          <w:tcPr>
            <w:tcW w:w="1276" w:type="dxa"/>
            <w:shd w:val="clear" w:color="auto" w:fill="auto"/>
            <w:noWrap/>
            <w:vAlign w:val="center"/>
          </w:tcPr>
          <w:p w14:paraId="14E5BF58">
            <w:pPr>
              <w:spacing w:line="300" w:lineRule="exact"/>
              <w:jc w:val="left"/>
              <w:rPr>
                <w:rFonts w:ascii="方正书宋_GBK" w:eastAsia="方正书宋_GBK"/>
              </w:rPr>
            </w:pPr>
            <w:r>
              <w:rPr>
                <w:rFonts w:ascii="方正书宋_GBK" w:eastAsia="方正书宋_GBK"/>
              </w:rPr>
              <w:t>0满意</w:t>
            </w:r>
          </w:p>
        </w:tc>
        <w:tc>
          <w:tcPr>
            <w:tcW w:w="1701" w:type="dxa"/>
            <w:shd w:val="clear" w:color="auto" w:fill="auto"/>
            <w:noWrap/>
            <w:vAlign w:val="center"/>
          </w:tcPr>
          <w:p w14:paraId="6ED71741">
            <w:pPr>
              <w:spacing w:line="300" w:lineRule="exact"/>
              <w:jc w:val="left"/>
              <w:rPr>
                <w:rFonts w:ascii="方正书宋_GBK" w:eastAsia="方正书宋_GBK"/>
              </w:rPr>
            </w:pPr>
            <w:r>
              <w:rPr>
                <w:rFonts w:hint="eastAsia" w:ascii="方正书宋_GBK" w:eastAsia="方正书宋_GBK"/>
              </w:rPr>
              <w:t>根据历年培训工作取得的成果</w:t>
            </w:r>
          </w:p>
        </w:tc>
      </w:tr>
    </w:tbl>
    <w:p w14:paraId="724D9867">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08843213">
      <w:pPr>
        <w:spacing w:line="300" w:lineRule="exact"/>
        <w:ind w:firstLine="420" w:firstLineChars="200"/>
        <w:jc w:val="left"/>
      </w:pPr>
    </w:p>
    <w:p w14:paraId="15FBA38C">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15、市纪委监委信息化建设专项经费绩效目标表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15、市纪委监委信息化建设专项经费绩效目标表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7EA5B4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5DD7E4E9">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410E59C6">
            <w:pPr>
              <w:spacing w:line="300" w:lineRule="exact"/>
              <w:jc w:val="left"/>
              <w:rPr>
                <w:rFonts w:ascii="方正书宋_GBK" w:eastAsia="方正书宋_GBK"/>
              </w:rPr>
            </w:pPr>
            <w:r>
              <w:rPr>
                <w:rFonts w:ascii="方正书宋_GBK" w:eastAsia="方正书宋_GBK"/>
              </w:rPr>
              <w:t>1、进一步落实中、省纪委关于纪检监察信息化建设规划的要求，强化网络安全，实现网络运维智能化、信息化，顺利完成“三网”搬迁工作。</w:t>
            </w:r>
          </w:p>
          <w:p w14:paraId="58BDF3E0">
            <w:pPr>
              <w:spacing w:line="300" w:lineRule="exact"/>
              <w:jc w:val="left"/>
              <w:rPr>
                <w:rFonts w:ascii="方正书宋_GBK" w:eastAsia="方正书宋_GBK"/>
              </w:rPr>
            </w:pPr>
            <w:r>
              <w:rPr>
                <w:rFonts w:ascii="方正书宋_GBK" w:eastAsia="方正书宋_GBK"/>
              </w:rPr>
              <w:t>2、通过廊坊市纪委监委信息化建设，切实增加纪检监察内网覆盖率，进一步强化网络安全，实现网络运维智能化、信息化及纪委监委信息化水平的整体提高</w:t>
            </w:r>
          </w:p>
        </w:tc>
      </w:tr>
    </w:tbl>
    <w:p w14:paraId="563C1B86">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C399E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7FA36E61">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1240C87F">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294F92B8">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15DFACAD">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07249764">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26B03CDD">
            <w:pPr>
              <w:spacing w:line="300" w:lineRule="exact"/>
              <w:jc w:val="center"/>
              <w:rPr>
                <w:rFonts w:ascii="方正书宋_GBK" w:eastAsia="方正书宋_GBK"/>
                <w:b/>
              </w:rPr>
            </w:pPr>
            <w:r>
              <w:rPr>
                <w:rFonts w:ascii="方正书宋_GBK" w:eastAsia="方正书宋_GBK"/>
                <w:b/>
              </w:rPr>
              <w:t>指标值确定依据</w:t>
            </w:r>
          </w:p>
        </w:tc>
      </w:tr>
      <w:tr w14:paraId="3B0A8C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4A47F8C7">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7B418B26">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76A52E0D">
            <w:pPr>
              <w:spacing w:line="300" w:lineRule="exact"/>
              <w:jc w:val="left"/>
              <w:rPr>
                <w:rFonts w:ascii="方正书宋_GBK" w:eastAsia="方正书宋_GBK"/>
              </w:rPr>
            </w:pPr>
            <w:r>
              <w:rPr>
                <w:rFonts w:ascii="方正书宋_GBK" w:eastAsia="方正书宋_GBK"/>
              </w:rPr>
              <w:t>内网终端的增加</w:t>
            </w:r>
          </w:p>
        </w:tc>
        <w:tc>
          <w:tcPr>
            <w:tcW w:w="2891" w:type="dxa"/>
            <w:shd w:val="clear" w:color="auto" w:fill="auto"/>
            <w:noWrap/>
            <w:vAlign w:val="center"/>
          </w:tcPr>
          <w:p w14:paraId="5BA2DA49">
            <w:pPr>
              <w:spacing w:line="300" w:lineRule="exact"/>
              <w:jc w:val="left"/>
              <w:rPr>
                <w:rFonts w:ascii="方正书宋_GBK" w:eastAsia="方正书宋_GBK"/>
              </w:rPr>
            </w:pPr>
            <w:r>
              <w:rPr>
                <w:rFonts w:ascii="方正书宋_GBK" w:eastAsia="方正书宋_GBK"/>
              </w:rPr>
              <w:t>内网终端的增加</w:t>
            </w:r>
          </w:p>
        </w:tc>
        <w:tc>
          <w:tcPr>
            <w:tcW w:w="1276" w:type="dxa"/>
            <w:shd w:val="clear" w:color="auto" w:fill="auto"/>
            <w:noWrap/>
            <w:vAlign w:val="center"/>
          </w:tcPr>
          <w:p w14:paraId="13FB2D2A">
            <w:pPr>
              <w:spacing w:line="300" w:lineRule="exact"/>
              <w:jc w:val="left"/>
              <w:rPr>
                <w:rFonts w:ascii="方正书宋_GBK" w:eastAsia="方正书宋_GBK"/>
              </w:rPr>
            </w:pPr>
            <w:r>
              <w:rPr>
                <w:rFonts w:ascii="方正书宋_GBK" w:eastAsia="方正书宋_GBK"/>
              </w:rPr>
              <w:t>≥90个</w:t>
            </w:r>
          </w:p>
        </w:tc>
        <w:tc>
          <w:tcPr>
            <w:tcW w:w="1701" w:type="dxa"/>
            <w:shd w:val="clear" w:color="auto" w:fill="auto"/>
            <w:noWrap/>
            <w:vAlign w:val="center"/>
          </w:tcPr>
          <w:p w14:paraId="0C0D452C">
            <w:pPr>
              <w:spacing w:line="300" w:lineRule="exact"/>
              <w:jc w:val="left"/>
              <w:rPr>
                <w:rFonts w:ascii="方正书宋_GBK" w:eastAsia="方正书宋_GBK"/>
              </w:rPr>
            </w:pPr>
            <w:r>
              <w:rPr>
                <w:rFonts w:ascii="方正书宋_GBK" w:eastAsia="方正书宋_GBK"/>
              </w:rPr>
              <w:t>根据现有人员测算</w:t>
            </w:r>
          </w:p>
        </w:tc>
      </w:tr>
      <w:tr w14:paraId="328405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9AC946E">
            <w:pPr>
              <w:spacing w:line="300" w:lineRule="exact"/>
              <w:jc w:val="center"/>
              <w:rPr>
                <w:rFonts w:ascii="方正书宋_GBK" w:eastAsia="方正书宋_GBK"/>
              </w:rPr>
            </w:pPr>
          </w:p>
        </w:tc>
        <w:tc>
          <w:tcPr>
            <w:tcW w:w="1134" w:type="dxa"/>
            <w:shd w:val="clear" w:color="auto" w:fill="auto"/>
            <w:noWrap/>
            <w:vAlign w:val="center"/>
          </w:tcPr>
          <w:p w14:paraId="548242E1">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523DF05D">
            <w:pPr>
              <w:spacing w:line="300" w:lineRule="exact"/>
              <w:jc w:val="left"/>
              <w:rPr>
                <w:rFonts w:ascii="方正书宋_GBK" w:eastAsia="方正书宋_GBK"/>
              </w:rPr>
            </w:pPr>
            <w:r>
              <w:rPr>
                <w:rFonts w:ascii="方正书宋_GBK" w:eastAsia="方正书宋_GBK"/>
              </w:rPr>
              <w:t>验收合格率</w:t>
            </w:r>
          </w:p>
        </w:tc>
        <w:tc>
          <w:tcPr>
            <w:tcW w:w="2891" w:type="dxa"/>
            <w:shd w:val="clear" w:color="auto" w:fill="auto"/>
            <w:noWrap/>
            <w:vAlign w:val="center"/>
          </w:tcPr>
          <w:p w14:paraId="61A38745">
            <w:pPr>
              <w:spacing w:line="300" w:lineRule="exact"/>
              <w:jc w:val="left"/>
              <w:rPr>
                <w:rFonts w:ascii="方正书宋_GBK" w:eastAsia="方正书宋_GBK"/>
              </w:rPr>
            </w:pPr>
            <w:r>
              <w:rPr>
                <w:rFonts w:ascii="方正书宋_GBK" w:eastAsia="方正书宋_GBK"/>
              </w:rPr>
              <w:t>验收合格率</w:t>
            </w:r>
          </w:p>
        </w:tc>
        <w:tc>
          <w:tcPr>
            <w:tcW w:w="1276" w:type="dxa"/>
            <w:shd w:val="clear" w:color="auto" w:fill="auto"/>
            <w:noWrap/>
            <w:vAlign w:val="center"/>
          </w:tcPr>
          <w:p w14:paraId="0F91BE4D">
            <w:pPr>
              <w:spacing w:line="300" w:lineRule="exact"/>
              <w:jc w:val="left"/>
              <w:rPr>
                <w:rFonts w:ascii="方正书宋_GBK" w:eastAsia="方正书宋_GBK"/>
              </w:rPr>
            </w:pPr>
            <w:r>
              <w:rPr>
                <w:rFonts w:ascii="方正书宋_GBK" w:eastAsia="方正书宋_GBK"/>
              </w:rPr>
              <w:t>≥95%</w:t>
            </w:r>
          </w:p>
        </w:tc>
        <w:tc>
          <w:tcPr>
            <w:tcW w:w="1701" w:type="dxa"/>
            <w:shd w:val="clear" w:color="auto" w:fill="auto"/>
            <w:noWrap/>
            <w:vAlign w:val="center"/>
          </w:tcPr>
          <w:p w14:paraId="279BBD5B">
            <w:pPr>
              <w:spacing w:line="300" w:lineRule="exact"/>
              <w:jc w:val="left"/>
              <w:rPr>
                <w:rFonts w:ascii="方正书宋_GBK" w:eastAsia="方正书宋_GBK"/>
              </w:rPr>
            </w:pPr>
            <w:r>
              <w:rPr>
                <w:rFonts w:hint="eastAsia" w:ascii="方正书宋_GBK" w:eastAsia="方正书宋_GBK"/>
              </w:rPr>
              <w:t>根据信息化建设工作的实际情况</w:t>
            </w:r>
          </w:p>
        </w:tc>
      </w:tr>
      <w:tr w14:paraId="3751D1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4BE02372">
            <w:pPr>
              <w:spacing w:line="300" w:lineRule="exact"/>
              <w:jc w:val="center"/>
              <w:rPr>
                <w:rFonts w:ascii="方正书宋_GBK" w:eastAsia="方正书宋_GBK"/>
              </w:rPr>
            </w:pPr>
          </w:p>
        </w:tc>
        <w:tc>
          <w:tcPr>
            <w:tcW w:w="1134" w:type="dxa"/>
            <w:shd w:val="clear" w:color="auto" w:fill="auto"/>
            <w:noWrap/>
            <w:vAlign w:val="center"/>
          </w:tcPr>
          <w:p w14:paraId="3812E9CB">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7C741247">
            <w:pPr>
              <w:spacing w:line="300" w:lineRule="exact"/>
              <w:jc w:val="left"/>
              <w:rPr>
                <w:rFonts w:ascii="方正书宋_GBK" w:eastAsia="方正书宋_GBK"/>
              </w:rPr>
            </w:pPr>
            <w:r>
              <w:rPr>
                <w:rFonts w:ascii="方正书宋_GBK" w:eastAsia="方正书宋_GBK"/>
              </w:rPr>
              <w:t>按计划完成</w:t>
            </w:r>
          </w:p>
        </w:tc>
        <w:tc>
          <w:tcPr>
            <w:tcW w:w="2891" w:type="dxa"/>
            <w:shd w:val="clear" w:color="auto" w:fill="auto"/>
            <w:noWrap/>
            <w:vAlign w:val="center"/>
          </w:tcPr>
          <w:p w14:paraId="0C0123A3">
            <w:pPr>
              <w:spacing w:line="300" w:lineRule="exact"/>
              <w:jc w:val="left"/>
              <w:rPr>
                <w:rFonts w:ascii="方正书宋_GBK" w:eastAsia="方正书宋_GBK"/>
              </w:rPr>
            </w:pPr>
            <w:r>
              <w:rPr>
                <w:rFonts w:ascii="方正书宋_GBK" w:eastAsia="方正书宋_GBK"/>
              </w:rPr>
              <w:t>待新办公楼竣工验收并交于市纪委监委开始，五个月内完成建设</w:t>
            </w:r>
          </w:p>
        </w:tc>
        <w:tc>
          <w:tcPr>
            <w:tcW w:w="1276" w:type="dxa"/>
            <w:shd w:val="clear" w:color="auto" w:fill="auto"/>
            <w:noWrap/>
            <w:vAlign w:val="center"/>
          </w:tcPr>
          <w:p w14:paraId="6C81B3B7">
            <w:pPr>
              <w:spacing w:line="300" w:lineRule="exact"/>
              <w:jc w:val="left"/>
              <w:rPr>
                <w:rFonts w:ascii="方正书宋_GBK" w:eastAsia="方正书宋_GBK"/>
              </w:rPr>
            </w:pPr>
            <w:r>
              <w:rPr>
                <w:rFonts w:ascii="方正书宋_GBK" w:eastAsia="方正书宋_GBK"/>
              </w:rPr>
              <w:t>及时</w:t>
            </w:r>
          </w:p>
        </w:tc>
        <w:tc>
          <w:tcPr>
            <w:tcW w:w="1701" w:type="dxa"/>
            <w:shd w:val="clear" w:color="auto" w:fill="auto"/>
            <w:noWrap/>
            <w:vAlign w:val="center"/>
          </w:tcPr>
          <w:p w14:paraId="0757FF24">
            <w:pPr>
              <w:spacing w:line="300" w:lineRule="exact"/>
              <w:jc w:val="left"/>
              <w:rPr>
                <w:rFonts w:ascii="方正书宋_GBK" w:eastAsia="方正书宋_GBK"/>
              </w:rPr>
            </w:pPr>
            <w:r>
              <w:rPr>
                <w:rFonts w:ascii="方正书宋_GBK" w:eastAsia="方正书宋_GBK"/>
              </w:rPr>
              <w:t>根据工作计划，参考国家分保测评的相应时间规定测算</w:t>
            </w:r>
          </w:p>
        </w:tc>
      </w:tr>
      <w:tr w14:paraId="29C42D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1101F4EF">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65E19A04">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40AA0573">
            <w:pPr>
              <w:spacing w:line="300" w:lineRule="exact"/>
              <w:jc w:val="left"/>
              <w:rPr>
                <w:rFonts w:ascii="方正书宋_GBK" w:eastAsia="方正书宋_GBK"/>
              </w:rPr>
            </w:pPr>
            <w:r>
              <w:rPr>
                <w:rFonts w:ascii="方正书宋_GBK" w:eastAsia="方正书宋_GBK"/>
              </w:rPr>
              <w:t>满足中省纪委信息化工作要求</w:t>
            </w:r>
          </w:p>
        </w:tc>
        <w:tc>
          <w:tcPr>
            <w:tcW w:w="2891" w:type="dxa"/>
            <w:shd w:val="clear" w:color="auto" w:fill="auto"/>
            <w:noWrap/>
            <w:vAlign w:val="center"/>
          </w:tcPr>
          <w:p w14:paraId="43B5A3EF">
            <w:pPr>
              <w:spacing w:line="300" w:lineRule="exact"/>
              <w:jc w:val="left"/>
              <w:rPr>
                <w:rFonts w:ascii="方正书宋_GBK" w:eastAsia="方正书宋_GBK"/>
              </w:rPr>
            </w:pPr>
            <w:r>
              <w:rPr>
                <w:rFonts w:ascii="方正书宋_GBK" w:eastAsia="方正书宋_GBK"/>
              </w:rPr>
              <w:t>满足中省纪委信息化工作要求</w:t>
            </w:r>
          </w:p>
        </w:tc>
        <w:tc>
          <w:tcPr>
            <w:tcW w:w="1276" w:type="dxa"/>
            <w:shd w:val="clear" w:color="auto" w:fill="auto"/>
            <w:noWrap/>
            <w:vAlign w:val="center"/>
          </w:tcPr>
          <w:p w14:paraId="574F0517">
            <w:pPr>
              <w:spacing w:line="300" w:lineRule="exact"/>
              <w:jc w:val="left"/>
              <w:rPr>
                <w:rFonts w:ascii="方正书宋_GBK" w:eastAsia="方正书宋_GBK"/>
              </w:rPr>
            </w:pPr>
            <w:r>
              <w:rPr>
                <w:rFonts w:ascii="方正书宋_GBK" w:eastAsia="方正书宋_GBK"/>
              </w:rPr>
              <w:t>保障</w:t>
            </w:r>
          </w:p>
        </w:tc>
        <w:tc>
          <w:tcPr>
            <w:tcW w:w="1701" w:type="dxa"/>
            <w:shd w:val="clear" w:color="auto" w:fill="auto"/>
            <w:noWrap/>
            <w:vAlign w:val="center"/>
          </w:tcPr>
          <w:p w14:paraId="463193EF">
            <w:pPr>
              <w:spacing w:line="300" w:lineRule="exact"/>
              <w:jc w:val="left"/>
              <w:rPr>
                <w:rFonts w:ascii="方正书宋_GBK" w:eastAsia="方正书宋_GBK"/>
              </w:rPr>
            </w:pPr>
            <w:r>
              <w:rPr>
                <w:rFonts w:ascii="方正书宋_GBK" w:eastAsia="方正书宋_GBK"/>
              </w:rPr>
              <w:t>根据工作实际产生的影响</w:t>
            </w:r>
          </w:p>
        </w:tc>
      </w:tr>
      <w:tr w14:paraId="79A5F0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2A338BFD">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502FD197">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6CE6A6A4">
            <w:pPr>
              <w:spacing w:line="300" w:lineRule="exact"/>
              <w:jc w:val="left"/>
              <w:rPr>
                <w:rFonts w:ascii="方正书宋_GBK" w:eastAsia="方正书宋_GBK"/>
              </w:rPr>
            </w:pPr>
            <w:r>
              <w:rPr>
                <w:rFonts w:ascii="方正书宋_GBK" w:eastAsia="方正书宋_GBK"/>
              </w:rPr>
              <w:t>系统使用人员满意度</w:t>
            </w:r>
          </w:p>
        </w:tc>
        <w:tc>
          <w:tcPr>
            <w:tcW w:w="2891" w:type="dxa"/>
            <w:shd w:val="clear" w:color="auto" w:fill="auto"/>
            <w:noWrap/>
            <w:vAlign w:val="center"/>
          </w:tcPr>
          <w:p w14:paraId="272AD75C">
            <w:pPr>
              <w:spacing w:line="300" w:lineRule="exact"/>
              <w:jc w:val="left"/>
              <w:rPr>
                <w:rFonts w:ascii="方正书宋_GBK" w:eastAsia="方正书宋_GBK"/>
              </w:rPr>
            </w:pPr>
            <w:r>
              <w:rPr>
                <w:rFonts w:ascii="方正书宋_GBK" w:eastAsia="方正书宋_GBK"/>
              </w:rPr>
              <w:t>系统使用人员满意度</w:t>
            </w:r>
          </w:p>
        </w:tc>
        <w:tc>
          <w:tcPr>
            <w:tcW w:w="1276" w:type="dxa"/>
            <w:shd w:val="clear" w:color="auto" w:fill="auto"/>
            <w:noWrap/>
            <w:vAlign w:val="center"/>
          </w:tcPr>
          <w:p w14:paraId="33BB4682">
            <w:pPr>
              <w:spacing w:line="300" w:lineRule="exact"/>
              <w:jc w:val="left"/>
              <w:rPr>
                <w:rFonts w:ascii="方正书宋_GBK" w:eastAsia="方正书宋_GBK"/>
              </w:rPr>
            </w:pPr>
            <w:r>
              <w:rPr>
                <w:rFonts w:ascii="方正书宋_GBK" w:eastAsia="方正书宋_GBK"/>
              </w:rPr>
              <w:t>0满意</w:t>
            </w:r>
          </w:p>
        </w:tc>
        <w:tc>
          <w:tcPr>
            <w:tcW w:w="1701" w:type="dxa"/>
            <w:shd w:val="clear" w:color="auto" w:fill="auto"/>
            <w:noWrap/>
            <w:vAlign w:val="center"/>
          </w:tcPr>
          <w:p w14:paraId="67724225">
            <w:pPr>
              <w:spacing w:line="300" w:lineRule="exact"/>
              <w:jc w:val="left"/>
              <w:rPr>
                <w:rFonts w:ascii="方正书宋_GBK" w:eastAsia="方正书宋_GBK"/>
              </w:rPr>
            </w:pPr>
            <w:r>
              <w:rPr>
                <w:rFonts w:ascii="方正书宋_GBK" w:eastAsia="方正书宋_GBK"/>
              </w:rPr>
              <w:t>根据工作实际产生的影响</w:t>
            </w:r>
          </w:p>
        </w:tc>
      </w:tr>
    </w:tbl>
    <w:p w14:paraId="3D24C842">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7FFF6F3D">
      <w:pPr>
        <w:spacing w:line="300" w:lineRule="exact"/>
        <w:ind w:firstLine="420" w:firstLineChars="200"/>
        <w:jc w:val="left"/>
      </w:pPr>
    </w:p>
    <w:p w14:paraId="2DE83920">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16、文件资料印刷专项经费绩效目标表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16、文件资料印刷专项经费绩效目标表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42D470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6EDF6F7D">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4828A6A8">
            <w:pPr>
              <w:spacing w:line="300" w:lineRule="exact"/>
              <w:jc w:val="left"/>
              <w:rPr>
                <w:rFonts w:ascii="方正书宋_GBK" w:eastAsia="方正书宋_GBK"/>
              </w:rPr>
            </w:pPr>
            <w:r>
              <w:rPr>
                <w:rFonts w:ascii="方正书宋_GBK" w:eastAsia="方正书宋_GBK"/>
              </w:rPr>
              <w:t>1、通过公开招标，聘用印刷公司，完成单位的文件印刷工作。</w:t>
            </w:r>
          </w:p>
          <w:p w14:paraId="3D57A313">
            <w:pPr>
              <w:spacing w:line="300" w:lineRule="exact"/>
              <w:jc w:val="left"/>
              <w:rPr>
                <w:rFonts w:ascii="方正书宋_GBK" w:eastAsia="方正书宋_GBK"/>
              </w:rPr>
            </w:pPr>
            <w:r>
              <w:rPr>
                <w:rFonts w:ascii="方正书宋_GBK" w:eastAsia="方正书宋_GBK"/>
              </w:rPr>
              <w:t>2、保障机关日常工作的正常运转。</w:t>
            </w:r>
          </w:p>
        </w:tc>
      </w:tr>
    </w:tbl>
    <w:p w14:paraId="7D487F6A">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8F69A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5C484076">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2033F501">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25B9EADF">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06A79AAE">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33F8F360">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7BB8B522">
            <w:pPr>
              <w:spacing w:line="300" w:lineRule="exact"/>
              <w:jc w:val="center"/>
              <w:rPr>
                <w:rFonts w:ascii="方正书宋_GBK" w:eastAsia="方正书宋_GBK"/>
                <w:b/>
              </w:rPr>
            </w:pPr>
            <w:r>
              <w:rPr>
                <w:rFonts w:ascii="方正书宋_GBK" w:eastAsia="方正书宋_GBK"/>
                <w:b/>
              </w:rPr>
              <w:t>指标值确定依据</w:t>
            </w:r>
          </w:p>
        </w:tc>
      </w:tr>
      <w:tr w14:paraId="759E18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7E6ED7D2">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65B2582D">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79322C16">
            <w:pPr>
              <w:spacing w:line="300" w:lineRule="exact"/>
              <w:jc w:val="left"/>
              <w:rPr>
                <w:rFonts w:ascii="方正书宋_GBK" w:eastAsia="方正书宋_GBK"/>
              </w:rPr>
            </w:pPr>
            <w:r>
              <w:rPr>
                <w:rFonts w:ascii="方正书宋_GBK" w:eastAsia="方正书宋_GBK"/>
              </w:rPr>
              <w:t>印刷文件数量</w:t>
            </w:r>
          </w:p>
        </w:tc>
        <w:tc>
          <w:tcPr>
            <w:tcW w:w="2891" w:type="dxa"/>
            <w:shd w:val="clear" w:color="auto" w:fill="auto"/>
            <w:noWrap/>
            <w:vAlign w:val="center"/>
          </w:tcPr>
          <w:p w14:paraId="3261D185">
            <w:pPr>
              <w:spacing w:line="300" w:lineRule="exact"/>
              <w:jc w:val="left"/>
              <w:rPr>
                <w:rFonts w:ascii="方正书宋_GBK" w:eastAsia="方正书宋_GBK"/>
              </w:rPr>
            </w:pPr>
            <w:r>
              <w:rPr>
                <w:rFonts w:ascii="方正书宋_GBK" w:eastAsia="方正书宋_GBK"/>
              </w:rPr>
              <w:t>印刷文件的数量</w:t>
            </w:r>
          </w:p>
        </w:tc>
        <w:tc>
          <w:tcPr>
            <w:tcW w:w="1276" w:type="dxa"/>
            <w:shd w:val="clear" w:color="auto" w:fill="auto"/>
            <w:noWrap/>
            <w:vAlign w:val="center"/>
          </w:tcPr>
          <w:p w14:paraId="677EBE9C">
            <w:pPr>
              <w:spacing w:line="300" w:lineRule="exact"/>
              <w:jc w:val="left"/>
              <w:rPr>
                <w:rFonts w:ascii="方正书宋_GBK" w:eastAsia="方正书宋_GBK"/>
              </w:rPr>
            </w:pPr>
            <w:r>
              <w:rPr>
                <w:rFonts w:ascii="方正书宋_GBK" w:eastAsia="方正书宋_GBK"/>
              </w:rPr>
              <w:t>≥100份</w:t>
            </w:r>
          </w:p>
        </w:tc>
        <w:tc>
          <w:tcPr>
            <w:tcW w:w="1701" w:type="dxa"/>
            <w:shd w:val="clear" w:color="auto" w:fill="auto"/>
            <w:noWrap/>
            <w:vAlign w:val="center"/>
          </w:tcPr>
          <w:p w14:paraId="0656AD7D">
            <w:pPr>
              <w:spacing w:line="300" w:lineRule="exact"/>
              <w:jc w:val="left"/>
              <w:rPr>
                <w:rFonts w:ascii="方正书宋_GBK" w:eastAsia="方正书宋_GBK"/>
              </w:rPr>
            </w:pPr>
            <w:r>
              <w:rPr>
                <w:rFonts w:hint="eastAsia" w:ascii="方正书宋_GBK" w:eastAsia="方正书宋_GBK"/>
              </w:rPr>
              <w:t>根据历年文印工作的实际需求</w:t>
            </w:r>
          </w:p>
        </w:tc>
      </w:tr>
      <w:tr w14:paraId="184AAE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615E7D40">
            <w:pPr>
              <w:spacing w:line="300" w:lineRule="exact"/>
              <w:jc w:val="center"/>
              <w:rPr>
                <w:rFonts w:ascii="方正书宋_GBK" w:eastAsia="方正书宋_GBK"/>
              </w:rPr>
            </w:pPr>
          </w:p>
        </w:tc>
        <w:tc>
          <w:tcPr>
            <w:tcW w:w="1134" w:type="dxa"/>
            <w:shd w:val="clear" w:color="auto" w:fill="auto"/>
            <w:noWrap/>
            <w:vAlign w:val="center"/>
          </w:tcPr>
          <w:p w14:paraId="03954E2B">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20512EBD">
            <w:pPr>
              <w:spacing w:line="300" w:lineRule="exact"/>
              <w:jc w:val="left"/>
              <w:rPr>
                <w:rFonts w:ascii="方正书宋_GBK" w:eastAsia="方正书宋_GBK"/>
              </w:rPr>
            </w:pPr>
            <w:r>
              <w:rPr>
                <w:rFonts w:ascii="方正书宋_GBK" w:eastAsia="方正书宋_GBK"/>
              </w:rPr>
              <w:t>印刷文件质量</w:t>
            </w:r>
          </w:p>
        </w:tc>
        <w:tc>
          <w:tcPr>
            <w:tcW w:w="2891" w:type="dxa"/>
            <w:shd w:val="clear" w:color="auto" w:fill="auto"/>
            <w:noWrap/>
            <w:vAlign w:val="center"/>
          </w:tcPr>
          <w:p w14:paraId="63BDC44A">
            <w:pPr>
              <w:spacing w:line="300" w:lineRule="exact"/>
              <w:jc w:val="left"/>
              <w:rPr>
                <w:rFonts w:ascii="方正书宋_GBK" w:eastAsia="方正书宋_GBK"/>
              </w:rPr>
            </w:pPr>
            <w:r>
              <w:rPr>
                <w:rFonts w:ascii="方正书宋_GBK" w:eastAsia="方正书宋_GBK"/>
              </w:rPr>
              <w:t>印刷文件的质量</w:t>
            </w:r>
          </w:p>
        </w:tc>
        <w:tc>
          <w:tcPr>
            <w:tcW w:w="1276" w:type="dxa"/>
            <w:shd w:val="clear" w:color="auto" w:fill="auto"/>
            <w:noWrap/>
            <w:vAlign w:val="center"/>
          </w:tcPr>
          <w:p w14:paraId="60E24CCF">
            <w:pPr>
              <w:spacing w:line="300" w:lineRule="exact"/>
              <w:jc w:val="left"/>
              <w:rPr>
                <w:rFonts w:ascii="方正书宋_GBK" w:eastAsia="方正书宋_GBK"/>
              </w:rPr>
            </w:pPr>
            <w:r>
              <w:rPr>
                <w:rFonts w:ascii="方正书宋_GBK" w:eastAsia="方正书宋_GBK"/>
              </w:rPr>
              <w:t>100%</w:t>
            </w:r>
          </w:p>
        </w:tc>
        <w:tc>
          <w:tcPr>
            <w:tcW w:w="1701" w:type="dxa"/>
            <w:shd w:val="clear" w:color="auto" w:fill="auto"/>
            <w:noWrap/>
            <w:vAlign w:val="center"/>
          </w:tcPr>
          <w:p w14:paraId="688DEC12">
            <w:pPr>
              <w:spacing w:line="300" w:lineRule="exact"/>
              <w:jc w:val="left"/>
              <w:rPr>
                <w:rFonts w:ascii="方正书宋_GBK" w:eastAsia="方正书宋_GBK"/>
              </w:rPr>
            </w:pPr>
            <w:r>
              <w:rPr>
                <w:rFonts w:hint="eastAsia" w:ascii="方正书宋_GBK" w:eastAsia="方正书宋_GBK"/>
              </w:rPr>
              <w:t>根据历年文印工作取得的成果</w:t>
            </w:r>
          </w:p>
        </w:tc>
      </w:tr>
      <w:tr w14:paraId="10062B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2B5C04F1">
            <w:pPr>
              <w:spacing w:line="300" w:lineRule="exact"/>
              <w:jc w:val="center"/>
              <w:rPr>
                <w:rFonts w:ascii="方正书宋_GBK" w:eastAsia="方正书宋_GBK"/>
              </w:rPr>
            </w:pPr>
          </w:p>
        </w:tc>
        <w:tc>
          <w:tcPr>
            <w:tcW w:w="1134" w:type="dxa"/>
            <w:shd w:val="clear" w:color="auto" w:fill="auto"/>
            <w:noWrap/>
            <w:vAlign w:val="center"/>
          </w:tcPr>
          <w:p w14:paraId="0B86A64A">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0F347A3E">
            <w:pPr>
              <w:spacing w:line="300" w:lineRule="exact"/>
              <w:jc w:val="left"/>
              <w:rPr>
                <w:rFonts w:ascii="方正书宋_GBK" w:eastAsia="方正书宋_GBK"/>
              </w:rPr>
            </w:pPr>
            <w:r>
              <w:rPr>
                <w:rFonts w:ascii="方正书宋_GBK" w:eastAsia="方正书宋_GBK"/>
              </w:rPr>
              <w:t>印刷文件的及时性</w:t>
            </w:r>
          </w:p>
        </w:tc>
        <w:tc>
          <w:tcPr>
            <w:tcW w:w="2891" w:type="dxa"/>
            <w:shd w:val="clear" w:color="auto" w:fill="auto"/>
            <w:noWrap/>
            <w:vAlign w:val="center"/>
          </w:tcPr>
          <w:p w14:paraId="067B9075">
            <w:pPr>
              <w:spacing w:line="300" w:lineRule="exact"/>
              <w:jc w:val="left"/>
              <w:rPr>
                <w:rFonts w:ascii="方正书宋_GBK" w:eastAsia="方正书宋_GBK"/>
              </w:rPr>
            </w:pPr>
            <w:r>
              <w:rPr>
                <w:rFonts w:ascii="方正书宋_GBK" w:eastAsia="方正书宋_GBK"/>
              </w:rPr>
              <w:t>能否及时保障印刷工作</w:t>
            </w:r>
          </w:p>
        </w:tc>
        <w:tc>
          <w:tcPr>
            <w:tcW w:w="1276" w:type="dxa"/>
            <w:shd w:val="clear" w:color="auto" w:fill="auto"/>
            <w:noWrap/>
            <w:vAlign w:val="center"/>
          </w:tcPr>
          <w:p w14:paraId="1F644017">
            <w:pPr>
              <w:spacing w:line="300" w:lineRule="exact"/>
              <w:jc w:val="left"/>
              <w:rPr>
                <w:rFonts w:ascii="方正书宋_GBK" w:eastAsia="方正书宋_GBK"/>
              </w:rPr>
            </w:pPr>
            <w:r>
              <w:rPr>
                <w:rFonts w:ascii="方正书宋_GBK" w:eastAsia="方正书宋_GBK"/>
              </w:rPr>
              <w:t>0及时</w:t>
            </w:r>
          </w:p>
        </w:tc>
        <w:tc>
          <w:tcPr>
            <w:tcW w:w="1701" w:type="dxa"/>
            <w:shd w:val="clear" w:color="auto" w:fill="auto"/>
            <w:noWrap/>
            <w:vAlign w:val="center"/>
          </w:tcPr>
          <w:p w14:paraId="41E28328">
            <w:pPr>
              <w:spacing w:line="300" w:lineRule="exact"/>
              <w:jc w:val="left"/>
              <w:rPr>
                <w:rFonts w:ascii="方正书宋_GBK" w:eastAsia="方正书宋_GBK"/>
              </w:rPr>
            </w:pPr>
            <w:r>
              <w:rPr>
                <w:rFonts w:hint="eastAsia" w:ascii="方正书宋_GBK" w:eastAsia="方正书宋_GBK"/>
              </w:rPr>
              <w:t>根据历年文印工作的开展情况</w:t>
            </w:r>
          </w:p>
        </w:tc>
      </w:tr>
      <w:tr w14:paraId="2CF9B8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3FFA51D1">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58A22D6C">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65B8257B">
            <w:pPr>
              <w:spacing w:line="300" w:lineRule="exact"/>
              <w:jc w:val="left"/>
              <w:rPr>
                <w:rFonts w:ascii="方正书宋_GBK" w:eastAsia="方正书宋_GBK"/>
              </w:rPr>
            </w:pPr>
            <w:r>
              <w:rPr>
                <w:rFonts w:ascii="方正书宋_GBK" w:eastAsia="方正书宋_GBK"/>
              </w:rPr>
              <w:t>完成文件资料印刷工作，保障机关日常工作的进行。</w:t>
            </w:r>
          </w:p>
        </w:tc>
        <w:tc>
          <w:tcPr>
            <w:tcW w:w="2891" w:type="dxa"/>
            <w:shd w:val="clear" w:color="auto" w:fill="auto"/>
            <w:noWrap/>
            <w:vAlign w:val="center"/>
          </w:tcPr>
          <w:p w14:paraId="0293FD15">
            <w:pPr>
              <w:spacing w:line="300" w:lineRule="exact"/>
              <w:jc w:val="left"/>
              <w:rPr>
                <w:rFonts w:ascii="方正书宋_GBK" w:eastAsia="方正书宋_GBK"/>
              </w:rPr>
            </w:pPr>
            <w:r>
              <w:rPr>
                <w:rFonts w:ascii="方正书宋_GBK" w:eastAsia="方正书宋_GBK"/>
              </w:rPr>
              <w:t>完成文件资料印刷工作，保障机关日常工作的进行。</w:t>
            </w:r>
          </w:p>
        </w:tc>
        <w:tc>
          <w:tcPr>
            <w:tcW w:w="1276" w:type="dxa"/>
            <w:shd w:val="clear" w:color="auto" w:fill="auto"/>
            <w:noWrap/>
            <w:vAlign w:val="center"/>
          </w:tcPr>
          <w:p w14:paraId="1558A04E">
            <w:pPr>
              <w:spacing w:line="300" w:lineRule="exact"/>
              <w:jc w:val="left"/>
              <w:rPr>
                <w:rFonts w:ascii="方正书宋_GBK" w:eastAsia="方正书宋_GBK"/>
              </w:rPr>
            </w:pPr>
            <w:r>
              <w:rPr>
                <w:rFonts w:ascii="方正书宋_GBK" w:eastAsia="方正书宋_GBK"/>
              </w:rPr>
              <w:t>0保障</w:t>
            </w:r>
          </w:p>
        </w:tc>
        <w:tc>
          <w:tcPr>
            <w:tcW w:w="1701" w:type="dxa"/>
            <w:shd w:val="clear" w:color="auto" w:fill="auto"/>
            <w:noWrap/>
            <w:vAlign w:val="center"/>
          </w:tcPr>
          <w:p w14:paraId="34DAA8E5">
            <w:pPr>
              <w:spacing w:line="300" w:lineRule="exact"/>
              <w:jc w:val="left"/>
              <w:rPr>
                <w:rFonts w:ascii="方正书宋_GBK" w:eastAsia="方正书宋_GBK"/>
              </w:rPr>
            </w:pPr>
            <w:r>
              <w:rPr>
                <w:rFonts w:hint="eastAsia" w:ascii="方正书宋_GBK" w:eastAsia="方正书宋_GBK"/>
              </w:rPr>
              <w:t>根据历年文印工作取得的成果</w:t>
            </w:r>
          </w:p>
        </w:tc>
      </w:tr>
      <w:tr w14:paraId="4EDBF0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6BCEEE0D">
            <w:pPr>
              <w:spacing w:line="300" w:lineRule="exact"/>
              <w:jc w:val="center"/>
              <w:rPr>
                <w:rFonts w:ascii="方正书宋_GBK" w:eastAsia="方正书宋_GBK"/>
              </w:rPr>
            </w:pPr>
          </w:p>
        </w:tc>
        <w:tc>
          <w:tcPr>
            <w:tcW w:w="1134" w:type="dxa"/>
            <w:shd w:val="clear" w:color="auto" w:fill="auto"/>
            <w:noWrap/>
            <w:vAlign w:val="center"/>
          </w:tcPr>
          <w:p w14:paraId="538D4775">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637D2C29">
            <w:pPr>
              <w:spacing w:line="300" w:lineRule="exact"/>
              <w:jc w:val="left"/>
              <w:rPr>
                <w:rFonts w:ascii="方正书宋_GBK" w:eastAsia="方正书宋_GBK"/>
              </w:rPr>
            </w:pPr>
            <w:r>
              <w:rPr>
                <w:rFonts w:ascii="方正书宋_GBK" w:eastAsia="方正书宋_GBK"/>
              </w:rPr>
              <w:t>提高文件资料印刷工作的水平，保障日常工作的运转。</w:t>
            </w:r>
          </w:p>
        </w:tc>
        <w:tc>
          <w:tcPr>
            <w:tcW w:w="2891" w:type="dxa"/>
            <w:shd w:val="clear" w:color="auto" w:fill="auto"/>
            <w:noWrap/>
            <w:vAlign w:val="center"/>
          </w:tcPr>
          <w:p w14:paraId="057167E4">
            <w:pPr>
              <w:spacing w:line="300" w:lineRule="exact"/>
              <w:jc w:val="left"/>
              <w:rPr>
                <w:rFonts w:ascii="方正书宋_GBK" w:eastAsia="方正书宋_GBK"/>
              </w:rPr>
            </w:pPr>
            <w:r>
              <w:rPr>
                <w:rFonts w:ascii="方正书宋_GBK" w:eastAsia="方正书宋_GBK"/>
              </w:rPr>
              <w:t>提高文件资料印刷工作的水平，保障日常工作的运转。</w:t>
            </w:r>
          </w:p>
        </w:tc>
        <w:tc>
          <w:tcPr>
            <w:tcW w:w="1276" w:type="dxa"/>
            <w:shd w:val="clear" w:color="auto" w:fill="auto"/>
            <w:noWrap/>
            <w:vAlign w:val="center"/>
          </w:tcPr>
          <w:p w14:paraId="39A85ED2">
            <w:pPr>
              <w:spacing w:line="300" w:lineRule="exact"/>
              <w:jc w:val="left"/>
              <w:rPr>
                <w:rFonts w:ascii="方正书宋_GBK" w:eastAsia="方正书宋_GBK"/>
              </w:rPr>
            </w:pPr>
            <w:r>
              <w:rPr>
                <w:rFonts w:ascii="方正书宋_GBK" w:eastAsia="方正书宋_GBK"/>
              </w:rPr>
              <w:t>0长期保障</w:t>
            </w:r>
          </w:p>
        </w:tc>
        <w:tc>
          <w:tcPr>
            <w:tcW w:w="1701" w:type="dxa"/>
            <w:shd w:val="clear" w:color="auto" w:fill="auto"/>
            <w:noWrap/>
            <w:vAlign w:val="center"/>
          </w:tcPr>
          <w:p w14:paraId="6A5E4351">
            <w:pPr>
              <w:spacing w:line="300" w:lineRule="exact"/>
              <w:jc w:val="left"/>
              <w:rPr>
                <w:rFonts w:ascii="方正书宋_GBK" w:eastAsia="方正书宋_GBK"/>
              </w:rPr>
            </w:pPr>
            <w:r>
              <w:rPr>
                <w:rFonts w:hint="eastAsia" w:ascii="方正书宋_GBK" w:eastAsia="方正书宋_GBK"/>
              </w:rPr>
              <w:t>根据历年文印工作取得的成果</w:t>
            </w:r>
          </w:p>
        </w:tc>
      </w:tr>
      <w:tr w14:paraId="570218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5FCD8628">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319798A4">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595060BB">
            <w:pPr>
              <w:spacing w:line="300" w:lineRule="exact"/>
              <w:jc w:val="left"/>
              <w:rPr>
                <w:rFonts w:ascii="方正书宋_GBK" w:eastAsia="方正书宋_GBK"/>
              </w:rPr>
            </w:pPr>
            <w:r>
              <w:rPr>
                <w:rFonts w:ascii="方正书宋_GBK" w:eastAsia="方正书宋_GBK"/>
              </w:rPr>
              <w:t>机关干部职工的满意度</w:t>
            </w:r>
          </w:p>
        </w:tc>
        <w:tc>
          <w:tcPr>
            <w:tcW w:w="2891" w:type="dxa"/>
            <w:shd w:val="clear" w:color="auto" w:fill="auto"/>
            <w:noWrap/>
            <w:vAlign w:val="center"/>
          </w:tcPr>
          <w:p w14:paraId="19C2FBC2">
            <w:pPr>
              <w:spacing w:line="300" w:lineRule="exact"/>
              <w:jc w:val="left"/>
              <w:rPr>
                <w:rFonts w:ascii="方正书宋_GBK" w:eastAsia="方正书宋_GBK"/>
              </w:rPr>
            </w:pPr>
            <w:r>
              <w:rPr>
                <w:rFonts w:ascii="方正书宋_GBK" w:eastAsia="方正书宋_GBK"/>
              </w:rPr>
              <w:t>机关干部职工的满意度</w:t>
            </w:r>
          </w:p>
        </w:tc>
        <w:tc>
          <w:tcPr>
            <w:tcW w:w="1276" w:type="dxa"/>
            <w:shd w:val="clear" w:color="auto" w:fill="auto"/>
            <w:noWrap/>
            <w:vAlign w:val="center"/>
          </w:tcPr>
          <w:p w14:paraId="67EC9880">
            <w:pPr>
              <w:spacing w:line="300" w:lineRule="exact"/>
              <w:jc w:val="left"/>
              <w:rPr>
                <w:rFonts w:ascii="方正书宋_GBK" w:eastAsia="方正书宋_GBK"/>
              </w:rPr>
            </w:pPr>
            <w:r>
              <w:rPr>
                <w:rFonts w:ascii="方正书宋_GBK" w:eastAsia="方正书宋_GBK"/>
              </w:rPr>
              <w:t>0满意</w:t>
            </w:r>
          </w:p>
        </w:tc>
        <w:tc>
          <w:tcPr>
            <w:tcW w:w="1701" w:type="dxa"/>
            <w:shd w:val="clear" w:color="auto" w:fill="auto"/>
            <w:noWrap/>
            <w:vAlign w:val="center"/>
          </w:tcPr>
          <w:p w14:paraId="0F1C566F">
            <w:pPr>
              <w:spacing w:line="300" w:lineRule="exact"/>
              <w:jc w:val="left"/>
              <w:rPr>
                <w:rFonts w:ascii="方正书宋_GBK" w:eastAsia="方正书宋_GBK"/>
              </w:rPr>
            </w:pPr>
            <w:r>
              <w:rPr>
                <w:rFonts w:hint="eastAsia" w:ascii="方正书宋_GBK" w:eastAsia="方正书宋_GBK"/>
              </w:rPr>
              <w:t>根据历年文印工作取得的成果</w:t>
            </w:r>
          </w:p>
        </w:tc>
      </w:tr>
    </w:tbl>
    <w:p w14:paraId="745BCB74">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290F36D3">
      <w:pPr>
        <w:spacing w:line="300" w:lineRule="exact"/>
        <w:ind w:firstLine="420" w:firstLineChars="200"/>
        <w:jc w:val="left"/>
      </w:pPr>
    </w:p>
    <w:p w14:paraId="4EBDF1DD">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17、新闻媒体宣传及《廊坊纪检监察》杂志编印专项经费绩效目标表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17、新闻媒体宣传及《廊坊纪检监察》杂志编印专项经费绩效目标表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3C0D73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13B355A0">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0FE73EFE">
            <w:pPr>
              <w:spacing w:line="300" w:lineRule="exact"/>
              <w:jc w:val="left"/>
              <w:rPr>
                <w:rFonts w:ascii="方正书宋_GBK" w:eastAsia="方正书宋_GBK"/>
              </w:rPr>
            </w:pPr>
            <w:r>
              <w:rPr>
                <w:rFonts w:ascii="方正书宋_GBK" w:eastAsia="方正书宋_GBK"/>
              </w:rPr>
              <w:t>1、拍摄警示教育片，开展重大典型案件警示教育，以身边案件的警示、警醒、震慑作用，引导广大党员干部牢固树立不能腐、不敢腐、不想腐的思想。</w:t>
            </w:r>
          </w:p>
          <w:p w14:paraId="664C1240">
            <w:pPr>
              <w:spacing w:line="300" w:lineRule="exact"/>
              <w:jc w:val="left"/>
              <w:rPr>
                <w:rFonts w:ascii="方正书宋_GBK" w:eastAsia="方正书宋_GBK"/>
              </w:rPr>
            </w:pPr>
            <w:r>
              <w:rPr>
                <w:rFonts w:ascii="方正书宋_GBK" w:eastAsia="方正书宋_GBK"/>
              </w:rPr>
              <w:t>2、通过发放杂志，宣传廊坊党风廉政建设和反腐败工作，扩大廉政宣传教育覆盖面，指导各级纪检监察机关开展工作。</w:t>
            </w:r>
          </w:p>
        </w:tc>
      </w:tr>
    </w:tbl>
    <w:p w14:paraId="470190F5">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DE357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37602518">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759E1400">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17DC6E57">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1D6DDFC3">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203A0A76">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3280E359">
            <w:pPr>
              <w:spacing w:line="300" w:lineRule="exact"/>
              <w:jc w:val="center"/>
              <w:rPr>
                <w:rFonts w:ascii="方正书宋_GBK" w:eastAsia="方正书宋_GBK"/>
                <w:b/>
              </w:rPr>
            </w:pPr>
            <w:r>
              <w:rPr>
                <w:rFonts w:ascii="方正书宋_GBK" w:eastAsia="方正书宋_GBK"/>
                <w:b/>
              </w:rPr>
              <w:t>指标值确定依据</w:t>
            </w:r>
          </w:p>
        </w:tc>
      </w:tr>
      <w:tr w14:paraId="596597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472CA9DC">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196AB2A5">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1C13936A">
            <w:pPr>
              <w:spacing w:line="300" w:lineRule="exact"/>
              <w:jc w:val="left"/>
              <w:rPr>
                <w:rFonts w:ascii="方正书宋_GBK" w:eastAsia="方正书宋_GBK"/>
              </w:rPr>
            </w:pPr>
            <w:r>
              <w:rPr>
                <w:rFonts w:ascii="方正书宋_GBK" w:eastAsia="方正书宋_GBK"/>
              </w:rPr>
              <w:t>杂志印刷数量</w:t>
            </w:r>
          </w:p>
        </w:tc>
        <w:tc>
          <w:tcPr>
            <w:tcW w:w="2891" w:type="dxa"/>
            <w:shd w:val="clear" w:color="auto" w:fill="auto"/>
            <w:noWrap/>
            <w:vAlign w:val="center"/>
          </w:tcPr>
          <w:p w14:paraId="22F85703">
            <w:pPr>
              <w:spacing w:line="300" w:lineRule="exact"/>
              <w:jc w:val="left"/>
              <w:rPr>
                <w:rFonts w:ascii="方正书宋_GBK" w:eastAsia="方正书宋_GBK"/>
              </w:rPr>
            </w:pPr>
            <w:r>
              <w:rPr>
                <w:rFonts w:ascii="方正书宋_GBK" w:eastAsia="方正书宋_GBK"/>
              </w:rPr>
              <w:t>每次发行杂志印刷数量</w:t>
            </w:r>
          </w:p>
        </w:tc>
        <w:tc>
          <w:tcPr>
            <w:tcW w:w="1276" w:type="dxa"/>
            <w:shd w:val="clear" w:color="auto" w:fill="auto"/>
            <w:noWrap/>
            <w:vAlign w:val="center"/>
          </w:tcPr>
          <w:p w14:paraId="4A289F60">
            <w:pPr>
              <w:spacing w:line="300" w:lineRule="exact"/>
              <w:jc w:val="left"/>
              <w:rPr>
                <w:rFonts w:ascii="方正书宋_GBK" w:eastAsia="方正书宋_GBK"/>
              </w:rPr>
            </w:pPr>
            <w:r>
              <w:rPr>
                <w:rFonts w:ascii="方正书宋_GBK" w:eastAsia="方正书宋_GBK"/>
              </w:rPr>
              <w:t>≥2700册</w:t>
            </w:r>
          </w:p>
        </w:tc>
        <w:tc>
          <w:tcPr>
            <w:tcW w:w="1701" w:type="dxa"/>
            <w:shd w:val="clear" w:color="auto" w:fill="auto"/>
            <w:noWrap/>
            <w:vAlign w:val="center"/>
          </w:tcPr>
          <w:p w14:paraId="4551F071">
            <w:pPr>
              <w:spacing w:line="300" w:lineRule="exact"/>
              <w:jc w:val="left"/>
              <w:rPr>
                <w:rFonts w:ascii="方正书宋_GBK" w:eastAsia="方正书宋_GBK"/>
              </w:rPr>
            </w:pPr>
            <w:r>
              <w:rPr>
                <w:rFonts w:hint="eastAsia" w:ascii="方正书宋_GBK" w:eastAsia="方正书宋_GBK"/>
              </w:rPr>
              <w:t>根据历年工作需求</w:t>
            </w:r>
          </w:p>
        </w:tc>
      </w:tr>
      <w:tr w14:paraId="104D70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155342B5">
            <w:pPr>
              <w:spacing w:line="300" w:lineRule="exact"/>
              <w:jc w:val="center"/>
              <w:rPr>
                <w:rFonts w:ascii="方正书宋_GBK" w:eastAsia="方正书宋_GBK"/>
              </w:rPr>
            </w:pPr>
          </w:p>
        </w:tc>
        <w:tc>
          <w:tcPr>
            <w:tcW w:w="1134" w:type="dxa"/>
            <w:shd w:val="clear" w:color="auto" w:fill="auto"/>
            <w:noWrap/>
            <w:vAlign w:val="center"/>
          </w:tcPr>
          <w:p w14:paraId="2BEB249E">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29209A12">
            <w:pPr>
              <w:spacing w:line="300" w:lineRule="exact"/>
              <w:jc w:val="left"/>
              <w:rPr>
                <w:rFonts w:ascii="方正书宋_GBK" w:eastAsia="方正书宋_GBK"/>
              </w:rPr>
            </w:pPr>
            <w:r>
              <w:rPr>
                <w:rFonts w:ascii="方正书宋_GBK" w:eastAsia="方正书宋_GBK"/>
              </w:rPr>
              <w:t>警示教育片</w:t>
            </w:r>
          </w:p>
        </w:tc>
        <w:tc>
          <w:tcPr>
            <w:tcW w:w="2891" w:type="dxa"/>
            <w:shd w:val="clear" w:color="auto" w:fill="auto"/>
            <w:noWrap/>
            <w:vAlign w:val="center"/>
          </w:tcPr>
          <w:p w14:paraId="424ACBBD">
            <w:pPr>
              <w:spacing w:line="300" w:lineRule="exact"/>
              <w:jc w:val="left"/>
              <w:rPr>
                <w:rFonts w:ascii="方正书宋_GBK" w:eastAsia="方正书宋_GBK"/>
              </w:rPr>
            </w:pPr>
            <w:r>
              <w:rPr>
                <w:rFonts w:ascii="方正书宋_GBK" w:eastAsia="方正书宋_GBK"/>
              </w:rPr>
              <w:t>每部警示教育片采用素材准确无误、无版权问题</w:t>
            </w:r>
          </w:p>
        </w:tc>
        <w:tc>
          <w:tcPr>
            <w:tcW w:w="1276" w:type="dxa"/>
            <w:shd w:val="clear" w:color="auto" w:fill="auto"/>
            <w:noWrap/>
            <w:vAlign w:val="center"/>
          </w:tcPr>
          <w:p w14:paraId="62D8916C">
            <w:pPr>
              <w:spacing w:line="300" w:lineRule="exact"/>
              <w:jc w:val="left"/>
              <w:rPr>
                <w:rFonts w:ascii="方正书宋_GBK" w:eastAsia="方正书宋_GBK"/>
              </w:rPr>
            </w:pPr>
            <w:r>
              <w:rPr>
                <w:rFonts w:ascii="方正书宋_GBK" w:eastAsia="方正书宋_GBK"/>
              </w:rPr>
              <w:t>合格</w:t>
            </w:r>
          </w:p>
        </w:tc>
        <w:tc>
          <w:tcPr>
            <w:tcW w:w="1701" w:type="dxa"/>
            <w:shd w:val="clear" w:color="auto" w:fill="auto"/>
            <w:noWrap/>
            <w:vAlign w:val="center"/>
          </w:tcPr>
          <w:p w14:paraId="322A448A">
            <w:pPr>
              <w:spacing w:line="300" w:lineRule="exact"/>
              <w:jc w:val="left"/>
              <w:rPr>
                <w:rFonts w:ascii="方正书宋_GBK" w:eastAsia="方正书宋_GBK"/>
              </w:rPr>
            </w:pPr>
            <w:r>
              <w:rPr>
                <w:rFonts w:hint="eastAsia" w:ascii="方正书宋_GBK" w:eastAsia="方正书宋_GBK"/>
              </w:rPr>
              <w:t>根据历年工作取得的成果</w:t>
            </w:r>
          </w:p>
        </w:tc>
      </w:tr>
      <w:tr w14:paraId="13D855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7567347">
            <w:pPr>
              <w:spacing w:line="300" w:lineRule="exact"/>
              <w:jc w:val="center"/>
              <w:rPr>
                <w:rFonts w:ascii="方正书宋_GBK" w:eastAsia="方正书宋_GBK"/>
              </w:rPr>
            </w:pPr>
          </w:p>
        </w:tc>
        <w:tc>
          <w:tcPr>
            <w:tcW w:w="1134" w:type="dxa"/>
            <w:shd w:val="clear" w:color="auto" w:fill="auto"/>
            <w:noWrap/>
            <w:vAlign w:val="center"/>
          </w:tcPr>
          <w:p w14:paraId="2B8A5555">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207EBFBF">
            <w:pPr>
              <w:spacing w:line="300" w:lineRule="exact"/>
              <w:jc w:val="left"/>
              <w:rPr>
                <w:rFonts w:ascii="方正书宋_GBK" w:eastAsia="方正书宋_GBK"/>
              </w:rPr>
            </w:pPr>
            <w:r>
              <w:rPr>
                <w:rFonts w:ascii="方正书宋_GBK" w:eastAsia="方正书宋_GBK"/>
              </w:rPr>
              <w:t>警示教育片成本控制</w:t>
            </w:r>
          </w:p>
        </w:tc>
        <w:tc>
          <w:tcPr>
            <w:tcW w:w="2891" w:type="dxa"/>
            <w:shd w:val="clear" w:color="auto" w:fill="auto"/>
            <w:noWrap/>
            <w:vAlign w:val="center"/>
          </w:tcPr>
          <w:p w14:paraId="1B682669">
            <w:pPr>
              <w:spacing w:line="300" w:lineRule="exact"/>
              <w:jc w:val="left"/>
              <w:rPr>
                <w:rFonts w:ascii="方正书宋_GBK" w:eastAsia="方正书宋_GBK"/>
              </w:rPr>
            </w:pPr>
            <w:r>
              <w:rPr>
                <w:rFonts w:ascii="方正书宋_GBK" w:eastAsia="方正书宋_GBK"/>
              </w:rPr>
              <w:t>每分钟成片制作成本</w:t>
            </w:r>
          </w:p>
        </w:tc>
        <w:tc>
          <w:tcPr>
            <w:tcW w:w="1276" w:type="dxa"/>
            <w:shd w:val="clear" w:color="auto" w:fill="auto"/>
            <w:noWrap/>
            <w:vAlign w:val="center"/>
          </w:tcPr>
          <w:p w14:paraId="6AF39706">
            <w:pPr>
              <w:spacing w:line="300" w:lineRule="exact"/>
              <w:jc w:val="left"/>
              <w:rPr>
                <w:rFonts w:ascii="方正书宋_GBK" w:eastAsia="方正书宋_GBK"/>
              </w:rPr>
            </w:pPr>
            <w:r>
              <w:rPr>
                <w:rFonts w:ascii="方正书宋_GBK" w:eastAsia="方正书宋_GBK"/>
              </w:rPr>
              <w:t>≤1万元</w:t>
            </w:r>
          </w:p>
        </w:tc>
        <w:tc>
          <w:tcPr>
            <w:tcW w:w="1701" w:type="dxa"/>
            <w:shd w:val="clear" w:color="auto" w:fill="auto"/>
            <w:noWrap/>
            <w:vAlign w:val="center"/>
          </w:tcPr>
          <w:p w14:paraId="03118704">
            <w:pPr>
              <w:spacing w:line="300" w:lineRule="exact"/>
              <w:jc w:val="left"/>
              <w:rPr>
                <w:rFonts w:ascii="方正书宋_GBK" w:eastAsia="方正书宋_GBK"/>
              </w:rPr>
            </w:pPr>
            <w:r>
              <w:rPr>
                <w:rFonts w:hint="eastAsia" w:ascii="方正书宋_GBK" w:eastAsia="方正书宋_GBK"/>
              </w:rPr>
              <w:t>根据历年的支出情况</w:t>
            </w:r>
          </w:p>
        </w:tc>
      </w:tr>
      <w:tr w14:paraId="75BDC9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26188B2A">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12F824F7">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1A0E42CB">
            <w:pPr>
              <w:spacing w:line="300" w:lineRule="exact"/>
              <w:jc w:val="left"/>
              <w:rPr>
                <w:rFonts w:ascii="方正书宋_GBK" w:eastAsia="方正书宋_GBK"/>
              </w:rPr>
            </w:pPr>
            <w:r>
              <w:rPr>
                <w:rFonts w:ascii="方正书宋_GBK" w:eastAsia="方正书宋_GBK"/>
              </w:rPr>
              <w:t>警示教育覆盖率</w:t>
            </w:r>
          </w:p>
        </w:tc>
        <w:tc>
          <w:tcPr>
            <w:tcW w:w="2891" w:type="dxa"/>
            <w:shd w:val="clear" w:color="auto" w:fill="auto"/>
            <w:noWrap/>
            <w:vAlign w:val="center"/>
          </w:tcPr>
          <w:p w14:paraId="3E0B1488">
            <w:pPr>
              <w:spacing w:line="300" w:lineRule="exact"/>
              <w:jc w:val="left"/>
              <w:rPr>
                <w:rFonts w:ascii="方正书宋_GBK" w:eastAsia="方正书宋_GBK"/>
              </w:rPr>
            </w:pPr>
            <w:r>
              <w:rPr>
                <w:rFonts w:ascii="方正书宋_GBK" w:eastAsia="方正书宋_GBK"/>
              </w:rPr>
              <w:t>全市党员干部警示教育实现全覆盖</w:t>
            </w:r>
          </w:p>
        </w:tc>
        <w:tc>
          <w:tcPr>
            <w:tcW w:w="1276" w:type="dxa"/>
            <w:shd w:val="clear" w:color="auto" w:fill="auto"/>
            <w:noWrap/>
            <w:vAlign w:val="center"/>
          </w:tcPr>
          <w:p w14:paraId="758BA614">
            <w:pPr>
              <w:spacing w:line="300" w:lineRule="exact"/>
              <w:jc w:val="left"/>
              <w:rPr>
                <w:rFonts w:ascii="方正书宋_GBK" w:eastAsia="方正书宋_GBK"/>
              </w:rPr>
            </w:pPr>
            <w:r>
              <w:rPr>
                <w:rFonts w:ascii="方正书宋_GBK" w:eastAsia="方正书宋_GBK"/>
              </w:rPr>
              <w:t>100%</w:t>
            </w:r>
          </w:p>
        </w:tc>
        <w:tc>
          <w:tcPr>
            <w:tcW w:w="1701" w:type="dxa"/>
            <w:shd w:val="clear" w:color="auto" w:fill="auto"/>
            <w:noWrap/>
            <w:vAlign w:val="center"/>
          </w:tcPr>
          <w:p w14:paraId="51131E66">
            <w:pPr>
              <w:spacing w:line="300" w:lineRule="exact"/>
              <w:jc w:val="left"/>
              <w:rPr>
                <w:rFonts w:ascii="方正书宋_GBK" w:eastAsia="方正书宋_GBK"/>
              </w:rPr>
            </w:pPr>
            <w:r>
              <w:rPr>
                <w:rFonts w:hint="eastAsia" w:ascii="方正书宋_GBK" w:eastAsia="方正书宋_GBK"/>
              </w:rPr>
              <w:t>根据历年工作取得的成果</w:t>
            </w:r>
          </w:p>
        </w:tc>
      </w:tr>
      <w:tr w14:paraId="61D3B7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11FFB440">
            <w:pPr>
              <w:spacing w:line="300" w:lineRule="exact"/>
              <w:jc w:val="center"/>
              <w:rPr>
                <w:rFonts w:ascii="方正书宋_GBK" w:eastAsia="方正书宋_GBK"/>
              </w:rPr>
            </w:pPr>
          </w:p>
        </w:tc>
        <w:tc>
          <w:tcPr>
            <w:tcW w:w="1134" w:type="dxa"/>
            <w:shd w:val="clear" w:color="auto" w:fill="auto"/>
            <w:noWrap/>
            <w:vAlign w:val="center"/>
          </w:tcPr>
          <w:p w14:paraId="46A36371">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6E0CE13A">
            <w:pPr>
              <w:spacing w:line="300" w:lineRule="exact"/>
              <w:jc w:val="left"/>
              <w:rPr>
                <w:rFonts w:ascii="方正书宋_GBK" w:eastAsia="方正书宋_GBK"/>
              </w:rPr>
            </w:pPr>
            <w:r>
              <w:rPr>
                <w:rFonts w:ascii="方正书宋_GBK" w:eastAsia="方正书宋_GBK"/>
              </w:rPr>
              <w:t>杂志发放范围</w:t>
            </w:r>
          </w:p>
        </w:tc>
        <w:tc>
          <w:tcPr>
            <w:tcW w:w="2891" w:type="dxa"/>
            <w:shd w:val="clear" w:color="auto" w:fill="auto"/>
            <w:noWrap/>
            <w:vAlign w:val="center"/>
          </w:tcPr>
          <w:p w14:paraId="6FFC94ED">
            <w:pPr>
              <w:spacing w:line="300" w:lineRule="exact"/>
              <w:jc w:val="left"/>
              <w:rPr>
                <w:rFonts w:ascii="方正书宋_GBK" w:eastAsia="方正书宋_GBK"/>
              </w:rPr>
            </w:pPr>
            <w:r>
              <w:rPr>
                <w:rFonts w:ascii="方正书宋_GBK" w:eastAsia="方正书宋_GBK"/>
              </w:rPr>
              <w:t>市四套班子、市直单位、各县(市、区)及其辖乡镇；省纪委监委、省直派驻机构；全国设区市纪委监委。</w:t>
            </w:r>
          </w:p>
        </w:tc>
        <w:tc>
          <w:tcPr>
            <w:tcW w:w="1276" w:type="dxa"/>
            <w:shd w:val="clear" w:color="auto" w:fill="auto"/>
            <w:noWrap/>
            <w:vAlign w:val="center"/>
          </w:tcPr>
          <w:p w14:paraId="0AA44BD7">
            <w:pPr>
              <w:spacing w:line="300" w:lineRule="exact"/>
              <w:jc w:val="left"/>
              <w:rPr>
                <w:rFonts w:ascii="方正书宋_GBK" w:eastAsia="方正书宋_GBK"/>
              </w:rPr>
            </w:pPr>
            <w:r>
              <w:rPr>
                <w:rFonts w:ascii="方正书宋_GBK" w:eastAsia="方正书宋_GBK"/>
              </w:rPr>
              <w:t>100%</w:t>
            </w:r>
          </w:p>
        </w:tc>
        <w:tc>
          <w:tcPr>
            <w:tcW w:w="1701" w:type="dxa"/>
            <w:shd w:val="clear" w:color="auto" w:fill="auto"/>
            <w:noWrap/>
            <w:vAlign w:val="center"/>
          </w:tcPr>
          <w:p w14:paraId="46DDB0A7">
            <w:pPr>
              <w:spacing w:line="300" w:lineRule="exact"/>
              <w:jc w:val="left"/>
              <w:rPr>
                <w:rFonts w:ascii="方正书宋_GBK" w:eastAsia="方正书宋_GBK"/>
              </w:rPr>
            </w:pPr>
            <w:r>
              <w:rPr>
                <w:rFonts w:hint="eastAsia" w:ascii="方正书宋_GBK" w:eastAsia="方正书宋_GBK"/>
              </w:rPr>
              <w:t>根据历年工作取得的成果</w:t>
            </w:r>
          </w:p>
        </w:tc>
      </w:tr>
      <w:tr w14:paraId="1B1212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7220BA7C">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2BDD515E">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53E36CDE">
            <w:pPr>
              <w:spacing w:line="300" w:lineRule="exact"/>
              <w:jc w:val="left"/>
              <w:rPr>
                <w:rFonts w:ascii="方正书宋_GBK" w:eastAsia="方正书宋_GBK"/>
              </w:rPr>
            </w:pPr>
            <w:r>
              <w:rPr>
                <w:rFonts w:ascii="方正书宋_GBK" w:eastAsia="方正书宋_GBK"/>
              </w:rPr>
              <w:t>党员干部的满意度</w:t>
            </w:r>
          </w:p>
        </w:tc>
        <w:tc>
          <w:tcPr>
            <w:tcW w:w="2891" w:type="dxa"/>
            <w:shd w:val="clear" w:color="auto" w:fill="auto"/>
            <w:noWrap/>
            <w:vAlign w:val="center"/>
          </w:tcPr>
          <w:p w14:paraId="6A66D32B">
            <w:pPr>
              <w:spacing w:line="300" w:lineRule="exact"/>
              <w:jc w:val="left"/>
              <w:rPr>
                <w:rFonts w:ascii="方正书宋_GBK" w:eastAsia="方正书宋_GBK"/>
              </w:rPr>
            </w:pPr>
            <w:r>
              <w:rPr>
                <w:rFonts w:ascii="方正书宋_GBK" w:eastAsia="方正书宋_GBK"/>
              </w:rPr>
              <w:t>通过走访座谈及问卷调查，了解党员干部对警示教育片及杂志的满意度</w:t>
            </w:r>
          </w:p>
        </w:tc>
        <w:tc>
          <w:tcPr>
            <w:tcW w:w="1276" w:type="dxa"/>
            <w:shd w:val="clear" w:color="auto" w:fill="auto"/>
            <w:noWrap/>
            <w:vAlign w:val="center"/>
          </w:tcPr>
          <w:p w14:paraId="43816C73">
            <w:pPr>
              <w:spacing w:line="300" w:lineRule="exact"/>
              <w:jc w:val="left"/>
              <w:rPr>
                <w:rFonts w:ascii="方正书宋_GBK" w:eastAsia="方正书宋_GBK"/>
              </w:rPr>
            </w:pPr>
            <w:r>
              <w:rPr>
                <w:rFonts w:ascii="方正书宋_GBK" w:eastAsia="方正书宋_GBK"/>
              </w:rPr>
              <w:t>≥80%</w:t>
            </w:r>
          </w:p>
        </w:tc>
        <w:tc>
          <w:tcPr>
            <w:tcW w:w="1701" w:type="dxa"/>
            <w:shd w:val="clear" w:color="auto" w:fill="auto"/>
            <w:noWrap/>
            <w:vAlign w:val="center"/>
          </w:tcPr>
          <w:p w14:paraId="3B08A9F0">
            <w:pPr>
              <w:spacing w:line="300" w:lineRule="exact"/>
              <w:jc w:val="left"/>
              <w:rPr>
                <w:rFonts w:ascii="方正书宋_GBK" w:eastAsia="方正书宋_GBK"/>
              </w:rPr>
            </w:pPr>
            <w:r>
              <w:rPr>
                <w:rFonts w:hint="eastAsia" w:ascii="方正书宋_GBK" w:eastAsia="方正书宋_GBK"/>
              </w:rPr>
              <w:t>根据历年工作取得的成果</w:t>
            </w:r>
          </w:p>
        </w:tc>
      </w:tr>
    </w:tbl>
    <w:p w14:paraId="0BC6DFD5">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2A657073">
      <w:pPr>
        <w:spacing w:line="300" w:lineRule="exact"/>
        <w:ind w:firstLine="420" w:firstLineChars="200"/>
        <w:jc w:val="left"/>
      </w:pPr>
    </w:p>
    <w:p w14:paraId="2F56EA42">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18、巡视巡察工作专项经费绩效目标表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18、巡视巡察工作专项经费绩效目标表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704234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38B911DC">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143AB0B1">
            <w:pPr>
              <w:spacing w:line="300" w:lineRule="exact"/>
              <w:jc w:val="left"/>
              <w:rPr>
                <w:rFonts w:ascii="方正书宋_GBK" w:eastAsia="方正书宋_GBK"/>
              </w:rPr>
            </w:pPr>
            <w:r>
              <w:rPr>
                <w:rFonts w:ascii="方正书宋_GBK" w:eastAsia="方正书宋_GBK"/>
              </w:rPr>
              <w:t>1、2017年-2021年，利用五年时间对市直部门、单位(含群团组织和事业单位)和各开发区（园区），市委管理企业和市管院校共98个巡察对象进行一轮巡察，完成六届市委巡察全覆盖任务。</w:t>
            </w:r>
          </w:p>
          <w:p w14:paraId="2028F169">
            <w:pPr>
              <w:spacing w:line="300" w:lineRule="exact"/>
              <w:jc w:val="left"/>
              <w:rPr>
                <w:rFonts w:ascii="方正书宋_GBK" w:eastAsia="方正书宋_GBK"/>
              </w:rPr>
            </w:pPr>
            <w:r>
              <w:rPr>
                <w:rFonts w:ascii="方正书宋_GBK" w:eastAsia="方正书宋_GBK"/>
              </w:rPr>
              <w:t>2、完成对巡察全覆盖任务单位的常规巡察；对县（市、区）部分重点部门或乡镇完成一轮提级巡察；针对群众反映强烈、问题突出的某一领域完成一轮专项巡察。</w:t>
            </w:r>
          </w:p>
        </w:tc>
      </w:tr>
    </w:tbl>
    <w:p w14:paraId="3BE69AB0">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114A06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7413C501">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14C2FDE7">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328D3E9C">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54371869">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32EEA7BC">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1CD5C2B0">
            <w:pPr>
              <w:spacing w:line="300" w:lineRule="exact"/>
              <w:jc w:val="center"/>
              <w:rPr>
                <w:rFonts w:ascii="方正书宋_GBK" w:eastAsia="方正书宋_GBK"/>
                <w:b/>
              </w:rPr>
            </w:pPr>
            <w:r>
              <w:rPr>
                <w:rFonts w:ascii="方正书宋_GBK" w:eastAsia="方正书宋_GBK"/>
                <w:b/>
              </w:rPr>
              <w:t>指标值确定依据</w:t>
            </w:r>
          </w:p>
        </w:tc>
      </w:tr>
      <w:tr w14:paraId="5BE3A7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41074619">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2D5FAABB">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3290312B">
            <w:pPr>
              <w:spacing w:line="300" w:lineRule="exact"/>
              <w:jc w:val="left"/>
              <w:rPr>
                <w:rFonts w:ascii="方正书宋_GBK" w:eastAsia="方正书宋_GBK"/>
              </w:rPr>
            </w:pPr>
            <w:r>
              <w:rPr>
                <w:rFonts w:ascii="方正书宋_GBK" w:eastAsia="方正书宋_GBK"/>
              </w:rPr>
              <w:t>每轮组建巡察组数量</w:t>
            </w:r>
          </w:p>
        </w:tc>
        <w:tc>
          <w:tcPr>
            <w:tcW w:w="2891" w:type="dxa"/>
            <w:shd w:val="clear" w:color="auto" w:fill="auto"/>
            <w:noWrap/>
            <w:vAlign w:val="center"/>
          </w:tcPr>
          <w:p w14:paraId="39B0BEC6">
            <w:pPr>
              <w:spacing w:line="300" w:lineRule="exact"/>
              <w:jc w:val="left"/>
              <w:rPr>
                <w:rFonts w:ascii="方正书宋_GBK" w:eastAsia="方正书宋_GBK"/>
              </w:rPr>
            </w:pPr>
            <w:r>
              <w:rPr>
                <w:rFonts w:ascii="方正书宋_GBK" w:eastAsia="方正书宋_GBK"/>
              </w:rPr>
              <w:t>组建组数</w:t>
            </w:r>
          </w:p>
        </w:tc>
        <w:tc>
          <w:tcPr>
            <w:tcW w:w="1276" w:type="dxa"/>
            <w:shd w:val="clear" w:color="auto" w:fill="auto"/>
            <w:noWrap/>
            <w:vAlign w:val="center"/>
          </w:tcPr>
          <w:p w14:paraId="0928E621">
            <w:pPr>
              <w:spacing w:line="300" w:lineRule="exact"/>
              <w:jc w:val="left"/>
              <w:rPr>
                <w:rFonts w:ascii="方正书宋_GBK" w:eastAsia="方正书宋_GBK"/>
              </w:rPr>
            </w:pPr>
            <w:r>
              <w:rPr>
                <w:rFonts w:ascii="方正书宋_GBK" w:eastAsia="方正书宋_GBK"/>
              </w:rPr>
              <w:t>10组</w:t>
            </w:r>
          </w:p>
        </w:tc>
        <w:tc>
          <w:tcPr>
            <w:tcW w:w="1701" w:type="dxa"/>
            <w:shd w:val="clear" w:color="auto" w:fill="auto"/>
            <w:noWrap/>
            <w:vAlign w:val="center"/>
          </w:tcPr>
          <w:p w14:paraId="21AD3B93">
            <w:pPr>
              <w:spacing w:line="300" w:lineRule="exact"/>
              <w:jc w:val="left"/>
              <w:rPr>
                <w:rFonts w:ascii="方正书宋_GBK" w:eastAsia="方正书宋_GBK"/>
              </w:rPr>
            </w:pPr>
            <w:r>
              <w:rPr>
                <w:rFonts w:hint="eastAsia" w:ascii="方正书宋_GBK" w:eastAsia="方正书宋_GBK"/>
              </w:rPr>
              <w:t>根据历年巡视巡察工作开展情况</w:t>
            </w:r>
          </w:p>
        </w:tc>
      </w:tr>
      <w:tr w14:paraId="524433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1287542C">
            <w:pPr>
              <w:spacing w:line="300" w:lineRule="exact"/>
              <w:jc w:val="center"/>
              <w:rPr>
                <w:rFonts w:ascii="方正书宋_GBK" w:eastAsia="方正书宋_GBK"/>
              </w:rPr>
            </w:pPr>
          </w:p>
        </w:tc>
        <w:tc>
          <w:tcPr>
            <w:tcW w:w="1134" w:type="dxa"/>
            <w:shd w:val="clear" w:color="auto" w:fill="auto"/>
            <w:noWrap/>
            <w:vAlign w:val="center"/>
          </w:tcPr>
          <w:p w14:paraId="50563982">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3830D291">
            <w:pPr>
              <w:spacing w:line="300" w:lineRule="exact"/>
              <w:jc w:val="left"/>
              <w:rPr>
                <w:rFonts w:ascii="方正书宋_GBK" w:eastAsia="方正书宋_GBK"/>
              </w:rPr>
            </w:pPr>
            <w:r>
              <w:rPr>
                <w:rFonts w:ascii="方正书宋_GBK" w:eastAsia="方正书宋_GBK"/>
              </w:rPr>
              <w:t>覆盖率</w:t>
            </w:r>
          </w:p>
        </w:tc>
        <w:tc>
          <w:tcPr>
            <w:tcW w:w="2891" w:type="dxa"/>
            <w:shd w:val="clear" w:color="auto" w:fill="auto"/>
            <w:noWrap/>
            <w:vAlign w:val="center"/>
          </w:tcPr>
          <w:p w14:paraId="6CE087CA">
            <w:pPr>
              <w:spacing w:line="300" w:lineRule="exact"/>
              <w:jc w:val="left"/>
              <w:rPr>
                <w:rFonts w:ascii="方正书宋_GBK" w:eastAsia="方正书宋_GBK"/>
              </w:rPr>
            </w:pPr>
            <w:r>
              <w:rPr>
                <w:rFonts w:ascii="方正书宋_GBK" w:eastAsia="方正书宋_GBK"/>
              </w:rPr>
              <w:t>巡察全覆盖率</w:t>
            </w:r>
          </w:p>
        </w:tc>
        <w:tc>
          <w:tcPr>
            <w:tcW w:w="1276" w:type="dxa"/>
            <w:shd w:val="clear" w:color="auto" w:fill="auto"/>
            <w:noWrap/>
            <w:vAlign w:val="center"/>
          </w:tcPr>
          <w:p w14:paraId="4A9B1C56">
            <w:pPr>
              <w:spacing w:line="300" w:lineRule="exact"/>
              <w:jc w:val="left"/>
              <w:rPr>
                <w:rFonts w:ascii="方正书宋_GBK" w:eastAsia="方正书宋_GBK"/>
              </w:rPr>
            </w:pPr>
            <w:r>
              <w:rPr>
                <w:rFonts w:ascii="方正书宋_GBK" w:eastAsia="方正书宋_GBK"/>
              </w:rPr>
              <w:t>≥80%</w:t>
            </w:r>
          </w:p>
        </w:tc>
        <w:tc>
          <w:tcPr>
            <w:tcW w:w="1701" w:type="dxa"/>
            <w:shd w:val="clear" w:color="auto" w:fill="auto"/>
            <w:noWrap/>
            <w:vAlign w:val="center"/>
          </w:tcPr>
          <w:p w14:paraId="710362A0">
            <w:pPr>
              <w:spacing w:line="300" w:lineRule="exact"/>
              <w:jc w:val="left"/>
              <w:rPr>
                <w:rFonts w:ascii="方正书宋_GBK" w:eastAsia="方正书宋_GBK"/>
              </w:rPr>
            </w:pPr>
            <w:r>
              <w:rPr>
                <w:rFonts w:hint="eastAsia" w:ascii="方正书宋_GBK" w:eastAsia="方正书宋_GBK"/>
              </w:rPr>
              <w:t>根据历年巡视巡察工作取得的成果</w:t>
            </w:r>
          </w:p>
        </w:tc>
      </w:tr>
      <w:tr w14:paraId="1EBD50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69DEF1F5">
            <w:pPr>
              <w:spacing w:line="300" w:lineRule="exact"/>
              <w:jc w:val="center"/>
              <w:rPr>
                <w:rFonts w:ascii="方正书宋_GBK" w:eastAsia="方正书宋_GBK"/>
              </w:rPr>
            </w:pPr>
          </w:p>
        </w:tc>
        <w:tc>
          <w:tcPr>
            <w:tcW w:w="1134" w:type="dxa"/>
            <w:shd w:val="clear" w:color="auto" w:fill="auto"/>
            <w:noWrap/>
            <w:vAlign w:val="center"/>
          </w:tcPr>
          <w:p w14:paraId="6FD88FE8">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45A68F76">
            <w:pPr>
              <w:spacing w:line="300" w:lineRule="exact"/>
              <w:jc w:val="left"/>
              <w:rPr>
                <w:rFonts w:ascii="方正书宋_GBK" w:eastAsia="方正书宋_GBK"/>
              </w:rPr>
            </w:pPr>
            <w:r>
              <w:rPr>
                <w:rFonts w:ascii="方正书宋_GBK" w:eastAsia="方正书宋_GBK"/>
              </w:rPr>
              <w:t>巡察时间</w:t>
            </w:r>
          </w:p>
        </w:tc>
        <w:tc>
          <w:tcPr>
            <w:tcW w:w="2891" w:type="dxa"/>
            <w:shd w:val="clear" w:color="auto" w:fill="auto"/>
            <w:noWrap/>
            <w:vAlign w:val="center"/>
          </w:tcPr>
          <w:p w14:paraId="26C95797">
            <w:pPr>
              <w:spacing w:line="300" w:lineRule="exact"/>
              <w:jc w:val="left"/>
              <w:rPr>
                <w:rFonts w:ascii="方正书宋_GBK" w:eastAsia="方正书宋_GBK"/>
              </w:rPr>
            </w:pPr>
            <w:r>
              <w:rPr>
                <w:rFonts w:ascii="方正书宋_GBK" w:eastAsia="方正书宋_GBK"/>
              </w:rPr>
              <w:t>每轮巡察时间长度</w:t>
            </w:r>
          </w:p>
        </w:tc>
        <w:tc>
          <w:tcPr>
            <w:tcW w:w="1276" w:type="dxa"/>
            <w:shd w:val="clear" w:color="auto" w:fill="auto"/>
            <w:noWrap/>
            <w:vAlign w:val="center"/>
          </w:tcPr>
          <w:p w14:paraId="4DC20948">
            <w:pPr>
              <w:spacing w:line="300" w:lineRule="exact"/>
              <w:jc w:val="left"/>
              <w:rPr>
                <w:rFonts w:ascii="方正书宋_GBK" w:eastAsia="方正书宋_GBK"/>
              </w:rPr>
            </w:pPr>
            <w:r>
              <w:rPr>
                <w:rFonts w:ascii="方正书宋_GBK" w:eastAsia="方正书宋_GBK"/>
              </w:rPr>
              <w:t>≤3月</w:t>
            </w:r>
          </w:p>
        </w:tc>
        <w:tc>
          <w:tcPr>
            <w:tcW w:w="1701" w:type="dxa"/>
            <w:shd w:val="clear" w:color="auto" w:fill="auto"/>
            <w:noWrap/>
            <w:vAlign w:val="center"/>
          </w:tcPr>
          <w:p w14:paraId="001AA4F9">
            <w:pPr>
              <w:spacing w:line="300" w:lineRule="exact"/>
              <w:jc w:val="left"/>
              <w:rPr>
                <w:rFonts w:ascii="方正书宋_GBK" w:eastAsia="方正书宋_GBK"/>
              </w:rPr>
            </w:pPr>
            <w:r>
              <w:rPr>
                <w:rFonts w:hint="eastAsia" w:ascii="方正书宋_GBK" w:eastAsia="方正书宋_GBK"/>
              </w:rPr>
              <w:t>根据历年巡视巡察工作开展情况</w:t>
            </w:r>
          </w:p>
        </w:tc>
      </w:tr>
      <w:tr w14:paraId="051D42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58BF09ED">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1C8FEE48">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576588B0">
            <w:pPr>
              <w:spacing w:line="300" w:lineRule="exact"/>
              <w:jc w:val="left"/>
              <w:rPr>
                <w:rFonts w:ascii="方正书宋_GBK" w:eastAsia="方正书宋_GBK"/>
              </w:rPr>
            </w:pPr>
            <w:r>
              <w:rPr>
                <w:rFonts w:ascii="方正书宋_GBK" w:eastAsia="方正书宋_GBK"/>
              </w:rPr>
              <w:t>完成巡察全覆盖，推进全面从严治党。</w:t>
            </w:r>
          </w:p>
        </w:tc>
        <w:tc>
          <w:tcPr>
            <w:tcW w:w="2891" w:type="dxa"/>
            <w:shd w:val="clear" w:color="auto" w:fill="auto"/>
            <w:noWrap/>
            <w:vAlign w:val="center"/>
          </w:tcPr>
          <w:p w14:paraId="258F7276">
            <w:pPr>
              <w:spacing w:line="300" w:lineRule="exact"/>
              <w:jc w:val="left"/>
              <w:rPr>
                <w:rFonts w:ascii="方正书宋_GBK" w:eastAsia="方正书宋_GBK"/>
              </w:rPr>
            </w:pPr>
            <w:r>
              <w:rPr>
                <w:rFonts w:ascii="方正书宋_GBK" w:eastAsia="方正书宋_GBK"/>
              </w:rPr>
              <w:t>发现被巡察单位在贯彻党中央重大决策部署、推进改革发展和党风廉政建设等方面存在的问题、形成有效震慑，进一步促进我市改革发展稳定。</w:t>
            </w:r>
          </w:p>
        </w:tc>
        <w:tc>
          <w:tcPr>
            <w:tcW w:w="1276" w:type="dxa"/>
            <w:shd w:val="clear" w:color="auto" w:fill="auto"/>
            <w:noWrap/>
            <w:vAlign w:val="center"/>
          </w:tcPr>
          <w:p w14:paraId="0CD664C3">
            <w:pPr>
              <w:spacing w:line="300" w:lineRule="exact"/>
              <w:jc w:val="left"/>
              <w:rPr>
                <w:rFonts w:ascii="方正书宋_GBK" w:eastAsia="方正书宋_GBK"/>
              </w:rPr>
            </w:pPr>
          </w:p>
        </w:tc>
        <w:tc>
          <w:tcPr>
            <w:tcW w:w="1701" w:type="dxa"/>
            <w:shd w:val="clear" w:color="auto" w:fill="auto"/>
            <w:noWrap/>
            <w:vAlign w:val="center"/>
          </w:tcPr>
          <w:p w14:paraId="5FCB2ED8">
            <w:pPr>
              <w:spacing w:line="300" w:lineRule="exact"/>
              <w:jc w:val="left"/>
              <w:rPr>
                <w:rFonts w:ascii="方正书宋_GBK" w:eastAsia="方正书宋_GBK"/>
              </w:rPr>
            </w:pPr>
            <w:r>
              <w:rPr>
                <w:rFonts w:hint="eastAsia" w:ascii="方正书宋_GBK" w:eastAsia="方正书宋_GBK"/>
              </w:rPr>
              <w:t>根据历年巡视巡察工作取得的成果</w:t>
            </w:r>
          </w:p>
        </w:tc>
      </w:tr>
      <w:tr w14:paraId="3E6DD3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162F230B">
            <w:pPr>
              <w:spacing w:line="300" w:lineRule="exact"/>
              <w:jc w:val="center"/>
              <w:rPr>
                <w:rFonts w:ascii="方正书宋_GBK" w:eastAsia="方正书宋_GBK"/>
              </w:rPr>
            </w:pPr>
          </w:p>
        </w:tc>
        <w:tc>
          <w:tcPr>
            <w:tcW w:w="1134" w:type="dxa"/>
            <w:shd w:val="clear" w:color="auto" w:fill="auto"/>
            <w:noWrap/>
            <w:vAlign w:val="center"/>
          </w:tcPr>
          <w:p w14:paraId="22DAB2BD">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4B49430E">
            <w:pPr>
              <w:spacing w:line="300" w:lineRule="exact"/>
              <w:jc w:val="left"/>
              <w:rPr>
                <w:rFonts w:ascii="方正书宋_GBK" w:eastAsia="方正书宋_GBK"/>
              </w:rPr>
            </w:pPr>
            <w:r>
              <w:rPr>
                <w:rFonts w:ascii="方正书宋_GBK" w:eastAsia="方正书宋_GBK"/>
              </w:rPr>
              <w:t>完成巡察全覆盖，推进全面从严治党。</w:t>
            </w:r>
          </w:p>
        </w:tc>
        <w:tc>
          <w:tcPr>
            <w:tcW w:w="2891" w:type="dxa"/>
            <w:shd w:val="clear" w:color="auto" w:fill="auto"/>
            <w:noWrap/>
            <w:vAlign w:val="center"/>
          </w:tcPr>
          <w:p w14:paraId="59500805">
            <w:pPr>
              <w:spacing w:line="300" w:lineRule="exact"/>
              <w:jc w:val="left"/>
              <w:rPr>
                <w:rFonts w:ascii="方正书宋_GBK" w:eastAsia="方正书宋_GBK"/>
              </w:rPr>
            </w:pPr>
            <w:r>
              <w:rPr>
                <w:rFonts w:ascii="方正书宋_GBK" w:eastAsia="方正书宋_GBK"/>
              </w:rPr>
              <w:t>完成巡察全覆盖，推进全面从严治党。</w:t>
            </w:r>
          </w:p>
        </w:tc>
        <w:tc>
          <w:tcPr>
            <w:tcW w:w="1276" w:type="dxa"/>
            <w:shd w:val="clear" w:color="auto" w:fill="auto"/>
            <w:noWrap/>
            <w:vAlign w:val="center"/>
          </w:tcPr>
          <w:p w14:paraId="0CD6807D">
            <w:pPr>
              <w:spacing w:line="300" w:lineRule="exact"/>
              <w:jc w:val="left"/>
              <w:rPr>
                <w:rFonts w:ascii="方正书宋_GBK" w:eastAsia="方正书宋_GBK"/>
              </w:rPr>
            </w:pPr>
            <w:r>
              <w:rPr>
                <w:rFonts w:ascii="方正书宋_GBK" w:eastAsia="方正书宋_GBK"/>
              </w:rPr>
              <w:t>长期影响</w:t>
            </w:r>
          </w:p>
        </w:tc>
        <w:tc>
          <w:tcPr>
            <w:tcW w:w="1701" w:type="dxa"/>
            <w:shd w:val="clear" w:color="auto" w:fill="auto"/>
            <w:noWrap/>
            <w:vAlign w:val="center"/>
          </w:tcPr>
          <w:p w14:paraId="1F17F19F">
            <w:pPr>
              <w:spacing w:line="300" w:lineRule="exact"/>
              <w:jc w:val="left"/>
              <w:rPr>
                <w:rFonts w:ascii="方正书宋_GBK" w:eastAsia="方正书宋_GBK"/>
              </w:rPr>
            </w:pPr>
            <w:r>
              <w:rPr>
                <w:rFonts w:hint="eastAsia" w:ascii="方正书宋_GBK" w:eastAsia="方正书宋_GBK"/>
              </w:rPr>
              <w:t>根据历年巡视巡察工作取得的成果</w:t>
            </w:r>
          </w:p>
        </w:tc>
      </w:tr>
      <w:tr w14:paraId="0FCA6E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2B05A751">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7E9CBCE0">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1981EA90">
            <w:pPr>
              <w:spacing w:line="300" w:lineRule="exact"/>
              <w:jc w:val="left"/>
              <w:rPr>
                <w:rFonts w:ascii="方正书宋_GBK" w:eastAsia="方正书宋_GBK"/>
              </w:rPr>
            </w:pPr>
            <w:r>
              <w:rPr>
                <w:rFonts w:ascii="方正书宋_GBK" w:eastAsia="方正书宋_GBK"/>
              </w:rPr>
              <w:t>社会群众满意度</w:t>
            </w:r>
          </w:p>
        </w:tc>
        <w:tc>
          <w:tcPr>
            <w:tcW w:w="2891" w:type="dxa"/>
            <w:shd w:val="clear" w:color="auto" w:fill="auto"/>
            <w:noWrap/>
            <w:vAlign w:val="center"/>
          </w:tcPr>
          <w:p w14:paraId="38F60444">
            <w:pPr>
              <w:spacing w:line="300" w:lineRule="exact"/>
              <w:jc w:val="left"/>
              <w:rPr>
                <w:rFonts w:ascii="方正书宋_GBK" w:eastAsia="方正书宋_GBK"/>
              </w:rPr>
            </w:pPr>
            <w:r>
              <w:rPr>
                <w:rFonts w:ascii="方正书宋_GBK" w:eastAsia="方正书宋_GBK"/>
              </w:rPr>
              <w:t>社会群众满意度</w:t>
            </w:r>
          </w:p>
        </w:tc>
        <w:tc>
          <w:tcPr>
            <w:tcW w:w="1276" w:type="dxa"/>
            <w:shd w:val="clear" w:color="auto" w:fill="auto"/>
            <w:noWrap/>
            <w:vAlign w:val="center"/>
          </w:tcPr>
          <w:p w14:paraId="7D962EF1">
            <w:pPr>
              <w:spacing w:line="300" w:lineRule="exact"/>
              <w:jc w:val="left"/>
              <w:rPr>
                <w:rFonts w:ascii="方正书宋_GBK" w:eastAsia="方正书宋_GBK"/>
              </w:rPr>
            </w:pPr>
            <w:r>
              <w:rPr>
                <w:rFonts w:ascii="方正书宋_GBK" w:eastAsia="方正书宋_GBK"/>
              </w:rPr>
              <w:t>满意</w:t>
            </w:r>
          </w:p>
        </w:tc>
        <w:tc>
          <w:tcPr>
            <w:tcW w:w="1701" w:type="dxa"/>
            <w:shd w:val="clear" w:color="auto" w:fill="auto"/>
            <w:noWrap/>
            <w:vAlign w:val="center"/>
          </w:tcPr>
          <w:p w14:paraId="4C1829BF">
            <w:pPr>
              <w:spacing w:line="300" w:lineRule="exact"/>
              <w:jc w:val="left"/>
              <w:rPr>
                <w:rFonts w:ascii="方正书宋_GBK" w:eastAsia="方正书宋_GBK"/>
              </w:rPr>
            </w:pPr>
            <w:r>
              <w:rPr>
                <w:rFonts w:hint="eastAsia" w:ascii="方正书宋_GBK" w:eastAsia="方正书宋_GBK"/>
              </w:rPr>
              <w:t>根据历年巡视巡察工作取得的成果</w:t>
            </w:r>
          </w:p>
        </w:tc>
      </w:tr>
      <w:tr w14:paraId="0AD0C6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607E09B1">
            <w:pPr>
              <w:spacing w:line="300" w:lineRule="exact"/>
              <w:jc w:val="center"/>
              <w:rPr>
                <w:rFonts w:ascii="方正书宋_GBK" w:eastAsia="方正书宋_GBK"/>
              </w:rPr>
            </w:pPr>
          </w:p>
        </w:tc>
        <w:tc>
          <w:tcPr>
            <w:tcW w:w="1134" w:type="dxa"/>
            <w:shd w:val="clear" w:color="auto" w:fill="auto"/>
            <w:noWrap/>
            <w:vAlign w:val="center"/>
          </w:tcPr>
          <w:p w14:paraId="0085044A">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3CA1C16D">
            <w:pPr>
              <w:spacing w:line="300" w:lineRule="exact"/>
              <w:jc w:val="left"/>
              <w:rPr>
                <w:rFonts w:ascii="方正书宋_GBK" w:eastAsia="方正书宋_GBK"/>
              </w:rPr>
            </w:pPr>
            <w:r>
              <w:rPr>
                <w:rFonts w:ascii="方正书宋_GBK" w:eastAsia="方正书宋_GBK"/>
              </w:rPr>
              <w:t>服务对象满意度</w:t>
            </w:r>
          </w:p>
        </w:tc>
        <w:tc>
          <w:tcPr>
            <w:tcW w:w="2891" w:type="dxa"/>
            <w:shd w:val="clear" w:color="auto" w:fill="auto"/>
            <w:noWrap/>
            <w:vAlign w:val="center"/>
          </w:tcPr>
          <w:p w14:paraId="4DA7FF5C">
            <w:pPr>
              <w:spacing w:line="300" w:lineRule="exact"/>
              <w:jc w:val="left"/>
              <w:rPr>
                <w:rFonts w:ascii="方正书宋_GBK" w:eastAsia="方正书宋_GBK"/>
              </w:rPr>
            </w:pPr>
            <w:r>
              <w:rPr>
                <w:rFonts w:ascii="方正书宋_GBK" w:eastAsia="方正书宋_GBK"/>
              </w:rPr>
              <w:t>服务对象满意度</w:t>
            </w:r>
          </w:p>
        </w:tc>
        <w:tc>
          <w:tcPr>
            <w:tcW w:w="1276" w:type="dxa"/>
            <w:shd w:val="clear" w:color="auto" w:fill="auto"/>
            <w:noWrap/>
            <w:vAlign w:val="center"/>
          </w:tcPr>
          <w:p w14:paraId="61D976B0">
            <w:pPr>
              <w:spacing w:line="300" w:lineRule="exact"/>
              <w:jc w:val="left"/>
              <w:rPr>
                <w:rFonts w:ascii="方正书宋_GBK" w:eastAsia="方正书宋_GBK"/>
              </w:rPr>
            </w:pPr>
            <w:r>
              <w:rPr>
                <w:rFonts w:ascii="方正书宋_GBK" w:eastAsia="方正书宋_GBK"/>
              </w:rPr>
              <w:t>满意</w:t>
            </w:r>
          </w:p>
        </w:tc>
        <w:tc>
          <w:tcPr>
            <w:tcW w:w="1701" w:type="dxa"/>
            <w:shd w:val="clear" w:color="auto" w:fill="auto"/>
            <w:noWrap/>
            <w:vAlign w:val="center"/>
          </w:tcPr>
          <w:p w14:paraId="326E3476">
            <w:pPr>
              <w:spacing w:line="300" w:lineRule="exact"/>
              <w:jc w:val="left"/>
              <w:rPr>
                <w:rFonts w:ascii="方正书宋_GBK" w:eastAsia="方正书宋_GBK"/>
              </w:rPr>
            </w:pPr>
            <w:r>
              <w:rPr>
                <w:rFonts w:hint="eastAsia" w:ascii="方正书宋_GBK" w:eastAsia="方正书宋_GBK"/>
              </w:rPr>
              <w:t>根据历年巡视巡察工作取得的成果</w:t>
            </w:r>
          </w:p>
        </w:tc>
      </w:tr>
    </w:tbl>
    <w:p w14:paraId="649188DE">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2675A5A1">
      <w:pPr>
        <w:spacing w:line="300" w:lineRule="exact"/>
        <w:ind w:firstLine="420" w:firstLineChars="200"/>
        <w:jc w:val="left"/>
      </w:pPr>
    </w:p>
    <w:p w14:paraId="5D801722">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19、办案综合保障经费绩效目标表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19、办案综合保障经费绩效目标表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35F130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79FA598C">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17DBC2E2">
            <w:pPr>
              <w:spacing w:line="300" w:lineRule="exact"/>
              <w:jc w:val="left"/>
              <w:rPr>
                <w:rFonts w:ascii="方正书宋_GBK" w:eastAsia="方正书宋_GBK"/>
              </w:rPr>
            </w:pPr>
            <w:r>
              <w:rPr>
                <w:rFonts w:ascii="方正书宋_GBK" w:eastAsia="方正书宋_GBK"/>
              </w:rPr>
              <w:t>1、通过项目的开展实现餐厅产品口味优良、卫生可靠、营养丰富，人员政治可靠、技能过硬，保障</w:t>
            </w:r>
            <w:r>
              <w:rPr>
                <w:rFonts w:hint="eastAsia" w:ascii="方正书宋_GBK" w:eastAsia="方正书宋_GBK"/>
              </w:rPr>
              <w:t>中央、省、市</w:t>
            </w:r>
            <w:r>
              <w:rPr>
                <w:rFonts w:ascii="方正书宋_GBK" w:eastAsia="方正书宋_GBK"/>
              </w:rPr>
              <w:t>纪委留置办案工作顺利完成。</w:t>
            </w:r>
          </w:p>
          <w:p w14:paraId="19E4DA33">
            <w:pPr>
              <w:spacing w:line="300" w:lineRule="exact"/>
              <w:jc w:val="left"/>
              <w:rPr>
                <w:rFonts w:ascii="方正书宋_GBK" w:eastAsia="方正书宋_GBK"/>
              </w:rPr>
            </w:pPr>
            <w:r>
              <w:rPr>
                <w:rFonts w:ascii="方正书宋_GBK" w:eastAsia="方正书宋_GBK"/>
              </w:rPr>
              <w:t>2、通过项目的开展提供安全、优质食品，实现安全、舒适办案环境。</w:t>
            </w:r>
          </w:p>
        </w:tc>
      </w:tr>
    </w:tbl>
    <w:p w14:paraId="4D3FF3C7">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326E9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35D13CC8">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07DBB9B2">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6DDC23F1">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41AB8F59">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0D8981BE">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0BE308D5">
            <w:pPr>
              <w:spacing w:line="300" w:lineRule="exact"/>
              <w:jc w:val="center"/>
              <w:rPr>
                <w:rFonts w:ascii="方正书宋_GBK" w:eastAsia="方正书宋_GBK"/>
                <w:b/>
              </w:rPr>
            </w:pPr>
            <w:r>
              <w:rPr>
                <w:rFonts w:ascii="方正书宋_GBK" w:eastAsia="方正书宋_GBK"/>
                <w:b/>
              </w:rPr>
              <w:t>指标值确定依据</w:t>
            </w:r>
          </w:p>
        </w:tc>
      </w:tr>
      <w:tr w14:paraId="72B4AE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5CAF791C">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2898FB96">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365221AD">
            <w:pPr>
              <w:spacing w:line="300" w:lineRule="exact"/>
              <w:jc w:val="left"/>
              <w:rPr>
                <w:rFonts w:ascii="方正书宋_GBK" w:eastAsia="方正书宋_GBK"/>
              </w:rPr>
            </w:pPr>
            <w:r>
              <w:rPr>
                <w:rFonts w:ascii="方正书宋_GBK" w:eastAsia="方正书宋_GBK"/>
              </w:rPr>
              <w:t>工作人员数量</w:t>
            </w:r>
          </w:p>
        </w:tc>
        <w:tc>
          <w:tcPr>
            <w:tcW w:w="2891" w:type="dxa"/>
            <w:shd w:val="clear" w:color="auto" w:fill="auto"/>
            <w:noWrap/>
            <w:vAlign w:val="center"/>
          </w:tcPr>
          <w:p w14:paraId="2D8FAC0F">
            <w:pPr>
              <w:spacing w:line="300" w:lineRule="exact"/>
              <w:jc w:val="left"/>
              <w:rPr>
                <w:rFonts w:ascii="方正书宋_GBK" w:eastAsia="方正书宋_GBK"/>
              </w:rPr>
            </w:pPr>
            <w:r>
              <w:rPr>
                <w:rFonts w:ascii="方正书宋_GBK" w:eastAsia="方正书宋_GBK"/>
              </w:rPr>
              <w:t>拟使用工作人员数量</w:t>
            </w:r>
          </w:p>
        </w:tc>
        <w:tc>
          <w:tcPr>
            <w:tcW w:w="1276" w:type="dxa"/>
            <w:shd w:val="clear" w:color="auto" w:fill="auto"/>
            <w:noWrap/>
            <w:vAlign w:val="center"/>
          </w:tcPr>
          <w:p w14:paraId="37BA1EC5">
            <w:pPr>
              <w:spacing w:line="300" w:lineRule="exact"/>
              <w:jc w:val="left"/>
              <w:rPr>
                <w:rFonts w:ascii="方正书宋_GBK" w:eastAsia="方正书宋_GBK"/>
              </w:rPr>
            </w:pPr>
            <w:r>
              <w:rPr>
                <w:rFonts w:ascii="方正书宋_GBK" w:eastAsia="方正书宋_GBK"/>
              </w:rPr>
              <w:t>≥53人</w:t>
            </w:r>
          </w:p>
        </w:tc>
        <w:tc>
          <w:tcPr>
            <w:tcW w:w="1701" w:type="dxa"/>
            <w:shd w:val="clear" w:color="auto" w:fill="auto"/>
            <w:noWrap/>
            <w:vAlign w:val="center"/>
          </w:tcPr>
          <w:p w14:paraId="6598DF76">
            <w:pPr>
              <w:spacing w:line="300" w:lineRule="exact"/>
              <w:jc w:val="left"/>
              <w:rPr>
                <w:rFonts w:ascii="方正书宋_GBK" w:eastAsia="方正书宋_GBK"/>
              </w:rPr>
            </w:pPr>
            <w:r>
              <w:rPr>
                <w:rFonts w:ascii="方正书宋_GBK" w:eastAsia="方正书宋_GBK"/>
              </w:rPr>
              <w:t>计划</w:t>
            </w:r>
          </w:p>
        </w:tc>
      </w:tr>
      <w:tr w14:paraId="7C408B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301BEDE">
            <w:pPr>
              <w:spacing w:line="300" w:lineRule="exact"/>
              <w:jc w:val="center"/>
              <w:rPr>
                <w:rFonts w:ascii="方正书宋_GBK" w:eastAsia="方正书宋_GBK"/>
              </w:rPr>
            </w:pPr>
          </w:p>
        </w:tc>
        <w:tc>
          <w:tcPr>
            <w:tcW w:w="1134" w:type="dxa"/>
            <w:shd w:val="clear" w:color="auto" w:fill="auto"/>
            <w:noWrap/>
            <w:vAlign w:val="center"/>
          </w:tcPr>
          <w:p w14:paraId="12A1998D">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7E4187D0">
            <w:pPr>
              <w:spacing w:line="300" w:lineRule="exact"/>
              <w:jc w:val="left"/>
              <w:rPr>
                <w:rFonts w:ascii="方正书宋_GBK" w:eastAsia="方正书宋_GBK"/>
              </w:rPr>
            </w:pPr>
            <w:r>
              <w:rPr>
                <w:rFonts w:ascii="方正书宋_GBK" w:eastAsia="方正书宋_GBK"/>
              </w:rPr>
              <w:t>餐厅服务质量</w:t>
            </w:r>
          </w:p>
        </w:tc>
        <w:tc>
          <w:tcPr>
            <w:tcW w:w="2891" w:type="dxa"/>
            <w:shd w:val="clear" w:color="auto" w:fill="auto"/>
            <w:noWrap/>
            <w:vAlign w:val="center"/>
          </w:tcPr>
          <w:p w14:paraId="4D9C0E7A">
            <w:pPr>
              <w:spacing w:line="300" w:lineRule="exact"/>
              <w:jc w:val="left"/>
              <w:rPr>
                <w:rFonts w:ascii="方正书宋_GBK" w:eastAsia="方正书宋_GBK"/>
              </w:rPr>
            </w:pPr>
            <w:r>
              <w:rPr>
                <w:rFonts w:ascii="方正书宋_GBK" w:eastAsia="方正书宋_GBK"/>
              </w:rPr>
              <w:t>承包单位餐厅服务满意率</w:t>
            </w:r>
          </w:p>
        </w:tc>
        <w:tc>
          <w:tcPr>
            <w:tcW w:w="1276" w:type="dxa"/>
            <w:shd w:val="clear" w:color="auto" w:fill="auto"/>
            <w:noWrap/>
            <w:vAlign w:val="center"/>
          </w:tcPr>
          <w:p w14:paraId="2058417B">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41963798">
            <w:pPr>
              <w:spacing w:line="300" w:lineRule="exact"/>
              <w:jc w:val="left"/>
              <w:rPr>
                <w:rFonts w:ascii="方正书宋_GBK" w:eastAsia="方正书宋_GBK"/>
              </w:rPr>
            </w:pPr>
            <w:r>
              <w:rPr>
                <w:rFonts w:ascii="方正书宋_GBK" w:eastAsia="方正书宋_GBK"/>
              </w:rPr>
              <w:t>计划</w:t>
            </w:r>
          </w:p>
        </w:tc>
      </w:tr>
      <w:tr w14:paraId="16478A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1BC2CD8">
            <w:pPr>
              <w:spacing w:line="300" w:lineRule="exact"/>
              <w:jc w:val="center"/>
              <w:rPr>
                <w:rFonts w:ascii="方正书宋_GBK" w:eastAsia="方正书宋_GBK"/>
              </w:rPr>
            </w:pPr>
          </w:p>
        </w:tc>
        <w:tc>
          <w:tcPr>
            <w:tcW w:w="1134" w:type="dxa"/>
            <w:shd w:val="clear" w:color="auto" w:fill="auto"/>
            <w:noWrap/>
            <w:vAlign w:val="center"/>
          </w:tcPr>
          <w:p w14:paraId="63C3353D">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7B8F274A">
            <w:pPr>
              <w:spacing w:line="300" w:lineRule="exact"/>
              <w:jc w:val="left"/>
              <w:rPr>
                <w:rFonts w:ascii="方正书宋_GBK" w:eastAsia="方正书宋_GBK"/>
              </w:rPr>
            </w:pPr>
            <w:r>
              <w:rPr>
                <w:rFonts w:ascii="方正书宋_GBK" w:eastAsia="方正书宋_GBK"/>
              </w:rPr>
              <w:t>项目保障时间</w:t>
            </w:r>
          </w:p>
        </w:tc>
        <w:tc>
          <w:tcPr>
            <w:tcW w:w="2891" w:type="dxa"/>
            <w:shd w:val="clear" w:color="auto" w:fill="auto"/>
            <w:noWrap/>
            <w:vAlign w:val="center"/>
          </w:tcPr>
          <w:p w14:paraId="3F069718">
            <w:pPr>
              <w:spacing w:line="300" w:lineRule="exact"/>
              <w:jc w:val="left"/>
              <w:rPr>
                <w:rFonts w:ascii="方正书宋_GBK" w:eastAsia="方正书宋_GBK"/>
              </w:rPr>
            </w:pPr>
            <w:r>
              <w:rPr>
                <w:rFonts w:ascii="方正书宋_GBK" w:eastAsia="方正书宋_GBK"/>
              </w:rPr>
              <w:t>项目执行时间</w:t>
            </w:r>
          </w:p>
        </w:tc>
        <w:tc>
          <w:tcPr>
            <w:tcW w:w="1276" w:type="dxa"/>
            <w:shd w:val="clear" w:color="auto" w:fill="auto"/>
            <w:noWrap/>
            <w:vAlign w:val="center"/>
          </w:tcPr>
          <w:p w14:paraId="29271635">
            <w:pPr>
              <w:spacing w:line="300" w:lineRule="exact"/>
              <w:jc w:val="left"/>
              <w:rPr>
                <w:rFonts w:ascii="方正书宋_GBK" w:eastAsia="方正书宋_GBK"/>
              </w:rPr>
            </w:pPr>
            <w:r>
              <w:rPr>
                <w:rFonts w:ascii="方正书宋_GBK" w:eastAsia="方正书宋_GBK"/>
              </w:rPr>
              <w:t>365天</w:t>
            </w:r>
          </w:p>
        </w:tc>
        <w:tc>
          <w:tcPr>
            <w:tcW w:w="1701" w:type="dxa"/>
            <w:shd w:val="clear" w:color="auto" w:fill="auto"/>
            <w:noWrap/>
            <w:vAlign w:val="center"/>
          </w:tcPr>
          <w:p w14:paraId="1E15EE26">
            <w:pPr>
              <w:spacing w:line="300" w:lineRule="exact"/>
              <w:jc w:val="left"/>
              <w:rPr>
                <w:rFonts w:ascii="方正书宋_GBK" w:eastAsia="方正书宋_GBK"/>
              </w:rPr>
            </w:pPr>
            <w:r>
              <w:rPr>
                <w:rFonts w:ascii="方正书宋_GBK" w:eastAsia="方正书宋_GBK"/>
              </w:rPr>
              <w:t>计划</w:t>
            </w:r>
          </w:p>
        </w:tc>
      </w:tr>
      <w:tr w14:paraId="4DB777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73D5FF5">
            <w:pPr>
              <w:spacing w:line="300" w:lineRule="exact"/>
              <w:jc w:val="center"/>
              <w:rPr>
                <w:rFonts w:ascii="方正书宋_GBK" w:eastAsia="方正书宋_GBK"/>
              </w:rPr>
            </w:pPr>
          </w:p>
        </w:tc>
        <w:tc>
          <w:tcPr>
            <w:tcW w:w="1134" w:type="dxa"/>
            <w:shd w:val="clear" w:color="auto" w:fill="auto"/>
            <w:noWrap/>
            <w:vAlign w:val="center"/>
          </w:tcPr>
          <w:p w14:paraId="1987D5DC">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3EA9E158">
            <w:pPr>
              <w:spacing w:line="300" w:lineRule="exact"/>
              <w:jc w:val="left"/>
              <w:rPr>
                <w:rFonts w:ascii="方正书宋_GBK" w:eastAsia="方正书宋_GBK"/>
              </w:rPr>
            </w:pPr>
            <w:r>
              <w:rPr>
                <w:rFonts w:ascii="方正书宋_GBK" w:eastAsia="方正书宋_GBK"/>
              </w:rPr>
              <w:t>总体成本控制</w:t>
            </w:r>
          </w:p>
        </w:tc>
        <w:tc>
          <w:tcPr>
            <w:tcW w:w="2891" w:type="dxa"/>
            <w:shd w:val="clear" w:color="auto" w:fill="auto"/>
            <w:noWrap/>
            <w:vAlign w:val="center"/>
          </w:tcPr>
          <w:p w14:paraId="4A2B143A">
            <w:pPr>
              <w:spacing w:line="300" w:lineRule="exact"/>
              <w:jc w:val="left"/>
              <w:rPr>
                <w:rFonts w:ascii="方正书宋_GBK" w:eastAsia="方正书宋_GBK"/>
              </w:rPr>
            </w:pPr>
            <w:r>
              <w:rPr>
                <w:rFonts w:ascii="方正书宋_GBK" w:eastAsia="方正书宋_GBK"/>
              </w:rPr>
              <w:t>控制总成本</w:t>
            </w:r>
          </w:p>
        </w:tc>
        <w:tc>
          <w:tcPr>
            <w:tcW w:w="1276" w:type="dxa"/>
            <w:shd w:val="clear" w:color="auto" w:fill="auto"/>
            <w:noWrap/>
            <w:vAlign w:val="center"/>
          </w:tcPr>
          <w:p w14:paraId="5BA483EB">
            <w:pPr>
              <w:spacing w:line="300" w:lineRule="exact"/>
              <w:jc w:val="left"/>
              <w:rPr>
                <w:rFonts w:ascii="方正书宋_GBK" w:eastAsia="方正书宋_GBK"/>
              </w:rPr>
            </w:pPr>
            <w:r>
              <w:rPr>
                <w:rFonts w:ascii="方正书宋_GBK" w:eastAsia="方正书宋_GBK"/>
              </w:rPr>
              <w:t>&lt;414万元</w:t>
            </w:r>
          </w:p>
        </w:tc>
        <w:tc>
          <w:tcPr>
            <w:tcW w:w="1701" w:type="dxa"/>
            <w:shd w:val="clear" w:color="auto" w:fill="auto"/>
            <w:noWrap/>
            <w:vAlign w:val="center"/>
          </w:tcPr>
          <w:p w14:paraId="2CF767CA">
            <w:pPr>
              <w:spacing w:line="300" w:lineRule="exact"/>
              <w:jc w:val="left"/>
              <w:rPr>
                <w:rFonts w:ascii="方正书宋_GBK" w:eastAsia="方正书宋_GBK"/>
              </w:rPr>
            </w:pPr>
            <w:r>
              <w:rPr>
                <w:rFonts w:ascii="方正书宋_GBK" w:eastAsia="方正书宋_GBK"/>
              </w:rPr>
              <w:t>计划</w:t>
            </w:r>
          </w:p>
        </w:tc>
      </w:tr>
      <w:tr w14:paraId="76F166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370A7CAD">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364CA9F2">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44FB60BF">
            <w:pPr>
              <w:spacing w:line="300" w:lineRule="exact"/>
              <w:jc w:val="left"/>
              <w:rPr>
                <w:rFonts w:ascii="方正书宋_GBK" w:eastAsia="方正书宋_GBK"/>
              </w:rPr>
            </w:pPr>
            <w:r>
              <w:rPr>
                <w:rFonts w:ascii="方正书宋_GBK" w:eastAsia="方正书宋_GBK"/>
              </w:rPr>
              <w:t>保障用餐人次求</w:t>
            </w:r>
          </w:p>
        </w:tc>
        <w:tc>
          <w:tcPr>
            <w:tcW w:w="2891" w:type="dxa"/>
            <w:shd w:val="clear" w:color="auto" w:fill="auto"/>
            <w:noWrap/>
            <w:vAlign w:val="center"/>
          </w:tcPr>
          <w:p w14:paraId="56F05E80">
            <w:pPr>
              <w:spacing w:line="300" w:lineRule="exact"/>
              <w:jc w:val="left"/>
              <w:rPr>
                <w:rFonts w:ascii="方正书宋_GBK" w:eastAsia="方正书宋_GBK"/>
              </w:rPr>
            </w:pPr>
            <w:r>
              <w:rPr>
                <w:rFonts w:ascii="方正书宋_GBK" w:eastAsia="方正书宋_GBK"/>
              </w:rPr>
              <w:t>年用餐人次</w:t>
            </w:r>
          </w:p>
        </w:tc>
        <w:tc>
          <w:tcPr>
            <w:tcW w:w="1276" w:type="dxa"/>
            <w:shd w:val="clear" w:color="auto" w:fill="auto"/>
            <w:noWrap/>
            <w:vAlign w:val="center"/>
          </w:tcPr>
          <w:p w14:paraId="119C4CFD">
            <w:pPr>
              <w:spacing w:line="300" w:lineRule="exact"/>
              <w:jc w:val="left"/>
              <w:rPr>
                <w:rFonts w:ascii="方正书宋_GBK" w:eastAsia="方正书宋_GBK"/>
              </w:rPr>
            </w:pPr>
            <w:r>
              <w:rPr>
                <w:rFonts w:ascii="方正书宋_GBK" w:eastAsia="方正书宋_GBK"/>
              </w:rPr>
              <w:t>≥40万人</w:t>
            </w:r>
          </w:p>
        </w:tc>
        <w:tc>
          <w:tcPr>
            <w:tcW w:w="1701" w:type="dxa"/>
            <w:shd w:val="clear" w:color="auto" w:fill="auto"/>
            <w:noWrap/>
            <w:vAlign w:val="center"/>
          </w:tcPr>
          <w:p w14:paraId="45CD1E34">
            <w:pPr>
              <w:spacing w:line="300" w:lineRule="exact"/>
              <w:jc w:val="left"/>
              <w:rPr>
                <w:rFonts w:ascii="方正书宋_GBK" w:eastAsia="方正书宋_GBK"/>
              </w:rPr>
            </w:pPr>
            <w:r>
              <w:rPr>
                <w:rFonts w:ascii="方正书宋_GBK" w:eastAsia="方正书宋_GBK"/>
              </w:rPr>
              <w:t>计划</w:t>
            </w:r>
          </w:p>
        </w:tc>
      </w:tr>
      <w:tr w14:paraId="448083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DA3215A">
            <w:pPr>
              <w:spacing w:line="300" w:lineRule="exact"/>
              <w:jc w:val="center"/>
              <w:rPr>
                <w:rFonts w:ascii="方正书宋_GBK" w:eastAsia="方正书宋_GBK"/>
              </w:rPr>
            </w:pPr>
          </w:p>
        </w:tc>
        <w:tc>
          <w:tcPr>
            <w:tcW w:w="1134" w:type="dxa"/>
            <w:shd w:val="clear" w:color="auto" w:fill="auto"/>
            <w:noWrap/>
            <w:vAlign w:val="center"/>
          </w:tcPr>
          <w:p w14:paraId="540C65CD">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6A23DF26">
            <w:pPr>
              <w:spacing w:line="300" w:lineRule="exact"/>
              <w:jc w:val="left"/>
              <w:rPr>
                <w:rFonts w:ascii="方正书宋_GBK" w:eastAsia="方正书宋_GBK"/>
              </w:rPr>
            </w:pPr>
            <w:r>
              <w:rPr>
                <w:rFonts w:ascii="方正书宋_GBK" w:eastAsia="方正书宋_GBK"/>
              </w:rPr>
              <w:t>项目可持续期</w:t>
            </w:r>
          </w:p>
        </w:tc>
        <w:tc>
          <w:tcPr>
            <w:tcW w:w="2891" w:type="dxa"/>
            <w:shd w:val="clear" w:color="auto" w:fill="auto"/>
            <w:noWrap/>
            <w:vAlign w:val="center"/>
          </w:tcPr>
          <w:p w14:paraId="78ACAD9F">
            <w:pPr>
              <w:spacing w:line="300" w:lineRule="exact"/>
              <w:jc w:val="left"/>
              <w:rPr>
                <w:rFonts w:ascii="方正书宋_GBK" w:eastAsia="方正书宋_GBK"/>
              </w:rPr>
            </w:pPr>
            <w:r>
              <w:rPr>
                <w:rFonts w:ascii="方正书宋_GBK" w:eastAsia="方正书宋_GBK"/>
              </w:rPr>
              <w:t>本项目持续年限</w:t>
            </w:r>
          </w:p>
        </w:tc>
        <w:tc>
          <w:tcPr>
            <w:tcW w:w="1276" w:type="dxa"/>
            <w:shd w:val="clear" w:color="auto" w:fill="auto"/>
            <w:noWrap/>
            <w:vAlign w:val="center"/>
          </w:tcPr>
          <w:p w14:paraId="0DD83CAE">
            <w:pPr>
              <w:spacing w:line="300" w:lineRule="exact"/>
              <w:jc w:val="left"/>
              <w:rPr>
                <w:rFonts w:ascii="方正书宋_GBK" w:eastAsia="方正书宋_GBK"/>
              </w:rPr>
            </w:pPr>
            <w:r>
              <w:rPr>
                <w:rFonts w:ascii="方正书宋_GBK" w:eastAsia="方正书宋_GBK"/>
              </w:rPr>
              <w:t>1年</w:t>
            </w:r>
          </w:p>
        </w:tc>
        <w:tc>
          <w:tcPr>
            <w:tcW w:w="1701" w:type="dxa"/>
            <w:shd w:val="clear" w:color="auto" w:fill="auto"/>
            <w:noWrap/>
            <w:vAlign w:val="center"/>
          </w:tcPr>
          <w:p w14:paraId="1131C801">
            <w:pPr>
              <w:spacing w:line="300" w:lineRule="exact"/>
              <w:jc w:val="left"/>
              <w:rPr>
                <w:rFonts w:ascii="方正书宋_GBK" w:eastAsia="方正书宋_GBK"/>
              </w:rPr>
            </w:pPr>
            <w:r>
              <w:rPr>
                <w:rFonts w:ascii="方正书宋_GBK" w:eastAsia="方正书宋_GBK"/>
              </w:rPr>
              <w:t>计划</w:t>
            </w:r>
          </w:p>
        </w:tc>
      </w:tr>
      <w:tr w14:paraId="4A0B97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5FC1CA5D">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769829EF">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69C74C2E">
            <w:pPr>
              <w:spacing w:line="300" w:lineRule="exact"/>
              <w:jc w:val="left"/>
              <w:rPr>
                <w:rFonts w:ascii="方正书宋_GBK" w:eastAsia="方正书宋_GBK"/>
              </w:rPr>
            </w:pPr>
            <w:r>
              <w:rPr>
                <w:rFonts w:ascii="方正书宋_GBK" w:eastAsia="方正书宋_GBK"/>
              </w:rPr>
              <w:t>就餐人员对餐厅评价</w:t>
            </w:r>
          </w:p>
        </w:tc>
        <w:tc>
          <w:tcPr>
            <w:tcW w:w="2891" w:type="dxa"/>
            <w:shd w:val="clear" w:color="auto" w:fill="auto"/>
            <w:noWrap/>
            <w:vAlign w:val="center"/>
          </w:tcPr>
          <w:p w14:paraId="21A36D71">
            <w:pPr>
              <w:spacing w:line="300" w:lineRule="exact"/>
              <w:jc w:val="left"/>
              <w:rPr>
                <w:rFonts w:ascii="方正书宋_GBK" w:eastAsia="方正书宋_GBK"/>
              </w:rPr>
            </w:pPr>
            <w:r>
              <w:rPr>
                <w:rFonts w:ascii="方正书宋_GBK" w:eastAsia="方正书宋_GBK"/>
              </w:rPr>
              <w:t>餐食质量、服务质量评价</w:t>
            </w:r>
          </w:p>
        </w:tc>
        <w:tc>
          <w:tcPr>
            <w:tcW w:w="1276" w:type="dxa"/>
            <w:shd w:val="clear" w:color="auto" w:fill="auto"/>
            <w:noWrap/>
            <w:vAlign w:val="center"/>
          </w:tcPr>
          <w:p w14:paraId="45E5C8A7">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4ACF8F53">
            <w:pPr>
              <w:spacing w:line="300" w:lineRule="exact"/>
              <w:jc w:val="left"/>
              <w:rPr>
                <w:rFonts w:ascii="方正书宋_GBK" w:eastAsia="方正书宋_GBK"/>
              </w:rPr>
            </w:pPr>
            <w:r>
              <w:rPr>
                <w:rFonts w:ascii="方正书宋_GBK" w:eastAsia="方正书宋_GBK"/>
              </w:rPr>
              <w:t>计划</w:t>
            </w:r>
          </w:p>
        </w:tc>
      </w:tr>
    </w:tbl>
    <w:p w14:paraId="6429D551">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608FECF3">
      <w:pPr>
        <w:spacing w:line="300" w:lineRule="exact"/>
        <w:ind w:firstLine="420" w:firstLineChars="200"/>
        <w:jc w:val="left"/>
      </w:pPr>
    </w:p>
    <w:p w14:paraId="562E2153">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20、基地运转经费（办公费）绩效目标表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20、基地运转经费（办公费）绩效目标表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29D465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47FD6AFA">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74FAB87F">
            <w:pPr>
              <w:spacing w:line="300" w:lineRule="exact"/>
              <w:jc w:val="left"/>
              <w:rPr>
                <w:rFonts w:ascii="方正书宋_GBK" w:eastAsia="方正书宋_GBK"/>
              </w:rPr>
            </w:pPr>
            <w:r>
              <w:rPr>
                <w:rFonts w:ascii="方正书宋_GBK" w:eastAsia="方正书宋_GBK"/>
              </w:rPr>
              <w:t>1、本项目提供专案正常办公需求，保障</w:t>
            </w:r>
            <w:r>
              <w:rPr>
                <w:rFonts w:hint="eastAsia" w:ascii="方正书宋_GBK" w:eastAsia="方正书宋_GBK"/>
              </w:rPr>
              <w:t>中央、省、市</w:t>
            </w:r>
            <w:r>
              <w:rPr>
                <w:rFonts w:ascii="方正书宋_GBK" w:eastAsia="方正书宋_GBK"/>
              </w:rPr>
              <w:t>留置工作顺利进行。</w:t>
            </w:r>
          </w:p>
        </w:tc>
      </w:tr>
    </w:tbl>
    <w:p w14:paraId="0992C85E">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3D40D0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64A3F042">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63F8341F">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6CB52FA7">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697F1A2B">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389F55C3">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5888670B">
            <w:pPr>
              <w:spacing w:line="300" w:lineRule="exact"/>
              <w:jc w:val="center"/>
              <w:rPr>
                <w:rFonts w:ascii="方正书宋_GBK" w:eastAsia="方正书宋_GBK"/>
                <w:b/>
              </w:rPr>
            </w:pPr>
            <w:r>
              <w:rPr>
                <w:rFonts w:ascii="方正书宋_GBK" w:eastAsia="方正书宋_GBK"/>
                <w:b/>
              </w:rPr>
              <w:t>指标值确定依据</w:t>
            </w:r>
          </w:p>
        </w:tc>
      </w:tr>
      <w:tr w14:paraId="48FE8F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3FF781B8">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1385CCC6">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5F3CAB57">
            <w:pPr>
              <w:spacing w:line="300" w:lineRule="exact"/>
              <w:jc w:val="left"/>
              <w:rPr>
                <w:rFonts w:ascii="方正书宋_GBK" w:eastAsia="方正书宋_GBK"/>
              </w:rPr>
            </w:pPr>
            <w:r>
              <w:rPr>
                <w:rFonts w:ascii="方正书宋_GBK" w:eastAsia="方正书宋_GBK"/>
              </w:rPr>
              <w:t>办公用品质量</w:t>
            </w:r>
          </w:p>
        </w:tc>
        <w:tc>
          <w:tcPr>
            <w:tcW w:w="2891" w:type="dxa"/>
            <w:shd w:val="clear" w:color="auto" w:fill="auto"/>
            <w:noWrap/>
            <w:vAlign w:val="center"/>
          </w:tcPr>
          <w:p w14:paraId="3344603D">
            <w:pPr>
              <w:spacing w:line="300" w:lineRule="exact"/>
              <w:jc w:val="left"/>
              <w:rPr>
                <w:rFonts w:ascii="方正书宋_GBK" w:eastAsia="方正书宋_GBK"/>
              </w:rPr>
            </w:pPr>
            <w:r>
              <w:rPr>
                <w:rFonts w:ascii="方正书宋_GBK" w:eastAsia="方正书宋_GBK"/>
              </w:rPr>
              <w:t>办公用品优良率</w:t>
            </w:r>
          </w:p>
        </w:tc>
        <w:tc>
          <w:tcPr>
            <w:tcW w:w="1276" w:type="dxa"/>
            <w:shd w:val="clear" w:color="auto" w:fill="auto"/>
            <w:noWrap/>
            <w:vAlign w:val="center"/>
          </w:tcPr>
          <w:p w14:paraId="74AE286A">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2A7CD920">
            <w:pPr>
              <w:spacing w:line="300" w:lineRule="exact"/>
              <w:jc w:val="left"/>
              <w:rPr>
                <w:rFonts w:ascii="方正书宋_GBK" w:eastAsia="方正书宋_GBK"/>
              </w:rPr>
            </w:pPr>
            <w:r>
              <w:rPr>
                <w:rFonts w:ascii="方正书宋_GBK" w:eastAsia="方正书宋_GBK"/>
              </w:rPr>
              <w:t>计划</w:t>
            </w:r>
          </w:p>
        </w:tc>
      </w:tr>
      <w:tr w14:paraId="527AE1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6814DEE">
            <w:pPr>
              <w:spacing w:line="300" w:lineRule="exact"/>
              <w:jc w:val="center"/>
              <w:rPr>
                <w:rFonts w:ascii="方正书宋_GBK" w:eastAsia="方正书宋_GBK"/>
              </w:rPr>
            </w:pPr>
          </w:p>
        </w:tc>
        <w:tc>
          <w:tcPr>
            <w:tcW w:w="1134" w:type="dxa"/>
            <w:shd w:val="clear" w:color="auto" w:fill="auto"/>
            <w:noWrap/>
            <w:vAlign w:val="center"/>
          </w:tcPr>
          <w:p w14:paraId="65EAA9B3">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2590F319">
            <w:pPr>
              <w:spacing w:line="300" w:lineRule="exact"/>
              <w:jc w:val="left"/>
              <w:rPr>
                <w:rFonts w:ascii="方正书宋_GBK" w:eastAsia="方正书宋_GBK"/>
              </w:rPr>
            </w:pPr>
            <w:r>
              <w:rPr>
                <w:rFonts w:ascii="方正书宋_GBK" w:eastAsia="方正书宋_GBK"/>
              </w:rPr>
              <w:t>物品购置资金</w:t>
            </w:r>
          </w:p>
        </w:tc>
        <w:tc>
          <w:tcPr>
            <w:tcW w:w="2891" w:type="dxa"/>
            <w:shd w:val="clear" w:color="auto" w:fill="auto"/>
            <w:noWrap/>
            <w:vAlign w:val="center"/>
          </w:tcPr>
          <w:p w14:paraId="605427BF">
            <w:pPr>
              <w:spacing w:line="300" w:lineRule="exact"/>
              <w:jc w:val="left"/>
              <w:rPr>
                <w:rFonts w:ascii="方正书宋_GBK" w:eastAsia="方正书宋_GBK"/>
              </w:rPr>
            </w:pPr>
            <w:r>
              <w:rPr>
                <w:rFonts w:ascii="方正书宋_GBK" w:eastAsia="方正书宋_GBK"/>
              </w:rPr>
              <w:t>通过三家报价取最低商家</w:t>
            </w:r>
          </w:p>
        </w:tc>
        <w:tc>
          <w:tcPr>
            <w:tcW w:w="1276" w:type="dxa"/>
            <w:shd w:val="clear" w:color="auto" w:fill="auto"/>
            <w:noWrap/>
            <w:vAlign w:val="center"/>
          </w:tcPr>
          <w:p w14:paraId="659D8EE8">
            <w:pPr>
              <w:spacing w:line="300" w:lineRule="exact"/>
              <w:jc w:val="left"/>
              <w:rPr>
                <w:rFonts w:ascii="方正书宋_GBK" w:eastAsia="方正书宋_GBK"/>
              </w:rPr>
            </w:pPr>
            <w:r>
              <w:rPr>
                <w:rFonts w:ascii="方正书宋_GBK" w:eastAsia="方正书宋_GBK"/>
              </w:rPr>
              <w:t>&lt;15万元</w:t>
            </w:r>
          </w:p>
        </w:tc>
        <w:tc>
          <w:tcPr>
            <w:tcW w:w="1701" w:type="dxa"/>
            <w:shd w:val="clear" w:color="auto" w:fill="auto"/>
            <w:noWrap/>
            <w:vAlign w:val="center"/>
          </w:tcPr>
          <w:p w14:paraId="01CF4BD4">
            <w:pPr>
              <w:spacing w:line="300" w:lineRule="exact"/>
              <w:jc w:val="left"/>
              <w:rPr>
                <w:rFonts w:ascii="方正书宋_GBK" w:eastAsia="方正书宋_GBK"/>
              </w:rPr>
            </w:pPr>
            <w:r>
              <w:rPr>
                <w:rFonts w:ascii="方正书宋_GBK" w:eastAsia="方正书宋_GBK"/>
              </w:rPr>
              <w:t>预算</w:t>
            </w:r>
          </w:p>
        </w:tc>
      </w:tr>
      <w:tr w14:paraId="5D0943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C1101E0">
            <w:pPr>
              <w:spacing w:line="300" w:lineRule="exact"/>
              <w:jc w:val="center"/>
              <w:rPr>
                <w:rFonts w:ascii="方正书宋_GBK" w:eastAsia="方正书宋_GBK"/>
              </w:rPr>
            </w:pPr>
          </w:p>
        </w:tc>
        <w:tc>
          <w:tcPr>
            <w:tcW w:w="1134" w:type="dxa"/>
            <w:shd w:val="clear" w:color="auto" w:fill="auto"/>
            <w:noWrap/>
            <w:vAlign w:val="center"/>
          </w:tcPr>
          <w:p w14:paraId="1941FE0B">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2E8E2131">
            <w:pPr>
              <w:spacing w:line="300" w:lineRule="exact"/>
              <w:jc w:val="left"/>
              <w:rPr>
                <w:rFonts w:ascii="方正书宋_GBK" w:eastAsia="方正书宋_GBK"/>
              </w:rPr>
            </w:pPr>
            <w:r>
              <w:rPr>
                <w:rFonts w:ascii="方正书宋_GBK" w:eastAsia="方正书宋_GBK"/>
              </w:rPr>
              <w:t>保障专案数</w:t>
            </w:r>
          </w:p>
        </w:tc>
        <w:tc>
          <w:tcPr>
            <w:tcW w:w="2891" w:type="dxa"/>
            <w:shd w:val="clear" w:color="auto" w:fill="auto"/>
            <w:noWrap/>
            <w:vAlign w:val="center"/>
          </w:tcPr>
          <w:p w14:paraId="1F3E0DAD">
            <w:pPr>
              <w:spacing w:line="300" w:lineRule="exact"/>
              <w:jc w:val="left"/>
              <w:rPr>
                <w:rFonts w:ascii="方正书宋_GBK" w:eastAsia="方正书宋_GBK"/>
              </w:rPr>
            </w:pPr>
            <w:r>
              <w:rPr>
                <w:rFonts w:ascii="方正书宋_GBK" w:eastAsia="方正书宋_GBK"/>
              </w:rPr>
              <w:t>保障办公用品、专用品专案数</w:t>
            </w:r>
          </w:p>
        </w:tc>
        <w:tc>
          <w:tcPr>
            <w:tcW w:w="1276" w:type="dxa"/>
            <w:shd w:val="clear" w:color="auto" w:fill="auto"/>
            <w:noWrap/>
            <w:vAlign w:val="center"/>
          </w:tcPr>
          <w:p w14:paraId="4CBF4BA4">
            <w:pPr>
              <w:spacing w:line="300" w:lineRule="exact"/>
              <w:jc w:val="left"/>
              <w:rPr>
                <w:rFonts w:ascii="方正书宋_GBK" w:eastAsia="方正书宋_GBK"/>
              </w:rPr>
            </w:pPr>
            <w:r>
              <w:rPr>
                <w:rFonts w:ascii="方正书宋_GBK" w:eastAsia="方正书宋_GBK"/>
              </w:rPr>
              <w:t>≥10个</w:t>
            </w:r>
          </w:p>
        </w:tc>
        <w:tc>
          <w:tcPr>
            <w:tcW w:w="1701" w:type="dxa"/>
            <w:shd w:val="clear" w:color="auto" w:fill="auto"/>
            <w:noWrap/>
            <w:vAlign w:val="center"/>
          </w:tcPr>
          <w:p w14:paraId="1209E141">
            <w:pPr>
              <w:spacing w:line="300" w:lineRule="exact"/>
              <w:jc w:val="left"/>
              <w:rPr>
                <w:rFonts w:ascii="方正书宋_GBK" w:eastAsia="方正书宋_GBK"/>
              </w:rPr>
            </w:pPr>
            <w:r>
              <w:rPr>
                <w:rFonts w:ascii="方正书宋_GBK" w:eastAsia="方正书宋_GBK"/>
              </w:rPr>
              <w:t>计划</w:t>
            </w:r>
          </w:p>
        </w:tc>
      </w:tr>
      <w:tr w14:paraId="1A47DE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8963AF9">
            <w:pPr>
              <w:spacing w:line="300" w:lineRule="exact"/>
              <w:jc w:val="center"/>
              <w:rPr>
                <w:rFonts w:ascii="方正书宋_GBK" w:eastAsia="方正书宋_GBK"/>
              </w:rPr>
            </w:pPr>
          </w:p>
        </w:tc>
        <w:tc>
          <w:tcPr>
            <w:tcW w:w="1134" w:type="dxa"/>
            <w:shd w:val="clear" w:color="auto" w:fill="auto"/>
            <w:noWrap/>
            <w:vAlign w:val="center"/>
          </w:tcPr>
          <w:p w14:paraId="6537189B">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1EE808C6">
            <w:pPr>
              <w:spacing w:line="300" w:lineRule="exact"/>
              <w:jc w:val="left"/>
              <w:rPr>
                <w:rFonts w:ascii="方正书宋_GBK" w:eastAsia="方正书宋_GBK"/>
              </w:rPr>
            </w:pPr>
            <w:r>
              <w:rPr>
                <w:rFonts w:ascii="方正书宋_GBK" w:eastAsia="方正书宋_GBK"/>
              </w:rPr>
              <w:t>按时提供</w:t>
            </w:r>
          </w:p>
        </w:tc>
        <w:tc>
          <w:tcPr>
            <w:tcW w:w="2891" w:type="dxa"/>
            <w:shd w:val="clear" w:color="auto" w:fill="auto"/>
            <w:noWrap/>
            <w:vAlign w:val="center"/>
          </w:tcPr>
          <w:p w14:paraId="78B12447">
            <w:pPr>
              <w:spacing w:line="300" w:lineRule="exact"/>
              <w:jc w:val="left"/>
              <w:rPr>
                <w:rFonts w:ascii="方正书宋_GBK" w:eastAsia="方正书宋_GBK"/>
              </w:rPr>
            </w:pPr>
            <w:r>
              <w:rPr>
                <w:rFonts w:ascii="方正书宋_GBK" w:eastAsia="方正书宋_GBK"/>
              </w:rPr>
              <w:t>留置目标办公用品、专用品保障及时</w:t>
            </w:r>
          </w:p>
        </w:tc>
        <w:tc>
          <w:tcPr>
            <w:tcW w:w="1276" w:type="dxa"/>
            <w:shd w:val="clear" w:color="auto" w:fill="auto"/>
            <w:noWrap/>
            <w:vAlign w:val="center"/>
          </w:tcPr>
          <w:p w14:paraId="13FA18D4">
            <w:pPr>
              <w:spacing w:line="300" w:lineRule="exact"/>
              <w:jc w:val="left"/>
              <w:rPr>
                <w:rFonts w:ascii="方正书宋_GBK" w:eastAsia="方正书宋_GBK"/>
              </w:rPr>
            </w:pPr>
            <w:r>
              <w:rPr>
                <w:rFonts w:ascii="方正书宋_GBK" w:eastAsia="方正书宋_GBK"/>
              </w:rPr>
              <w:t>留置目标办公用品、专用品保障及时</w:t>
            </w:r>
          </w:p>
        </w:tc>
        <w:tc>
          <w:tcPr>
            <w:tcW w:w="1701" w:type="dxa"/>
            <w:shd w:val="clear" w:color="auto" w:fill="auto"/>
            <w:noWrap/>
            <w:vAlign w:val="center"/>
          </w:tcPr>
          <w:p w14:paraId="45CEE574">
            <w:pPr>
              <w:spacing w:line="300" w:lineRule="exact"/>
              <w:jc w:val="left"/>
              <w:rPr>
                <w:rFonts w:ascii="方正书宋_GBK" w:eastAsia="方正书宋_GBK"/>
              </w:rPr>
            </w:pPr>
            <w:r>
              <w:rPr>
                <w:rFonts w:ascii="方正书宋_GBK" w:eastAsia="方正书宋_GBK"/>
              </w:rPr>
              <w:t>计划</w:t>
            </w:r>
          </w:p>
        </w:tc>
      </w:tr>
      <w:tr w14:paraId="796DA5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9" w:hRule="atLeast"/>
          <w:jc w:val="center"/>
        </w:trPr>
        <w:tc>
          <w:tcPr>
            <w:tcW w:w="1134" w:type="dxa"/>
            <w:vMerge w:val="restart"/>
            <w:shd w:val="clear" w:color="auto" w:fill="auto"/>
            <w:noWrap/>
            <w:vAlign w:val="center"/>
          </w:tcPr>
          <w:p w14:paraId="2F807AE6">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68505312">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3AF7D549">
            <w:pPr>
              <w:spacing w:line="300" w:lineRule="exact"/>
              <w:jc w:val="left"/>
              <w:rPr>
                <w:rFonts w:ascii="方正书宋_GBK" w:eastAsia="方正书宋_GBK"/>
              </w:rPr>
            </w:pPr>
            <w:r>
              <w:rPr>
                <w:rFonts w:ascii="方正书宋_GBK" w:eastAsia="方正书宋_GBK"/>
              </w:rPr>
              <w:t>项目可持续期</w:t>
            </w:r>
          </w:p>
        </w:tc>
        <w:tc>
          <w:tcPr>
            <w:tcW w:w="2891" w:type="dxa"/>
            <w:shd w:val="clear" w:color="auto" w:fill="auto"/>
            <w:noWrap/>
            <w:vAlign w:val="center"/>
          </w:tcPr>
          <w:p w14:paraId="538EC8FE">
            <w:pPr>
              <w:spacing w:line="300" w:lineRule="exact"/>
              <w:jc w:val="left"/>
              <w:rPr>
                <w:rFonts w:ascii="方正书宋_GBK" w:eastAsia="方正书宋_GBK"/>
              </w:rPr>
            </w:pPr>
            <w:r>
              <w:rPr>
                <w:rFonts w:ascii="方正书宋_GBK" w:eastAsia="方正书宋_GBK"/>
              </w:rPr>
              <w:t>本项目持续年限</w:t>
            </w:r>
          </w:p>
        </w:tc>
        <w:tc>
          <w:tcPr>
            <w:tcW w:w="1276" w:type="dxa"/>
            <w:shd w:val="clear" w:color="auto" w:fill="auto"/>
            <w:noWrap/>
            <w:vAlign w:val="center"/>
          </w:tcPr>
          <w:p w14:paraId="64459FBF">
            <w:pPr>
              <w:spacing w:line="300" w:lineRule="exact"/>
              <w:jc w:val="left"/>
              <w:rPr>
                <w:rFonts w:ascii="方正书宋_GBK" w:eastAsia="方正书宋_GBK"/>
              </w:rPr>
            </w:pPr>
            <w:r>
              <w:rPr>
                <w:rFonts w:ascii="方正书宋_GBK" w:eastAsia="方正书宋_GBK"/>
              </w:rPr>
              <w:t>1年</w:t>
            </w:r>
          </w:p>
        </w:tc>
        <w:tc>
          <w:tcPr>
            <w:tcW w:w="1701" w:type="dxa"/>
            <w:shd w:val="clear" w:color="auto" w:fill="auto"/>
            <w:noWrap/>
            <w:vAlign w:val="center"/>
          </w:tcPr>
          <w:p w14:paraId="665C30A2">
            <w:pPr>
              <w:spacing w:line="300" w:lineRule="exact"/>
              <w:jc w:val="left"/>
              <w:rPr>
                <w:rFonts w:ascii="方正书宋_GBK" w:eastAsia="方正书宋_GBK"/>
              </w:rPr>
            </w:pPr>
            <w:r>
              <w:rPr>
                <w:rFonts w:ascii="方正书宋_GBK" w:eastAsia="方正书宋_GBK"/>
              </w:rPr>
              <w:t>计划</w:t>
            </w:r>
          </w:p>
        </w:tc>
      </w:tr>
      <w:tr w14:paraId="391CA6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FD4C734">
            <w:pPr>
              <w:spacing w:line="300" w:lineRule="exact"/>
              <w:jc w:val="center"/>
              <w:rPr>
                <w:rFonts w:ascii="方正书宋_GBK" w:eastAsia="方正书宋_GBK"/>
              </w:rPr>
            </w:pPr>
          </w:p>
        </w:tc>
        <w:tc>
          <w:tcPr>
            <w:tcW w:w="1134" w:type="dxa"/>
            <w:shd w:val="clear" w:color="auto" w:fill="auto"/>
            <w:noWrap/>
            <w:vAlign w:val="center"/>
          </w:tcPr>
          <w:p w14:paraId="3575EA82">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5C275771">
            <w:pPr>
              <w:spacing w:line="300" w:lineRule="exact"/>
              <w:jc w:val="left"/>
              <w:rPr>
                <w:rFonts w:ascii="方正书宋_GBK" w:eastAsia="方正书宋_GBK"/>
              </w:rPr>
            </w:pPr>
            <w:r>
              <w:rPr>
                <w:rFonts w:ascii="方正书宋_GBK" w:eastAsia="方正书宋_GBK"/>
              </w:rPr>
              <w:t>专案保障率</w:t>
            </w:r>
          </w:p>
        </w:tc>
        <w:tc>
          <w:tcPr>
            <w:tcW w:w="2891" w:type="dxa"/>
            <w:shd w:val="clear" w:color="auto" w:fill="auto"/>
            <w:noWrap/>
            <w:vAlign w:val="center"/>
          </w:tcPr>
          <w:p w14:paraId="7C142C8C">
            <w:pPr>
              <w:spacing w:line="300" w:lineRule="exact"/>
              <w:jc w:val="left"/>
              <w:rPr>
                <w:rFonts w:ascii="方正书宋_GBK" w:eastAsia="方正书宋_GBK"/>
              </w:rPr>
            </w:pPr>
            <w:r>
              <w:rPr>
                <w:rFonts w:ascii="方正书宋_GBK" w:eastAsia="方正书宋_GBK"/>
              </w:rPr>
              <w:t>驻中心专案保障率</w:t>
            </w:r>
          </w:p>
        </w:tc>
        <w:tc>
          <w:tcPr>
            <w:tcW w:w="1276" w:type="dxa"/>
            <w:shd w:val="clear" w:color="auto" w:fill="auto"/>
            <w:noWrap/>
            <w:vAlign w:val="center"/>
          </w:tcPr>
          <w:p w14:paraId="7CAFD870">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02C9D7C4">
            <w:pPr>
              <w:spacing w:line="300" w:lineRule="exact"/>
              <w:jc w:val="left"/>
              <w:rPr>
                <w:rFonts w:ascii="方正书宋_GBK" w:eastAsia="方正书宋_GBK"/>
              </w:rPr>
            </w:pPr>
            <w:r>
              <w:rPr>
                <w:rFonts w:ascii="方正书宋_GBK" w:eastAsia="方正书宋_GBK"/>
              </w:rPr>
              <w:t>计划</w:t>
            </w:r>
          </w:p>
        </w:tc>
      </w:tr>
      <w:tr w14:paraId="716E51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2EA8FDC6">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5EF2CF0F">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4C0CBD1E">
            <w:pPr>
              <w:spacing w:line="300" w:lineRule="exact"/>
              <w:jc w:val="left"/>
              <w:rPr>
                <w:rFonts w:ascii="方正书宋_GBK" w:eastAsia="方正书宋_GBK"/>
              </w:rPr>
            </w:pPr>
            <w:r>
              <w:rPr>
                <w:rFonts w:ascii="方正书宋_GBK" w:eastAsia="方正书宋_GBK"/>
              </w:rPr>
              <w:t>服务对象满意度</w:t>
            </w:r>
          </w:p>
        </w:tc>
        <w:tc>
          <w:tcPr>
            <w:tcW w:w="2891" w:type="dxa"/>
            <w:shd w:val="clear" w:color="auto" w:fill="auto"/>
            <w:noWrap/>
            <w:vAlign w:val="center"/>
          </w:tcPr>
          <w:p w14:paraId="05EC9DD0">
            <w:pPr>
              <w:spacing w:line="300" w:lineRule="exact"/>
              <w:jc w:val="left"/>
              <w:rPr>
                <w:rFonts w:ascii="方正书宋_GBK" w:eastAsia="方正书宋_GBK"/>
              </w:rPr>
            </w:pPr>
            <w:r>
              <w:rPr>
                <w:rFonts w:ascii="方正书宋_GBK" w:eastAsia="方正书宋_GBK"/>
              </w:rPr>
              <w:t>驻中心专案人员满意度</w:t>
            </w:r>
          </w:p>
        </w:tc>
        <w:tc>
          <w:tcPr>
            <w:tcW w:w="1276" w:type="dxa"/>
            <w:shd w:val="clear" w:color="auto" w:fill="auto"/>
            <w:noWrap/>
            <w:vAlign w:val="center"/>
          </w:tcPr>
          <w:p w14:paraId="6F9FC88C">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37C1EE2B">
            <w:pPr>
              <w:spacing w:line="300" w:lineRule="exact"/>
              <w:jc w:val="left"/>
              <w:rPr>
                <w:rFonts w:ascii="方正书宋_GBK" w:eastAsia="方正书宋_GBK"/>
              </w:rPr>
            </w:pPr>
            <w:r>
              <w:rPr>
                <w:rFonts w:ascii="方正书宋_GBK" w:eastAsia="方正书宋_GBK"/>
              </w:rPr>
              <w:t>计划</w:t>
            </w:r>
          </w:p>
        </w:tc>
      </w:tr>
    </w:tbl>
    <w:p w14:paraId="2411CAD1">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703354B0">
      <w:pPr>
        <w:spacing w:line="300" w:lineRule="exact"/>
        <w:ind w:firstLine="420" w:firstLineChars="200"/>
        <w:jc w:val="left"/>
      </w:pPr>
    </w:p>
    <w:p w14:paraId="378A2802">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21、基地运转经费（车辆运行维护费）绩效目标表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21、基地运转经费（车辆运行维护费）绩效目标表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1E6FDE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265AF969">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62886512">
            <w:pPr>
              <w:spacing w:line="300" w:lineRule="exact"/>
              <w:jc w:val="left"/>
              <w:rPr>
                <w:rFonts w:ascii="方正书宋_GBK" w:eastAsia="方正书宋_GBK"/>
              </w:rPr>
            </w:pPr>
            <w:r>
              <w:rPr>
                <w:rFonts w:ascii="方正书宋_GBK" w:eastAsia="方正书宋_GBK"/>
              </w:rPr>
              <w:t>1、此项目主要用来保障应急通信、专案组临时调查取证、医疗保障等。</w:t>
            </w:r>
          </w:p>
        </w:tc>
      </w:tr>
    </w:tbl>
    <w:p w14:paraId="62665172">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7D3FF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6F77A38E">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0021CAB3">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7C8A80AC">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6BE7A123">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622F75BA">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56937534">
            <w:pPr>
              <w:spacing w:line="300" w:lineRule="exact"/>
              <w:jc w:val="center"/>
              <w:rPr>
                <w:rFonts w:ascii="方正书宋_GBK" w:eastAsia="方正书宋_GBK"/>
                <w:b/>
              </w:rPr>
            </w:pPr>
            <w:r>
              <w:rPr>
                <w:rFonts w:ascii="方正书宋_GBK" w:eastAsia="方正书宋_GBK"/>
                <w:b/>
              </w:rPr>
              <w:t>指标值确定依据</w:t>
            </w:r>
          </w:p>
        </w:tc>
      </w:tr>
      <w:tr w14:paraId="0DBC4C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129F2E8C">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01EF7120">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68439253">
            <w:pPr>
              <w:spacing w:line="300" w:lineRule="exact"/>
              <w:jc w:val="left"/>
              <w:rPr>
                <w:rFonts w:ascii="方正书宋_GBK" w:eastAsia="方正书宋_GBK"/>
              </w:rPr>
            </w:pPr>
            <w:r>
              <w:rPr>
                <w:rFonts w:ascii="方正书宋_GBK" w:eastAsia="方正书宋_GBK"/>
              </w:rPr>
              <w:t>保障用车数量</w:t>
            </w:r>
          </w:p>
        </w:tc>
        <w:tc>
          <w:tcPr>
            <w:tcW w:w="2891" w:type="dxa"/>
            <w:shd w:val="clear" w:color="auto" w:fill="auto"/>
            <w:noWrap/>
            <w:vAlign w:val="center"/>
          </w:tcPr>
          <w:p w14:paraId="53D1597A">
            <w:pPr>
              <w:spacing w:line="300" w:lineRule="exact"/>
              <w:jc w:val="left"/>
              <w:rPr>
                <w:rFonts w:ascii="方正书宋_GBK" w:eastAsia="方正书宋_GBK"/>
              </w:rPr>
            </w:pPr>
            <w:r>
              <w:rPr>
                <w:rFonts w:ascii="方正书宋_GBK" w:eastAsia="方正书宋_GBK"/>
              </w:rPr>
              <w:t>基地保障用车数量</w:t>
            </w:r>
          </w:p>
        </w:tc>
        <w:tc>
          <w:tcPr>
            <w:tcW w:w="1276" w:type="dxa"/>
            <w:shd w:val="clear" w:color="auto" w:fill="auto"/>
            <w:noWrap/>
            <w:vAlign w:val="center"/>
          </w:tcPr>
          <w:p w14:paraId="7F67B7BE">
            <w:pPr>
              <w:spacing w:line="300" w:lineRule="exact"/>
              <w:jc w:val="left"/>
              <w:rPr>
                <w:rFonts w:ascii="方正书宋_GBK" w:eastAsia="方正书宋_GBK"/>
              </w:rPr>
            </w:pPr>
            <w:r>
              <w:rPr>
                <w:rFonts w:ascii="方正书宋_GBK" w:eastAsia="方正书宋_GBK"/>
              </w:rPr>
              <w:t>9辆</w:t>
            </w:r>
          </w:p>
        </w:tc>
        <w:tc>
          <w:tcPr>
            <w:tcW w:w="1701" w:type="dxa"/>
            <w:shd w:val="clear" w:color="auto" w:fill="auto"/>
            <w:noWrap/>
            <w:vAlign w:val="center"/>
          </w:tcPr>
          <w:p w14:paraId="0EF99F4F">
            <w:pPr>
              <w:spacing w:line="300" w:lineRule="exact"/>
              <w:jc w:val="left"/>
              <w:rPr>
                <w:rFonts w:ascii="方正书宋_GBK" w:eastAsia="方正书宋_GBK"/>
              </w:rPr>
            </w:pPr>
            <w:r>
              <w:rPr>
                <w:rFonts w:ascii="方正书宋_GBK" w:eastAsia="方正书宋_GBK"/>
              </w:rPr>
              <w:t>现实情况</w:t>
            </w:r>
          </w:p>
        </w:tc>
      </w:tr>
      <w:tr w14:paraId="3C4D0C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4FEE5012">
            <w:pPr>
              <w:spacing w:line="300" w:lineRule="exact"/>
              <w:jc w:val="center"/>
              <w:rPr>
                <w:rFonts w:ascii="方正书宋_GBK" w:eastAsia="方正书宋_GBK"/>
              </w:rPr>
            </w:pPr>
          </w:p>
        </w:tc>
        <w:tc>
          <w:tcPr>
            <w:tcW w:w="1134" w:type="dxa"/>
            <w:shd w:val="clear" w:color="auto" w:fill="auto"/>
            <w:noWrap/>
            <w:vAlign w:val="center"/>
          </w:tcPr>
          <w:p w14:paraId="0605B6D2">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6E44E25D">
            <w:pPr>
              <w:spacing w:line="300" w:lineRule="exact"/>
              <w:jc w:val="left"/>
              <w:rPr>
                <w:rFonts w:ascii="方正书宋_GBK" w:eastAsia="方正书宋_GBK"/>
              </w:rPr>
            </w:pPr>
            <w:r>
              <w:rPr>
                <w:rFonts w:ascii="方正书宋_GBK" w:eastAsia="方正书宋_GBK"/>
              </w:rPr>
              <w:t>单车成本</w:t>
            </w:r>
          </w:p>
        </w:tc>
        <w:tc>
          <w:tcPr>
            <w:tcW w:w="2891" w:type="dxa"/>
            <w:shd w:val="clear" w:color="auto" w:fill="auto"/>
            <w:noWrap/>
            <w:vAlign w:val="center"/>
          </w:tcPr>
          <w:p w14:paraId="24EC9FC7">
            <w:pPr>
              <w:spacing w:line="300" w:lineRule="exact"/>
              <w:jc w:val="left"/>
              <w:rPr>
                <w:rFonts w:ascii="方正书宋_GBK" w:eastAsia="方正书宋_GBK"/>
              </w:rPr>
            </w:pPr>
            <w:r>
              <w:rPr>
                <w:rFonts w:ascii="方正书宋_GBK" w:eastAsia="方正书宋_GBK"/>
              </w:rPr>
              <w:t>单车加油、保险、维修维护资金</w:t>
            </w:r>
          </w:p>
        </w:tc>
        <w:tc>
          <w:tcPr>
            <w:tcW w:w="1276" w:type="dxa"/>
            <w:shd w:val="clear" w:color="auto" w:fill="auto"/>
            <w:noWrap/>
            <w:vAlign w:val="center"/>
          </w:tcPr>
          <w:p w14:paraId="166CCE86">
            <w:pPr>
              <w:spacing w:line="300" w:lineRule="exact"/>
              <w:jc w:val="left"/>
              <w:rPr>
                <w:rFonts w:ascii="方正书宋_GBK" w:eastAsia="方正书宋_GBK"/>
              </w:rPr>
            </w:pPr>
            <w:r>
              <w:rPr>
                <w:rFonts w:ascii="方正书宋_GBK" w:eastAsia="方正书宋_GBK"/>
              </w:rPr>
              <w:t>≤1.5万元/车.年</w:t>
            </w:r>
          </w:p>
        </w:tc>
        <w:tc>
          <w:tcPr>
            <w:tcW w:w="1701" w:type="dxa"/>
            <w:shd w:val="clear" w:color="auto" w:fill="auto"/>
            <w:noWrap/>
            <w:vAlign w:val="center"/>
          </w:tcPr>
          <w:p w14:paraId="7B925FE1">
            <w:pPr>
              <w:spacing w:line="300" w:lineRule="exact"/>
              <w:jc w:val="left"/>
              <w:rPr>
                <w:rFonts w:ascii="方正书宋_GBK" w:eastAsia="方正书宋_GBK"/>
              </w:rPr>
            </w:pPr>
            <w:r>
              <w:rPr>
                <w:rFonts w:ascii="方正书宋_GBK" w:eastAsia="方正书宋_GBK"/>
              </w:rPr>
              <w:t>计划</w:t>
            </w:r>
          </w:p>
        </w:tc>
      </w:tr>
      <w:tr w14:paraId="2FC40C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67393A81">
            <w:pPr>
              <w:spacing w:line="300" w:lineRule="exact"/>
              <w:jc w:val="center"/>
              <w:rPr>
                <w:rFonts w:ascii="方正书宋_GBK" w:eastAsia="方正书宋_GBK"/>
              </w:rPr>
            </w:pPr>
          </w:p>
        </w:tc>
        <w:tc>
          <w:tcPr>
            <w:tcW w:w="1134" w:type="dxa"/>
            <w:shd w:val="clear" w:color="auto" w:fill="auto"/>
            <w:noWrap/>
            <w:vAlign w:val="center"/>
          </w:tcPr>
          <w:p w14:paraId="1F4E34AA">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5043C33F">
            <w:pPr>
              <w:spacing w:line="300" w:lineRule="exact"/>
              <w:jc w:val="left"/>
              <w:rPr>
                <w:rFonts w:ascii="方正书宋_GBK" w:eastAsia="方正书宋_GBK"/>
              </w:rPr>
            </w:pPr>
            <w:r>
              <w:rPr>
                <w:rFonts w:ascii="方正书宋_GBK" w:eastAsia="方正书宋_GBK"/>
              </w:rPr>
              <w:t>维修维护及时性</w:t>
            </w:r>
          </w:p>
        </w:tc>
        <w:tc>
          <w:tcPr>
            <w:tcW w:w="2891" w:type="dxa"/>
            <w:shd w:val="clear" w:color="auto" w:fill="auto"/>
            <w:noWrap/>
            <w:vAlign w:val="center"/>
          </w:tcPr>
          <w:p w14:paraId="1E7036F2">
            <w:pPr>
              <w:spacing w:line="300" w:lineRule="exact"/>
              <w:jc w:val="left"/>
              <w:rPr>
                <w:rFonts w:ascii="方正书宋_GBK" w:eastAsia="方正书宋_GBK"/>
              </w:rPr>
            </w:pPr>
            <w:r>
              <w:rPr>
                <w:rFonts w:ascii="方正书宋_GBK" w:eastAsia="方正书宋_GBK"/>
              </w:rPr>
              <w:t>车辆维修维护及时，保障车辆运转</w:t>
            </w:r>
          </w:p>
        </w:tc>
        <w:tc>
          <w:tcPr>
            <w:tcW w:w="1276" w:type="dxa"/>
            <w:shd w:val="clear" w:color="auto" w:fill="auto"/>
            <w:noWrap/>
            <w:vAlign w:val="center"/>
          </w:tcPr>
          <w:p w14:paraId="2FB311DB">
            <w:pPr>
              <w:spacing w:line="300" w:lineRule="exact"/>
              <w:jc w:val="left"/>
              <w:rPr>
                <w:rFonts w:ascii="方正书宋_GBK" w:eastAsia="方正书宋_GBK"/>
              </w:rPr>
            </w:pPr>
            <w:r>
              <w:rPr>
                <w:rFonts w:ascii="方正书宋_GBK" w:eastAsia="方正书宋_GBK"/>
              </w:rPr>
              <w:t>及时</w:t>
            </w:r>
          </w:p>
        </w:tc>
        <w:tc>
          <w:tcPr>
            <w:tcW w:w="1701" w:type="dxa"/>
            <w:shd w:val="clear" w:color="auto" w:fill="auto"/>
            <w:noWrap/>
            <w:vAlign w:val="center"/>
          </w:tcPr>
          <w:p w14:paraId="38602C28">
            <w:pPr>
              <w:spacing w:line="300" w:lineRule="exact"/>
              <w:jc w:val="left"/>
              <w:rPr>
                <w:rFonts w:ascii="方正书宋_GBK" w:eastAsia="方正书宋_GBK"/>
              </w:rPr>
            </w:pPr>
            <w:r>
              <w:rPr>
                <w:rFonts w:ascii="方正书宋_GBK" w:eastAsia="方正书宋_GBK"/>
              </w:rPr>
              <w:t>计划</w:t>
            </w:r>
          </w:p>
        </w:tc>
      </w:tr>
      <w:tr w14:paraId="4A8771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2E7422C2">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761520E9">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271343CB">
            <w:pPr>
              <w:spacing w:line="300" w:lineRule="exact"/>
              <w:jc w:val="left"/>
              <w:rPr>
                <w:rFonts w:ascii="方正书宋_GBK" w:eastAsia="方正书宋_GBK"/>
              </w:rPr>
            </w:pPr>
            <w:r>
              <w:rPr>
                <w:rFonts w:ascii="方正书宋_GBK" w:eastAsia="方正书宋_GBK"/>
              </w:rPr>
              <w:t>车辆保障率</w:t>
            </w:r>
          </w:p>
        </w:tc>
        <w:tc>
          <w:tcPr>
            <w:tcW w:w="2891" w:type="dxa"/>
            <w:shd w:val="clear" w:color="auto" w:fill="auto"/>
            <w:noWrap/>
            <w:vAlign w:val="center"/>
          </w:tcPr>
          <w:p w14:paraId="31C73D02">
            <w:pPr>
              <w:spacing w:line="300" w:lineRule="exact"/>
              <w:jc w:val="left"/>
              <w:rPr>
                <w:rFonts w:ascii="方正书宋_GBK" w:eastAsia="方正书宋_GBK"/>
              </w:rPr>
            </w:pPr>
            <w:r>
              <w:rPr>
                <w:rFonts w:ascii="方正书宋_GBK" w:eastAsia="方正书宋_GBK"/>
              </w:rPr>
              <w:t>驻中心专案用车保障率</w:t>
            </w:r>
          </w:p>
        </w:tc>
        <w:tc>
          <w:tcPr>
            <w:tcW w:w="1276" w:type="dxa"/>
            <w:shd w:val="clear" w:color="auto" w:fill="auto"/>
            <w:noWrap/>
            <w:vAlign w:val="center"/>
          </w:tcPr>
          <w:p w14:paraId="5CBD49D3">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3C327D20">
            <w:pPr>
              <w:spacing w:line="300" w:lineRule="exact"/>
              <w:jc w:val="left"/>
              <w:rPr>
                <w:rFonts w:ascii="方正书宋_GBK" w:eastAsia="方正书宋_GBK"/>
              </w:rPr>
            </w:pPr>
            <w:r>
              <w:rPr>
                <w:rFonts w:ascii="方正书宋_GBK" w:eastAsia="方正书宋_GBK"/>
              </w:rPr>
              <w:t>计划</w:t>
            </w:r>
          </w:p>
        </w:tc>
      </w:tr>
      <w:tr w14:paraId="257186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0BFF80FD">
            <w:pPr>
              <w:spacing w:line="300" w:lineRule="exact"/>
              <w:jc w:val="center"/>
              <w:rPr>
                <w:rFonts w:ascii="方正书宋_GBK" w:eastAsia="方正书宋_GBK"/>
              </w:rPr>
            </w:pPr>
          </w:p>
        </w:tc>
        <w:tc>
          <w:tcPr>
            <w:tcW w:w="1134" w:type="dxa"/>
            <w:shd w:val="clear" w:color="auto" w:fill="auto"/>
            <w:noWrap/>
            <w:vAlign w:val="center"/>
          </w:tcPr>
          <w:p w14:paraId="6C574078">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3DEF0D15">
            <w:pPr>
              <w:spacing w:line="300" w:lineRule="exact"/>
              <w:jc w:val="left"/>
              <w:rPr>
                <w:rFonts w:ascii="方正书宋_GBK" w:eastAsia="方正书宋_GBK"/>
              </w:rPr>
            </w:pPr>
            <w:r>
              <w:rPr>
                <w:rFonts w:ascii="方正书宋_GBK" w:eastAsia="方正书宋_GBK"/>
              </w:rPr>
              <w:t>项目可持续期</w:t>
            </w:r>
          </w:p>
        </w:tc>
        <w:tc>
          <w:tcPr>
            <w:tcW w:w="2891" w:type="dxa"/>
            <w:shd w:val="clear" w:color="auto" w:fill="auto"/>
            <w:noWrap/>
            <w:vAlign w:val="center"/>
          </w:tcPr>
          <w:p w14:paraId="67CAADCC">
            <w:pPr>
              <w:spacing w:line="300" w:lineRule="exact"/>
              <w:jc w:val="left"/>
              <w:rPr>
                <w:rFonts w:ascii="方正书宋_GBK" w:eastAsia="方正书宋_GBK"/>
              </w:rPr>
            </w:pPr>
            <w:r>
              <w:rPr>
                <w:rFonts w:ascii="方正书宋_GBK" w:eastAsia="方正书宋_GBK"/>
              </w:rPr>
              <w:t>本项目持续年限</w:t>
            </w:r>
          </w:p>
        </w:tc>
        <w:tc>
          <w:tcPr>
            <w:tcW w:w="1276" w:type="dxa"/>
            <w:shd w:val="clear" w:color="auto" w:fill="auto"/>
            <w:noWrap/>
            <w:vAlign w:val="center"/>
          </w:tcPr>
          <w:p w14:paraId="3F1E0383">
            <w:pPr>
              <w:spacing w:line="300" w:lineRule="exact"/>
              <w:jc w:val="left"/>
              <w:rPr>
                <w:rFonts w:ascii="方正书宋_GBK" w:eastAsia="方正书宋_GBK"/>
              </w:rPr>
            </w:pPr>
            <w:r>
              <w:rPr>
                <w:rFonts w:ascii="方正书宋_GBK" w:eastAsia="方正书宋_GBK"/>
              </w:rPr>
              <w:t>1年</w:t>
            </w:r>
          </w:p>
        </w:tc>
        <w:tc>
          <w:tcPr>
            <w:tcW w:w="1701" w:type="dxa"/>
            <w:shd w:val="clear" w:color="auto" w:fill="auto"/>
            <w:noWrap/>
            <w:vAlign w:val="center"/>
          </w:tcPr>
          <w:p w14:paraId="01956F64">
            <w:pPr>
              <w:spacing w:line="300" w:lineRule="exact"/>
              <w:jc w:val="left"/>
              <w:rPr>
                <w:rFonts w:ascii="方正书宋_GBK" w:eastAsia="方正书宋_GBK"/>
              </w:rPr>
            </w:pPr>
            <w:r>
              <w:rPr>
                <w:rFonts w:ascii="方正书宋_GBK" w:eastAsia="方正书宋_GBK"/>
              </w:rPr>
              <w:t>计划</w:t>
            </w:r>
          </w:p>
        </w:tc>
      </w:tr>
      <w:tr w14:paraId="6A5FE3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60122A12">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268546C3">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2F3835AC">
            <w:pPr>
              <w:spacing w:line="300" w:lineRule="exact"/>
              <w:jc w:val="left"/>
              <w:rPr>
                <w:rFonts w:ascii="方正书宋_GBK" w:eastAsia="方正书宋_GBK"/>
              </w:rPr>
            </w:pPr>
            <w:r>
              <w:rPr>
                <w:rFonts w:ascii="方正书宋_GBK" w:eastAsia="方正书宋_GBK"/>
              </w:rPr>
              <w:t>使用者满意度</w:t>
            </w:r>
          </w:p>
        </w:tc>
        <w:tc>
          <w:tcPr>
            <w:tcW w:w="2891" w:type="dxa"/>
            <w:shd w:val="clear" w:color="auto" w:fill="auto"/>
            <w:noWrap/>
            <w:vAlign w:val="center"/>
          </w:tcPr>
          <w:p w14:paraId="078F54EA">
            <w:pPr>
              <w:spacing w:line="300" w:lineRule="exact"/>
              <w:jc w:val="left"/>
              <w:rPr>
                <w:rFonts w:ascii="方正书宋_GBK" w:eastAsia="方正书宋_GBK"/>
              </w:rPr>
            </w:pPr>
            <w:r>
              <w:rPr>
                <w:rFonts w:ascii="方正书宋_GBK" w:eastAsia="方正书宋_GBK"/>
              </w:rPr>
              <w:t>驻中心专案使用者满意度</w:t>
            </w:r>
          </w:p>
        </w:tc>
        <w:tc>
          <w:tcPr>
            <w:tcW w:w="1276" w:type="dxa"/>
            <w:shd w:val="clear" w:color="auto" w:fill="auto"/>
            <w:noWrap/>
            <w:vAlign w:val="center"/>
          </w:tcPr>
          <w:p w14:paraId="68D2CAF8">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226B4D0F">
            <w:pPr>
              <w:spacing w:line="300" w:lineRule="exact"/>
              <w:jc w:val="left"/>
              <w:rPr>
                <w:rFonts w:ascii="方正书宋_GBK" w:eastAsia="方正书宋_GBK"/>
              </w:rPr>
            </w:pPr>
            <w:r>
              <w:rPr>
                <w:rFonts w:ascii="方正书宋_GBK" w:eastAsia="方正书宋_GBK"/>
              </w:rPr>
              <w:t>计划</w:t>
            </w:r>
          </w:p>
        </w:tc>
      </w:tr>
    </w:tbl>
    <w:p w14:paraId="2A2EB264">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6D26607B">
      <w:pPr>
        <w:spacing w:line="300" w:lineRule="exact"/>
        <w:ind w:firstLine="420" w:firstLineChars="200"/>
        <w:jc w:val="left"/>
      </w:pPr>
    </w:p>
    <w:p w14:paraId="624BBA71">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22、基地运转经费（电费）绩效目标表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22、基地运转经费（电费）绩效目标表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10F3E4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5E48C1F4">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3E9121CA">
            <w:pPr>
              <w:spacing w:line="300" w:lineRule="exact"/>
              <w:jc w:val="left"/>
              <w:rPr>
                <w:rFonts w:ascii="方正书宋_GBK" w:eastAsia="方正书宋_GBK"/>
              </w:rPr>
            </w:pPr>
            <w:r>
              <w:rPr>
                <w:rFonts w:ascii="方正书宋_GBK" w:eastAsia="方正书宋_GBK"/>
              </w:rPr>
              <w:t>1、本项目提供正常生活用电需求，保障中省市留置工作顺利进行。</w:t>
            </w:r>
          </w:p>
        </w:tc>
      </w:tr>
    </w:tbl>
    <w:p w14:paraId="02D1DDCB">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AF37F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66BD4C02">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18FAF15D">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6B1166A7">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51F99694">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1E459BEE">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245E9038">
            <w:pPr>
              <w:spacing w:line="300" w:lineRule="exact"/>
              <w:jc w:val="center"/>
              <w:rPr>
                <w:rFonts w:ascii="方正书宋_GBK" w:eastAsia="方正书宋_GBK"/>
                <w:b/>
              </w:rPr>
            </w:pPr>
            <w:r>
              <w:rPr>
                <w:rFonts w:ascii="方正书宋_GBK" w:eastAsia="方正书宋_GBK"/>
                <w:b/>
              </w:rPr>
              <w:t>指标值确定依据</w:t>
            </w:r>
          </w:p>
        </w:tc>
      </w:tr>
      <w:tr w14:paraId="22275D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4E3FCBE6">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52A7786E">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1F489665">
            <w:pPr>
              <w:spacing w:line="300" w:lineRule="exact"/>
              <w:jc w:val="left"/>
              <w:rPr>
                <w:rFonts w:ascii="方正书宋_GBK" w:eastAsia="方正书宋_GBK"/>
              </w:rPr>
            </w:pPr>
            <w:r>
              <w:rPr>
                <w:rFonts w:ascii="方正书宋_GBK" w:eastAsia="方正书宋_GBK"/>
              </w:rPr>
              <w:t>保障天数</w:t>
            </w:r>
          </w:p>
        </w:tc>
        <w:tc>
          <w:tcPr>
            <w:tcW w:w="2891" w:type="dxa"/>
            <w:shd w:val="clear" w:color="auto" w:fill="auto"/>
            <w:noWrap/>
            <w:vAlign w:val="center"/>
          </w:tcPr>
          <w:p w14:paraId="3440DA7A">
            <w:pPr>
              <w:spacing w:line="300" w:lineRule="exact"/>
              <w:jc w:val="left"/>
              <w:rPr>
                <w:rFonts w:ascii="方正书宋_GBK" w:eastAsia="方正书宋_GBK"/>
              </w:rPr>
            </w:pPr>
            <w:r>
              <w:rPr>
                <w:rFonts w:ascii="方正书宋_GBK" w:eastAsia="方正书宋_GBK"/>
              </w:rPr>
              <w:t>保障日常用电天数</w:t>
            </w:r>
          </w:p>
        </w:tc>
        <w:tc>
          <w:tcPr>
            <w:tcW w:w="1276" w:type="dxa"/>
            <w:shd w:val="clear" w:color="auto" w:fill="auto"/>
            <w:noWrap/>
            <w:vAlign w:val="center"/>
          </w:tcPr>
          <w:p w14:paraId="06CF5770">
            <w:pPr>
              <w:spacing w:line="300" w:lineRule="exact"/>
              <w:jc w:val="left"/>
              <w:rPr>
                <w:rFonts w:ascii="方正书宋_GBK" w:eastAsia="方正书宋_GBK"/>
              </w:rPr>
            </w:pPr>
            <w:r>
              <w:rPr>
                <w:rFonts w:ascii="方正书宋_GBK" w:eastAsia="方正书宋_GBK"/>
              </w:rPr>
              <w:t>365天</w:t>
            </w:r>
          </w:p>
        </w:tc>
        <w:tc>
          <w:tcPr>
            <w:tcW w:w="1701" w:type="dxa"/>
            <w:shd w:val="clear" w:color="auto" w:fill="auto"/>
            <w:noWrap/>
            <w:vAlign w:val="center"/>
          </w:tcPr>
          <w:p w14:paraId="6D03D1CC">
            <w:pPr>
              <w:spacing w:line="300" w:lineRule="exact"/>
              <w:jc w:val="left"/>
              <w:rPr>
                <w:rFonts w:ascii="方正书宋_GBK" w:eastAsia="方正书宋_GBK"/>
              </w:rPr>
            </w:pPr>
          </w:p>
        </w:tc>
      </w:tr>
      <w:tr w14:paraId="1F3F93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39BF601">
            <w:pPr>
              <w:spacing w:line="300" w:lineRule="exact"/>
              <w:jc w:val="center"/>
              <w:rPr>
                <w:rFonts w:ascii="方正书宋_GBK" w:eastAsia="方正书宋_GBK"/>
              </w:rPr>
            </w:pPr>
          </w:p>
        </w:tc>
        <w:tc>
          <w:tcPr>
            <w:tcW w:w="1134" w:type="dxa"/>
            <w:shd w:val="clear" w:color="auto" w:fill="auto"/>
            <w:noWrap/>
            <w:vAlign w:val="center"/>
          </w:tcPr>
          <w:p w14:paraId="20C0380A">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50AD7520">
            <w:pPr>
              <w:spacing w:line="300" w:lineRule="exact"/>
              <w:jc w:val="left"/>
              <w:rPr>
                <w:rFonts w:ascii="方正书宋_GBK" w:eastAsia="方正书宋_GBK"/>
              </w:rPr>
            </w:pPr>
            <w:r>
              <w:rPr>
                <w:rFonts w:ascii="方正书宋_GBK" w:eastAsia="方正书宋_GBK"/>
              </w:rPr>
              <w:t>总体成本控制</w:t>
            </w:r>
          </w:p>
        </w:tc>
        <w:tc>
          <w:tcPr>
            <w:tcW w:w="2891" w:type="dxa"/>
            <w:shd w:val="clear" w:color="auto" w:fill="auto"/>
            <w:noWrap/>
            <w:vAlign w:val="center"/>
          </w:tcPr>
          <w:p w14:paraId="6C5C89C5">
            <w:pPr>
              <w:spacing w:line="300" w:lineRule="exact"/>
              <w:jc w:val="left"/>
              <w:rPr>
                <w:rFonts w:ascii="方正书宋_GBK" w:eastAsia="方正书宋_GBK"/>
              </w:rPr>
            </w:pPr>
            <w:r>
              <w:rPr>
                <w:rFonts w:ascii="方正书宋_GBK" w:eastAsia="方正书宋_GBK"/>
              </w:rPr>
              <w:t>控制总成本</w:t>
            </w:r>
          </w:p>
        </w:tc>
        <w:tc>
          <w:tcPr>
            <w:tcW w:w="1276" w:type="dxa"/>
            <w:shd w:val="clear" w:color="auto" w:fill="auto"/>
            <w:noWrap/>
            <w:vAlign w:val="center"/>
          </w:tcPr>
          <w:p w14:paraId="7306A4FB">
            <w:pPr>
              <w:spacing w:line="300" w:lineRule="exact"/>
              <w:jc w:val="left"/>
              <w:rPr>
                <w:rFonts w:ascii="方正书宋_GBK" w:eastAsia="方正书宋_GBK"/>
              </w:rPr>
            </w:pPr>
            <w:r>
              <w:rPr>
                <w:rFonts w:ascii="方正书宋_GBK" w:eastAsia="方正书宋_GBK"/>
              </w:rPr>
              <w:t>&lt;120万元</w:t>
            </w:r>
          </w:p>
        </w:tc>
        <w:tc>
          <w:tcPr>
            <w:tcW w:w="1701" w:type="dxa"/>
            <w:shd w:val="clear" w:color="auto" w:fill="auto"/>
            <w:noWrap/>
            <w:vAlign w:val="center"/>
          </w:tcPr>
          <w:p w14:paraId="774CE1CA">
            <w:pPr>
              <w:spacing w:line="300" w:lineRule="exact"/>
              <w:jc w:val="left"/>
              <w:rPr>
                <w:rFonts w:ascii="方正书宋_GBK" w:eastAsia="方正书宋_GBK"/>
              </w:rPr>
            </w:pPr>
            <w:r>
              <w:rPr>
                <w:rFonts w:ascii="方正书宋_GBK" w:eastAsia="方正书宋_GBK"/>
              </w:rPr>
              <w:t>预算</w:t>
            </w:r>
          </w:p>
        </w:tc>
      </w:tr>
      <w:tr w14:paraId="04A63F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C537472">
            <w:pPr>
              <w:spacing w:line="300" w:lineRule="exact"/>
              <w:jc w:val="center"/>
              <w:rPr>
                <w:rFonts w:ascii="方正书宋_GBK" w:eastAsia="方正书宋_GBK"/>
              </w:rPr>
            </w:pPr>
          </w:p>
        </w:tc>
        <w:tc>
          <w:tcPr>
            <w:tcW w:w="1134" w:type="dxa"/>
            <w:shd w:val="clear" w:color="auto" w:fill="auto"/>
            <w:noWrap/>
            <w:vAlign w:val="center"/>
          </w:tcPr>
          <w:p w14:paraId="35F916C7">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030E4276">
            <w:pPr>
              <w:spacing w:line="300" w:lineRule="exact"/>
              <w:jc w:val="left"/>
              <w:rPr>
                <w:rFonts w:ascii="方正书宋_GBK" w:eastAsia="方正书宋_GBK"/>
              </w:rPr>
            </w:pPr>
            <w:r>
              <w:rPr>
                <w:rFonts w:ascii="方正书宋_GBK" w:eastAsia="方正书宋_GBK"/>
              </w:rPr>
              <w:t>项目取得电量</w:t>
            </w:r>
          </w:p>
        </w:tc>
        <w:tc>
          <w:tcPr>
            <w:tcW w:w="2891" w:type="dxa"/>
            <w:shd w:val="clear" w:color="auto" w:fill="auto"/>
            <w:noWrap/>
            <w:vAlign w:val="center"/>
          </w:tcPr>
          <w:p w14:paraId="0B3B9B9A">
            <w:pPr>
              <w:spacing w:line="300" w:lineRule="exact"/>
              <w:jc w:val="left"/>
              <w:rPr>
                <w:rFonts w:ascii="方正书宋_GBK" w:eastAsia="方正书宋_GBK"/>
              </w:rPr>
            </w:pPr>
            <w:r>
              <w:rPr>
                <w:rFonts w:ascii="方正书宋_GBK" w:eastAsia="方正书宋_GBK"/>
              </w:rPr>
              <w:t>年用电量</w:t>
            </w:r>
          </w:p>
        </w:tc>
        <w:tc>
          <w:tcPr>
            <w:tcW w:w="1276" w:type="dxa"/>
            <w:shd w:val="clear" w:color="auto" w:fill="auto"/>
            <w:noWrap/>
            <w:vAlign w:val="center"/>
          </w:tcPr>
          <w:p w14:paraId="134CD93E">
            <w:pPr>
              <w:spacing w:line="300" w:lineRule="exact"/>
              <w:jc w:val="left"/>
              <w:rPr>
                <w:rFonts w:ascii="方正书宋_GBK" w:eastAsia="方正书宋_GBK"/>
              </w:rPr>
            </w:pPr>
            <w:r>
              <w:rPr>
                <w:rFonts w:ascii="方正书宋_GBK" w:eastAsia="方正书宋_GBK"/>
              </w:rPr>
              <w:t>≥200万度</w:t>
            </w:r>
          </w:p>
        </w:tc>
        <w:tc>
          <w:tcPr>
            <w:tcW w:w="1701" w:type="dxa"/>
            <w:shd w:val="clear" w:color="auto" w:fill="auto"/>
            <w:noWrap/>
            <w:vAlign w:val="center"/>
          </w:tcPr>
          <w:p w14:paraId="39B0A4FE">
            <w:pPr>
              <w:spacing w:line="300" w:lineRule="exact"/>
              <w:jc w:val="left"/>
              <w:rPr>
                <w:rFonts w:ascii="方正书宋_GBK" w:eastAsia="方正书宋_GBK"/>
              </w:rPr>
            </w:pPr>
            <w:r>
              <w:rPr>
                <w:rFonts w:ascii="方正书宋_GBK" w:eastAsia="方正书宋_GBK"/>
              </w:rPr>
              <w:t>历年情况</w:t>
            </w:r>
          </w:p>
        </w:tc>
      </w:tr>
      <w:tr w14:paraId="1A0BAD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12F0C63D">
            <w:pPr>
              <w:spacing w:line="300" w:lineRule="exact"/>
              <w:jc w:val="center"/>
              <w:rPr>
                <w:rFonts w:ascii="方正书宋_GBK" w:eastAsia="方正书宋_GBK"/>
              </w:rPr>
            </w:pPr>
          </w:p>
        </w:tc>
        <w:tc>
          <w:tcPr>
            <w:tcW w:w="1134" w:type="dxa"/>
            <w:shd w:val="clear" w:color="auto" w:fill="auto"/>
            <w:noWrap/>
            <w:vAlign w:val="center"/>
          </w:tcPr>
          <w:p w14:paraId="035BA5C1">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6B925EAB">
            <w:pPr>
              <w:spacing w:line="300" w:lineRule="exact"/>
              <w:jc w:val="left"/>
              <w:rPr>
                <w:rFonts w:ascii="方正书宋_GBK" w:eastAsia="方正书宋_GBK"/>
              </w:rPr>
            </w:pPr>
            <w:r>
              <w:rPr>
                <w:rFonts w:ascii="方正书宋_GBK" w:eastAsia="方正书宋_GBK"/>
              </w:rPr>
              <w:t>年停电次数</w:t>
            </w:r>
          </w:p>
        </w:tc>
        <w:tc>
          <w:tcPr>
            <w:tcW w:w="2891" w:type="dxa"/>
            <w:shd w:val="clear" w:color="auto" w:fill="auto"/>
            <w:noWrap/>
            <w:vAlign w:val="center"/>
          </w:tcPr>
          <w:p w14:paraId="6BD66D30">
            <w:pPr>
              <w:spacing w:line="300" w:lineRule="exact"/>
              <w:jc w:val="left"/>
              <w:rPr>
                <w:rFonts w:ascii="方正书宋_GBK" w:eastAsia="方正书宋_GBK"/>
              </w:rPr>
            </w:pPr>
            <w:r>
              <w:rPr>
                <w:rFonts w:ascii="方正书宋_GBK" w:eastAsia="方正书宋_GBK"/>
              </w:rPr>
              <w:t>年停电次数</w:t>
            </w:r>
          </w:p>
        </w:tc>
        <w:tc>
          <w:tcPr>
            <w:tcW w:w="1276" w:type="dxa"/>
            <w:shd w:val="clear" w:color="auto" w:fill="auto"/>
            <w:noWrap/>
            <w:vAlign w:val="center"/>
          </w:tcPr>
          <w:p w14:paraId="7AA279E3">
            <w:pPr>
              <w:spacing w:line="300" w:lineRule="exact"/>
              <w:jc w:val="left"/>
              <w:rPr>
                <w:rFonts w:ascii="方正书宋_GBK" w:eastAsia="方正书宋_GBK"/>
              </w:rPr>
            </w:pPr>
            <w:r>
              <w:rPr>
                <w:rFonts w:ascii="方正书宋_GBK" w:eastAsia="方正书宋_GBK"/>
              </w:rPr>
              <w:t>≤5次</w:t>
            </w:r>
          </w:p>
        </w:tc>
        <w:tc>
          <w:tcPr>
            <w:tcW w:w="1701" w:type="dxa"/>
            <w:shd w:val="clear" w:color="auto" w:fill="auto"/>
            <w:noWrap/>
            <w:vAlign w:val="center"/>
          </w:tcPr>
          <w:p w14:paraId="02BCCCC7">
            <w:pPr>
              <w:spacing w:line="300" w:lineRule="exact"/>
              <w:jc w:val="left"/>
              <w:rPr>
                <w:rFonts w:ascii="方正书宋_GBK" w:eastAsia="方正书宋_GBK"/>
              </w:rPr>
            </w:pPr>
            <w:r>
              <w:rPr>
                <w:rFonts w:ascii="方正书宋_GBK" w:eastAsia="方正书宋_GBK"/>
              </w:rPr>
              <w:t>历年情况</w:t>
            </w:r>
          </w:p>
        </w:tc>
      </w:tr>
      <w:tr w14:paraId="793614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4594D6FB">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279834D0">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06210234">
            <w:pPr>
              <w:spacing w:line="300" w:lineRule="exact"/>
              <w:jc w:val="left"/>
              <w:rPr>
                <w:rFonts w:ascii="方正书宋_GBK" w:eastAsia="方正书宋_GBK"/>
              </w:rPr>
            </w:pPr>
            <w:r>
              <w:rPr>
                <w:rFonts w:ascii="方正书宋_GBK" w:eastAsia="方正书宋_GBK"/>
              </w:rPr>
              <w:t>满足相关单位用电需求</w:t>
            </w:r>
          </w:p>
        </w:tc>
        <w:tc>
          <w:tcPr>
            <w:tcW w:w="2891" w:type="dxa"/>
            <w:shd w:val="clear" w:color="auto" w:fill="auto"/>
            <w:noWrap/>
            <w:vAlign w:val="center"/>
          </w:tcPr>
          <w:p w14:paraId="1E7A5FF1">
            <w:pPr>
              <w:spacing w:line="300" w:lineRule="exact"/>
              <w:jc w:val="left"/>
              <w:rPr>
                <w:rFonts w:ascii="方正书宋_GBK" w:eastAsia="方正书宋_GBK"/>
              </w:rPr>
            </w:pPr>
            <w:r>
              <w:rPr>
                <w:rFonts w:ascii="方正书宋_GBK" w:eastAsia="方正书宋_GBK"/>
              </w:rPr>
              <w:t>满足驻点办案单位用电需求</w:t>
            </w:r>
          </w:p>
        </w:tc>
        <w:tc>
          <w:tcPr>
            <w:tcW w:w="1276" w:type="dxa"/>
            <w:shd w:val="clear" w:color="auto" w:fill="auto"/>
            <w:noWrap/>
            <w:vAlign w:val="center"/>
          </w:tcPr>
          <w:p w14:paraId="26AED6CF">
            <w:pPr>
              <w:spacing w:line="300" w:lineRule="exact"/>
              <w:jc w:val="left"/>
              <w:rPr>
                <w:rFonts w:ascii="方正书宋_GBK" w:eastAsia="方正书宋_GBK"/>
              </w:rPr>
            </w:pPr>
            <w:r>
              <w:rPr>
                <w:rFonts w:ascii="方正书宋_GBK" w:eastAsia="方正书宋_GBK"/>
              </w:rPr>
              <w:t>满足</w:t>
            </w:r>
          </w:p>
        </w:tc>
        <w:tc>
          <w:tcPr>
            <w:tcW w:w="1701" w:type="dxa"/>
            <w:shd w:val="clear" w:color="auto" w:fill="auto"/>
            <w:noWrap/>
            <w:vAlign w:val="center"/>
          </w:tcPr>
          <w:p w14:paraId="790ABE8A">
            <w:pPr>
              <w:spacing w:line="300" w:lineRule="exact"/>
              <w:jc w:val="left"/>
              <w:rPr>
                <w:rFonts w:ascii="方正书宋_GBK" w:eastAsia="方正书宋_GBK"/>
              </w:rPr>
            </w:pPr>
            <w:r>
              <w:rPr>
                <w:rFonts w:ascii="方正书宋_GBK" w:eastAsia="方正书宋_GBK"/>
              </w:rPr>
              <w:t>计划</w:t>
            </w:r>
          </w:p>
        </w:tc>
      </w:tr>
      <w:tr w14:paraId="584015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AE46CEC">
            <w:pPr>
              <w:spacing w:line="300" w:lineRule="exact"/>
              <w:jc w:val="center"/>
              <w:rPr>
                <w:rFonts w:ascii="方正书宋_GBK" w:eastAsia="方正书宋_GBK"/>
              </w:rPr>
            </w:pPr>
          </w:p>
        </w:tc>
        <w:tc>
          <w:tcPr>
            <w:tcW w:w="1134" w:type="dxa"/>
            <w:shd w:val="clear" w:color="auto" w:fill="auto"/>
            <w:noWrap/>
            <w:vAlign w:val="center"/>
          </w:tcPr>
          <w:p w14:paraId="3375ED4C">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2B22FF82">
            <w:pPr>
              <w:spacing w:line="300" w:lineRule="exact"/>
              <w:jc w:val="left"/>
              <w:rPr>
                <w:rFonts w:ascii="方正书宋_GBK" w:eastAsia="方正书宋_GBK"/>
              </w:rPr>
            </w:pPr>
            <w:r>
              <w:rPr>
                <w:rFonts w:ascii="方正书宋_GBK" w:eastAsia="方正书宋_GBK"/>
              </w:rPr>
              <w:t>项目可持续期</w:t>
            </w:r>
          </w:p>
        </w:tc>
        <w:tc>
          <w:tcPr>
            <w:tcW w:w="2891" w:type="dxa"/>
            <w:shd w:val="clear" w:color="auto" w:fill="auto"/>
            <w:noWrap/>
            <w:vAlign w:val="center"/>
          </w:tcPr>
          <w:p w14:paraId="72839B6C">
            <w:pPr>
              <w:spacing w:line="300" w:lineRule="exact"/>
              <w:jc w:val="left"/>
              <w:rPr>
                <w:rFonts w:ascii="方正书宋_GBK" w:eastAsia="方正书宋_GBK"/>
              </w:rPr>
            </w:pPr>
            <w:r>
              <w:rPr>
                <w:rFonts w:ascii="方正书宋_GBK" w:eastAsia="方正书宋_GBK"/>
              </w:rPr>
              <w:t>本项目持续年限</w:t>
            </w:r>
          </w:p>
        </w:tc>
        <w:tc>
          <w:tcPr>
            <w:tcW w:w="1276" w:type="dxa"/>
            <w:shd w:val="clear" w:color="auto" w:fill="auto"/>
            <w:noWrap/>
            <w:vAlign w:val="center"/>
          </w:tcPr>
          <w:p w14:paraId="7B4B3B8D">
            <w:pPr>
              <w:spacing w:line="300" w:lineRule="exact"/>
              <w:jc w:val="left"/>
              <w:rPr>
                <w:rFonts w:ascii="方正书宋_GBK" w:eastAsia="方正书宋_GBK"/>
              </w:rPr>
            </w:pPr>
            <w:r>
              <w:rPr>
                <w:rFonts w:ascii="方正书宋_GBK" w:eastAsia="方正书宋_GBK"/>
              </w:rPr>
              <w:t>1年</w:t>
            </w:r>
          </w:p>
        </w:tc>
        <w:tc>
          <w:tcPr>
            <w:tcW w:w="1701" w:type="dxa"/>
            <w:shd w:val="clear" w:color="auto" w:fill="auto"/>
            <w:noWrap/>
            <w:vAlign w:val="center"/>
          </w:tcPr>
          <w:p w14:paraId="1A88C9A4">
            <w:pPr>
              <w:spacing w:line="300" w:lineRule="exact"/>
              <w:jc w:val="left"/>
              <w:rPr>
                <w:rFonts w:ascii="方正书宋_GBK" w:eastAsia="方正书宋_GBK"/>
              </w:rPr>
            </w:pPr>
            <w:r>
              <w:rPr>
                <w:rFonts w:ascii="方正书宋_GBK" w:eastAsia="方正书宋_GBK"/>
              </w:rPr>
              <w:t>计划</w:t>
            </w:r>
          </w:p>
        </w:tc>
      </w:tr>
      <w:tr w14:paraId="3F6659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42B50135">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2007EDC7">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598A3751">
            <w:pPr>
              <w:spacing w:line="300" w:lineRule="exact"/>
              <w:jc w:val="left"/>
              <w:rPr>
                <w:rFonts w:ascii="方正书宋_GBK" w:eastAsia="方正书宋_GBK"/>
              </w:rPr>
            </w:pPr>
            <w:r>
              <w:rPr>
                <w:rFonts w:ascii="方正书宋_GBK" w:eastAsia="方正书宋_GBK"/>
              </w:rPr>
              <w:t>驻中心人员满意度</w:t>
            </w:r>
          </w:p>
        </w:tc>
        <w:tc>
          <w:tcPr>
            <w:tcW w:w="2891" w:type="dxa"/>
            <w:shd w:val="clear" w:color="auto" w:fill="auto"/>
            <w:noWrap/>
            <w:vAlign w:val="center"/>
          </w:tcPr>
          <w:p w14:paraId="7EAF5F00">
            <w:pPr>
              <w:spacing w:line="300" w:lineRule="exact"/>
              <w:jc w:val="left"/>
              <w:rPr>
                <w:rFonts w:ascii="方正书宋_GBK" w:eastAsia="方正书宋_GBK"/>
              </w:rPr>
            </w:pPr>
            <w:r>
              <w:rPr>
                <w:rFonts w:ascii="方正书宋_GBK" w:eastAsia="方正书宋_GBK"/>
              </w:rPr>
              <w:t>驻中心人员满意度</w:t>
            </w:r>
          </w:p>
        </w:tc>
        <w:tc>
          <w:tcPr>
            <w:tcW w:w="1276" w:type="dxa"/>
            <w:shd w:val="clear" w:color="auto" w:fill="auto"/>
            <w:noWrap/>
            <w:vAlign w:val="center"/>
          </w:tcPr>
          <w:p w14:paraId="55354189">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ign w:val="center"/>
          </w:tcPr>
          <w:p w14:paraId="15B51E8F">
            <w:pPr>
              <w:spacing w:line="300" w:lineRule="exact"/>
              <w:jc w:val="left"/>
              <w:rPr>
                <w:rFonts w:ascii="方正书宋_GBK" w:eastAsia="方正书宋_GBK"/>
              </w:rPr>
            </w:pPr>
            <w:r>
              <w:rPr>
                <w:rFonts w:ascii="方正书宋_GBK" w:eastAsia="方正书宋_GBK"/>
              </w:rPr>
              <w:t>计划</w:t>
            </w:r>
          </w:p>
        </w:tc>
      </w:tr>
    </w:tbl>
    <w:p w14:paraId="5885F57F">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510B1751">
      <w:pPr>
        <w:spacing w:line="300" w:lineRule="exact"/>
        <w:ind w:firstLine="420" w:firstLineChars="200"/>
        <w:jc w:val="left"/>
      </w:pPr>
    </w:p>
    <w:p w14:paraId="5EC09727">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23、基地运转经费（基础设施日常维修及维护费）绩效目标表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23、基地运转经费（基础设施日常维修及维护费）绩效目标表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7EBD1B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749D77F6">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345B9C71">
            <w:pPr>
              <w:spacing w:line="300" w:lineRule="exact"/>
              <w:jc w:val="left"/>
              <w:rPr>
                <w:rFonts w:ascii="方正书宋_GBK" w:eastAsia="方正书宋_GBK"/>
              </w:rPr>
            </w:pPr>
            <w:r>
              <w:rPr>
                <w:rFonts w:ascii="方正书宋_GBK" w:eastAsia="方正书宋_GBK"/>
              </w:rPr>
              <w:t>1、本项目保障院区机械设备、网络以及基础设施日常保养、维修维护，保障</w:t>
            </w:r>
            <w:r>
              <w:rPr>
                <w:rFonts w:hint="eastAsia" w:ascii="方正书宋_GBK" w:eastAsia="方正书宋_GBK"/>
              </w:rPr>
              <w:t>中央、省、市</w:t>
            </w:r>
            <w:r>
              <w:rPr>
                <w:rFonts w:ascii="方正书宋_GBK" w:eastAsia="方正书宋_GBK"/>
              </w:rPr>
              <w:t>留置工作顺利进行。</w:t>
            </w:r>
          </w:p>
        </w:tc>
      </w:tr>
    </w:tbl>
    <w:p w14:paraId="0F9F7CD6">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918DB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1836EA70">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14A31DCF">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5EBD267A">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5A309CB3">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55575AA7">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6019681D">
            <w:pPr>
              <w:spacing w:line="300" w:lineRule="exact"/>
              <w:jc w:val="center"/>
              <w:rPr>
                <w:rFonts w:ascii="方正书宋_GBK" w:eastAsia="方正书宋_GBK"/>
                <w:b/>
              </w:rPr>
            </w:pPr>
            <w:r>
              <w:rPr>
                <w:rFonts w:ascii="方正书宋_GBK" w:eastAsia="方正书宋_GBK"/>
                <w:b/>
              </w:rPr>
              <w:t>指标值确定依据</w:t>
            </w:r>
          </w:p>
        </w:tc>
      </w:tr>
      <w:tr w14:paraId="288169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33134794">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57520CF0">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66D28F9F">
            <w:pPr>
              <w:spacing w:line="300" w:lineRule="exact"/>
              <w:jc w:val="left"/>
              <w:rPr>
                <w:rFonts w:ascii="方正书宋_GBK" w:eastAsia="方正书宋_GBK"/>
              </w:rPr>
            </w:pPr>
            <w:r>
              <w:rPr>
                <w:rFonts w:ascii="方正书宋_GBK" w:eastAsia="方正书宋_GBK"/>
              </w:rPr>
              <w:t>项目完成及时性</w:t>
            </w:r>
          </w:p>
        </w:tc>
        <w:tc>
          <w:tcPr>
            <w:tcW w:w="2891" w:type="dxa"/>
            <w:shd w:val="clear" w:color="auto" w:fill="auto"/>
            <w:noWrap/>
            <w:vAlign w:val="center"/>
          </w:tcPr>
          <w:p w14:paraId="3D625B5E">
            <w:pPr>
              <w:spacing w:line="300" w:lineRule="exact"/>
              <w:jc w:val="left"/>
              <w:rPr>
                <w:rFonts w:ascii="方正书宋_GBK" w:eastAsia="方正书宋_GBK"/>
              </w:rPr>
            </w:pPr>
            <w:r>
              <w:rPr>
                <w:rFonts w:ascii="方正书宋_GBK" w:eastAsia="方正书宋_GBK"/>
              </w:rPr>
              <w:t>设备更换维护完成的及时情况</w:t>
            </w:r>
          </w:p>
        </w:tc>
        <w:tc>
          <w:tcPr>
            <w:tcW w:w="1276" w:type="dxa"/>
            <w:shd w:val="clear" w:color="auto" w:fill="auto"/>
            <w:noWrap/>
            <w:vAlign w:val="center"/>
          </w:tcPr>
          <w:p w14:paraId="65C37506">
            <w:pPr>
              <w:spacing w:line="300" w:lineRule="exact"/>
              <w:jc w:val="left"/>
              <w:rPr>
                <w:rFonts w:ascii="方正书宋_GBK" w:eastAsia="方正书宋_GBK"/>
              </w:rPr>
            </w:pPr>
            <w:r>
              <w:rPr>
                <w:rFonts w:ascii="方正书宋_GBK" w:eastAsia="方正书宋_GBK"/>
              </w:rPr>
              <w:t>≥100百分比</w:t>
            </w:r>
          </w:p>
        </w:tc>
        <w:tc>
          <w:tcPr>
            <w:tcW w:w="1701" w:type="dxa"/>
            <w:shd w:val="clear" w:color="auto" w:fill="auto"/>
            <w:noWrap/>
            <w:vAlign w:val="center"/>
          </w:tcPr>
          <w:p w14:paraId="1B4AA63C">
            <w:pPr>
              <w:spacing w:line="300" w:lineRule="exact"/>
              <w:jc w:val="left"/>
              <w:rPr>
                <w:rFonts w:ascii="方正书宋_GBK" w:eastAsia="方正书宋_GBK"/>
              </w:rPr>
            </w:pPr>
          </w:p>
        </w:tc>
      </w:tr>
      <w:tr w14:paraId="77CBF2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4D4ECE60">
            <w:pPr>
              <w:spacing w:line="300" w:lineRule="exact"/>
              <w:jc w:val="center"/>
              <w:rPr>
                <w:rFonts w:ascii="方正书宋_GBK" w:eastAsia="方正书宋_GBK"/>
              </w:rPr>
            </w:pPr>
          </w:p>
        </w:tc>
        <w:tc>
          <w:tcPr>
            <w:tcW w:w="1134" w:type="dxa"/>
            <w:shd w:val="clear" w:color="auto" w:fill="auto"/>
            <w:noWrap/>
            <w:vAlign w:val="center"/>
          </w:tcPr>
          <w:p w14:paraId="2226F5F8">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74DC9AF4">
            <w:pPr>
              <w:spacing w:line="300" w:lineRule="exact"/>
              <w:jc w:val="left"/>
              <w:rPr>
                <w:rFonts w:ascii="方正书宋_GBK" w:eastAsia="方正书宋_GBK"/>
              </w:rPr>
            </w:pPr>
            <w:r>
              <w:rPr>
                <w:rFonts w:ascii="方正书宋_GBK" w:eastAsia="方正书宋_GBK"/>
              </w:rPr>
              <w:t>总体成本控制</w:t>
            </w:r>
          </w:p>
        </w:tc>
        <w:tc>
          <w:tcPr>
            <w:tcW w:w="2891" w:type="dxa"/>
            <w:shd w:val="clear" w:color="auto" w:fill="auto"/>
            <w:noWrap/>
            <w:vAlign w:val="center"/>
          </w:tcPr>
          <w:p w14:paraId="2C94F608">
            <w:pPr>
              <w:spacing w:line="300" w:lineRule="exact"/>
              <w:jc w:val="left"/>
              <w:rPr>
                <w:rFonts w:ascii="方正书宋_GBK" w:eastAsia="方正书宋_GBK"/>
              </w:rPr>
            </w:pPr>
            <w:r>
              <w:rPr>
                <w:rFonts w:ascii="方正书宋_GBK" w:eastAsia="方正书宋_GBK"/>
              </w:rPr>
              <w:t>控制总成本</w:t>
            </w:r>
          </w:p>
        </w:tc>
        <w:tc>
          <w:tcPr>
            <w:tcW w:w="1276" w:type="dxa"/>
            <w:shd w:val="clear" w:color="auto" w:fill="auto"/>
            <w:noWrap/>
            <w:vAlign w:val="center"/>
          </w:tcPr>
          <w:p w14:paraId="38430BB5">
            <w:pPr>
              <w:spacing w:line="300" w:lineRule="exact"/>
              <w:jc w:val="left"/>
              <w:rPr>
                <w:rFonts w:ascii="方正书宋_GBK" w:eastAsia="方正书宋_GBK"/>
              </w:rPr>
            </w:pPr>
            <w:r>
              <w:rPr>
                <w:rFonts w:ascii="方正书宋_GBK" w:eastAsia="方正书宋_GBK"/>
              </w:rPr>
              <w:t>&lt;265.8万元</w:t>
            </w:r>
          </w:p>
        </w:tc>
        <w:tc>
          <w:tcPr>
            <w:tcW w:w="1701" w:type="dxa"/>
            <w:shd w:val="clear" w:color="auto" w:fill="auto"/>
            <w:noWrap/>
            <w:vAlign w:val="center"/>
          </w:tcPr>
          <w:p w14:paraId="4738B45C">
            <w:pPr>
              <w:spacing w:line="300" w:lineRule="exact"/>
              <w:jc w:val="left"/>
              <w:rPr>
                <w:rFonts w:ascii="方正书宋_GBK" w:eastAsia="方正书宋_GBK"/>
              </w:rPr>
            </w:pPr>
          </w:p>
        </w:tc>
      </w:tr>
      <w:tr w14:paraId="762D3D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6C4E6B7">
            <w:pPr>
              <w:spacing w:line="300" w:lineRule="exact"/>
              <w:jc w:val="center"/>
              <w:rPr>
                <w:rFonts w:ascii="方正书宋_GBK" w:eastAsia="方正书宋_GBK"/>
              </w:rPr>
            </w:pPr>
          </w:p>
        </w:tc>
        <w:tc>
          <w:tcPr>
            <w:tcW w:w="1134" w:type="dxa"/>
            <w:shd w:val="clear" w:color="auto" w:fill="auto"/>
            <w:noWrap/>
            <w:vAlign w:val="center"/>
          </w:tcPr>
          <w:p w14:paraId="45B86001">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39603563">
            <w:pPr>
              <w:spacing w:line="300" w:lineRule="exact"/>
              <w:jc w:val="left"/>
              <w:rPr>
                <w:rFonts w:ascii="方正书宋_GBK" w:eastAsia="方正书宋_GBK"/>
              </w:rPr>
            </w:pPr>
            <w:r>
              <w:rPr>
                <w:rFonts w:ascii="方正书宋_GBK" w:eastAsia="方正书宋_GBK"/>
              </w:rPr>
              <w:t>更换、维修设备合格率</w:t>
            </w:r>
          </w:p>
        </w:tc>
        <w:tc>
          <w:tcPr>
            <w:tcW w:w="2891" w:type="dxa"/>
            <w:shd w:val="clear" w:color="auto" w:fill="auto"/>
            <w:noWrap/>
            <w:vAlign w:val="center"/>
          </w:tcPr>
          <w:p w14:paraId="5E851242">
            <w:pPr>
              <w:spacing w:line="300" w:lineRule="exact"/>
              <w:jc w:val="left"/>
              <w:rPr>
                <w:rFonts w:ascii="方正书宋_GBK" w:eastAsia="方正书宋_GBK"/>
              </w:rPr>
            </w:pPr>
            <w:r>
              <w:rPr>
                <w:rFonts w:ascii="方正书宋_GBK" w:eastAsia="方正书宋_GBK"/>
              </w:rPr>
              <w:t>设备更换维修后合格情况</w:t>
            </w:r>
          </w:p>
        </w:tc>
        <w:tc>
          <w:tcPr>
            <w:tcW w:w="1276" w:type="dxa"/>
            <w:shd w:val="clear" w:color="auto" w:fill="auto"/>
            <w:noWrap/>
            <w:vAlign w:val="center"/>
          </w:tcPr>
          <w:p w14:paraId="5713EA4C">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04F80EB5">
            <w:pPr>
              <w:spacing w:line="300" w:lineRule="exact"/>
              <w:jc w:val="left"/>
              <w:rPr>
                <w:rFonts w:ascii="方正书宋_GBK" w:eastAsia="方正书宋_GBK"/>
              </w:rPr>
            </w:pPr>
          </w:p>
        </w:tc>
      </w:tr>
      <w:tr w14:paraId="23E350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3766B3C">
            <w:pPr>
              <w:spacing w:line="300" w:lineRule="exact"/>
              <w:jc w:val="center"/>
              <w:rPr>
                <w:rFonts w:ascii="方正书宋_GBK" w:eastAsia="方正书宋_GBK"/>
              </w:rPr>
            </w:pPr>
          </w:p>
        </w:tc>
        <w:tc>
          <w:tcPr>
            <w:tcW w:w="1134" w:type="dxa"/>
            <w:shd w:val="clear" w:color="auto" w:fill="auto"/>
            <w:noWrap/>
            <w:vAlign w:val="center"/>
          </w:tcPr>
          <w:p w14:paraId="5F283183">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40C8C75D">
            <w:pPr>
              <w:spacing w:line="300" w:lineRule="exact"/>
              <w:jc w:val="left"/>
              <w:rPr>
                <w:rFonts w:ascii="方正书宋_GBK" w:eastAsia="方正书宋_GBK"/>
              </w:rPr>
            </w:pPr>
            <w:r>
              <w:rPr>
                <w:rFonts w:ascii="方正书宋_GBK" w:eastAsia="方正书宋_GBK"/>
              </w:rPr>
              <w:t>保障区域</w:t>
            </w:r>
          </w:p>
        </w:tc>
        <w:tc>
          <w:tcPr>
            <w:tcW w:w="2891" w:type="dxa"/>
            <w:shd w:val="clear" w:color="auto" w:fill="auto"/>
            <w:noWrap/>
            <w:vAlign w:val="center"/>
          </w:tcPr>
          <w:p w14:paraId="065BB134">
            <w:pPr>
              <w:spacing w:line="300" w:lineRule="exact"/>
              <w:jc w:val="left"/>
              <w:rPr>
                <w:rFonts w:ascii="方正书宋_GBK" w:eastAsia="方正书宋_GBK"/>
              </w:rPr>
            </w:pPr>
            <w:r>
              <w:rPr>
                <w:rFonts w:ascii="方正书宋_GBK" w:eastAsia="方正书宋_GBK"/>
              </w:rPr>
              <w:t>日常维修维护保障的建筑面积</w:t>
            </w:r>
          </w:p>
        </w:tc>
        <w:tc>
          <w:tcPr>
            <w:tcW w:w="1276" w:type="dxa"/>
            <w:shd w:val="clear" w:color="auto" w:fill="auto"/>
            <w:noWrap/>
            <w:vAlign w:val="center"/>
          </w:tcPr>
          <w:p w14:paraId="687D30E0">
            <w:pPr>
              <w:spacing w:line="300" w:lineRule="exact"/>
              <w:jc w:val="left"/>
              <w:rPr>
                <w:rFonts w:ascii="方正书宋_GBK" w:eastAsia="方正书宋_GBK"/>
              </w:rPr>
            </w:pPr>
            <w:r>
              <w:rPr>
                <w:rFonts w:ascii="方正书宋_GBK" w:eastAsia="方正书宋_GBK"/>
              </w:rPr>
              <w:t>3.5万平米</w:t>
            </w:r>
          </w:p>
        </w:tc>
        <w:tc>
          <w:tcPr>
            <w:tcW w:w="1701" w:type="dxa"/>
            <w:shd w:val="clear" w:color="auto" w:fill="auto"/>
            <w:noWrap/>
            <w:vAlign w:val="center"/>
          </w:tcPr>
          <w:p w14:paraId="10E291A5">
            <w:pPr>
              <w:spacing w:line="300" w:lineRule="exact"/>
              <w:jc w:val="left"/>
              <w:rPr>
                <w:rFonts w:ascii="方正书宋_GBK" w:eastAsia="方正书宋_GBK"/>
              </w:rPr>
            </w:pPr>
          </w:p>
        </w:tc>
      </w:tr>
      <w:tr w14:paraId="4E14CD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3EBB8E22">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4A143ACE">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141A859B">
            <w:pPr>
              <w:spacing w:line="300" w:lineRule="exact"/>
              <w:jc w:val="left"/>
              <w:rPr>
                <w:rFonts w:ascii="方正书宋_GBK" w:eastAsia="方正书宋_GBK"/>
              </w:rPr>
            </w:pPr>
            <w:r>
              <w:rPr>
                <w:rFonts w:ascii="方正书宋_GBK" w:eastAsia="方正书宋_GBK"/>
              </w:rPr>
              <w:t>项目可持续期</w:t>
            </w:r>
          </w:p>
        </w:tc>
        <w:tc>
          <w:tcPr>
            <w:tcW w:w="2891" w:type="dxa"/>
            <w:shd w:val="clear" w:color="auto" w:fill="auto"/>
            <w:noWrap/>
            <w:vAlign w:val="center"/>
          </w:tcPr>
          <w:p w14:paraId="329C90E8">
            <w:pPr>
              <w:spacing w:line="300" w:lineRule="exact"/>
              <w:jc w:val="left"/>
              <w:rPr>
                <w:rFonts w:ascii="方正书宋_GBK" w:eastAsia="方正书宋_GBK"/>
              </w:rPr>
            </w:pPr>
            <w:r>
              <w:rPr>
                <w:rFonts w:ascii="方正书宋_GBK" w:eastAsia="方正书宋_GBK"/>
              </w:rPr>
              <w:t>本项目持续年限</w:t>
            </w:r>
          </w:p>
        </w:tc>
        <w:tc>
          <w:tcPr>
            <w:tcW w:w="1276" w:type="dxa"/>
            <w:shd w:val="clear" w:color="auto" w:fill="auto"/>
            <w:noWrap/>
            <w:vAlign w:val="center"/>
          </w:tcPr>
          <w:p w14:paraId="3AF2BAE2">
            <w:pPr>
              <w:spacing w:line="300" w:lineRule="exact"/>
              <w:jc w:val="left"/>
              <w:rPr>
                <w:rFonts w:ascii="方正书宋_GBK" w:eastAsia="方正书宋_GBK"/>
              </w:rPr>
            </w:pPr>
            <w:r>
              <w:rPr>
                <w:rFonts w:ascii="方正书宋_GBK" w:eastAsia="方正书宋_GBK"/>
              </w:rPr>
              <w:t xml:space="preserve">1年 </w:t>
            </w:r>
          </w:p>
        </w:tc>
        <w:tc>
          <w:tcPr>
            <w:tcW w:w="1701" w:type="dxa"/>
            <w:shd w:val="clear" w:color="auto" w:fill="auto"/>
            <w:noWrap/>
            <w:vAlign w:val="center"/>
          </w:tcPr>
          <w:p w14:paraId="1DF07D87">
            <w:pPr>
              <w:spacing w:line="300" w:lineRule="exact"/>
              <w:jc w:val="left"/>
              <w:rPr>
                <w:rFonts w:ascii="方正书宋_GBK" w:eastAsia="方正书宋_GBK"/>
              </w:rPr>
            </w:pPr>
          </w:p>
        </w:tc>
      </w:tr>
      <w:tr w14:paraId="4C2AA5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CA9E90B">
            <w:pPr>
              <w:spacing w:line="300" w:lineRule="exact"/>
              <w:jc w:val="center"/>
              <w:rPr>
                <w:rFonts w:ascii="方正书宋_GBK" w:eastAsia="方正书宋_GBK"/>
              </w:rPr>
            </w:pPr>
          </w:p>
        </w:tc>
        <w:tc>
          <w:tcPr>
            <w:tcW w:w="1134" w:type="dxa"/>
            <w:shd w:val="clear" w:color="auto" w:fill="auto"/>
            <w:noWrap/>
            <w:vAlign w:val="center"/>
          </w:tcPr>
          <w:p w14:paraId="20FAD8D9">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09F00318">
            <w:pPr>
              <w:spacing w:line="300" w:lineRule="exact"/>
              <w:jc w:val="left"/>
              <w:rPr>
                <w:rFonts w:ascii="方正书宋_GBK" w:eastAsia="方正书宋_GBK"/>
              </w:rPr>
            </w:pPr>
            <w:r>
              <w:rPr>
                <w:rFonts w:ascii="方正书宋_GBK" w:eastAsia="方正书宋_GBK"/>
              </w:rPr>
              <w:t>满足相关单位需求</w:t>
            </w:r>
          </w:p>
        </w:tc>
        <w:tc>
          <w:tcPr>
            <w:tcW w:w="2891" w:type="dxa"/>
            <w:shd w:val="clear" w:color="auto" w:fill="auto"/>
            <w:noWrap/>
            <w:vAlign w:val="center"/>
          </w:tcPr>
          <w:p w14:paraId="70CCF16B">
            <w:pPr>
              <w:spacing w:line="300" w:lineRule="exact"/>
              <w:jc w:val="left"/>
              <w:rPr>
                <w:rFonts w:ascii="方正书宋_GBK" w:eastAsia="方正书宋_GBK"/>
              </w:rPr>
            </w:pPr>
            <w:r>
              <w:rPr>
                <w:rFonts w:ascii="方正书宋_GBK" w:eastAsia="方正书宋_GBK"/>
              </w:rPr>
              <w:t>满足了驻点办案单位安全需求</w:t>
            </w:r>
          </w:p>
        </w:tc>
        <w:tc>
          <w:tcPr>
            <w:tcW w:w="1276" w:type="dxa"/>
            <w:shd w:val="clear" w:color="auto" w:fill="auto"/>
            <w:noWrap/>
            <w:vAlign w:val="center"/>
          </w:tcPr>
          <w:p w14:paraId="4BDC9257">
            <w:pPr>
              <w:spacing w:line="300" w:lineRule="exact"/>
              <w:jc w:val="left"/>
              <w:rPr>
                <w:rFonts w:ascii="方正书宋_GBK" w:eastAsia="方正书宋_GBK"/>
              </w:rPr>
            </w:pPr>
            <w:r>
              <w:rPr>
                <w:rFonts w:ascii="方正书宋_GBK" w:eastAsia="方正书宋_GBK"/>
              </w:rPr>
              <w:t>满足需求</w:t>
            </w:r>
          </w:p>
        </w:tc>
        <w:tc>
          <w:tcPr>
            <w:tcW w:w="1701" w:type="dxa"/>
            <w:shd w:val="clear" w:color="auto" w:fill="auto"/>
            <w:noWrap/>
            <w:vAlign w:val="center"/>
          </w:tcPr>
          <w:p w14:paraId="68746C83">
            <w:pPr>
              <w:spacing w:line="300" w:lineRule="exact"/>
              <w:jc w:val="left"/>
              <w:rPr>
                <w:rFonts w:ascii="方正书宋_GBK" w:eastAsia="方正书宋_GBK"/>
              </w:rPr>
            </w:pPr>
          </w:p>
        </w:tc>
      </w:tr>
      <w:tr w14:paraId="47A42C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5E6DE516">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77843FA3">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2F9572AD">
            <w:pPr>
              <w:spacing w:line="300" w:lineRule="exact"/>
              <w:jc w:val="left"/>
              <w:rPr>
                <w:rFonts w:ascii="方正书宋_GBK" w:eastAsia="方正书宋_GBK"/>
              </w:rPr>
            </w:pPr>
            <w:r>
              <w:rPr>
                <w:rFonts w:ascii="方正书宋_GBK" w:eastAsia="方正书宋_GBK"/>
              </w:rPr>
              <w:t>满足相关单位需求</w:t>
            </w:r>
          </w:p>
        </w:tc>
        <w:tc>
          <w:tcPr>
            <w:tcW w:w="2891" w:type="dxa"/>
            <w:shd w:val="clear" w:color="auto" w:fill="auto"/>
            <w:noWrap/>
            <w:vAlign w:val="center"/>
          </w:tcPr>
          <w:p w14:paraId="76E42A3C">
            <w:pPr>
              <w:spacing w:line="300" w:lineRule="exact"/>
              <w:jc w:val="left"/>
              <w:rPr>
                <w:rFonts w:ascii="方正书宋_GBK" w:eastAsia="方正书宋_GBK"/>
              </w:rPr>
            </w:pPr>
            <w:r>
              <w:rPr>
                <w:rFonts w:ascii="方正书宋_GBK" w:eastAsia="方正书宋_GBK"/>
              </w:rPr>
              <w:t>驻点单位及工作人员对院区设备使用情况满意度</w:t>
            </w:r>
          </w:p>
        </w:tc>
        <w:tc>
          <w:tcPr>
            <w:tcW w:w="1276" w:type="dxa"/>
            <w:shd w:val="clear" w:color="auto" w:fill="auto"/>
            <w:noWrap/>
            <w:vAlign w:val="center"/>
          </w:tcPr>
          <w:p w14:paraId="4A9DC916">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085D4BDD">
            <w:pPr>
              <w:spacing w:line="300" w:lineRule="exact"/>
              <w:jc w:val="left"/>
              <w:rPr>
                <w:rFonts w:ascii="方正书宋_GBK" w:eastAsia="方正书宋_GBK"/>
              </w:rPr>
            </w:pPr>
          </w:p>
        </w:tc>
      </w:tr>
    </w:tbl>
    <w:p w14:paraId="6C3097C8">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0DEC6A70">
      <w:pPr>
        <w:spacing w:line="300" w:lineRule="exact"/>
        <w:ind w:firstLine="420" w:firstLineChars="200"/>
        <w:jc w:val="left"/>
      </w:pPr>
    </w:p>
    <w:p w14:paraId="722CC5E9">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24、基地运转经费（宽带租金及邮电费）绩效目标表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24、基地运转经费（宽带租金及邮电费）绩效目标表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7D5E5A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552037E3">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2E493BC1">
            <w:pPr>
              <w:spacing w:line="300" w:lineRule="exact"/>
              <w:jc w:val="left"/>
              <w:rPr>
                <w:rFonts w:ascii="方正书宋_GBK" w:eastAsia="方正书宋_GBK"/>
              </w:rPr>
            </w:pPr>
            <w:r>
              <w:rPr>
                <w:rFonts w:ascii="方正书宋_GBK" w:eastAsia="方正书宋_GBK"/>
              </w:rPr>
              <w:t>1、此项目保障外网和固定电话、医护电话畅通，有效保障办案实施及办案安全。</w:t>
            </w:r>
          </w:p>
        </w:tc>
      </w:tr>
    </w:tbl>
    <w:p w14:paraId="34C463A8">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354743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3D481698">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0009E4F7">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6C8EF151">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378267A4">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0FFA60F3">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1016F2C8">
            <w:pPr>
              <w:spacing w:line="300" w:lineRule="exact"/>
              <w:jc w:val="center"/>
              <w:rPr>
                <w:rFonts w:ascii="方正书宋_GBK" w:eastAsia="方正书宋_GBK"/>
                <w:b/>
              </w:rPr>
            </w:pPr>
            <w:r>
              <w:rPr>
                <w:rFonts w:ascii="方正书宋_GBK" w:eastAsia="方正书宋_GBK"/>
                <w:b/>
              </w:rPr>
              <w:t>指标值确定依据</w:t>
            </w:r>
          </w:p>
        </w:tc>
      </w:tr>
      <w:tr w14:paraId="3E5552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01F89452">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3C9E5CFD">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483D1389">
            <w:pPr>
              <w:spacing w:line="300" w:lineRule="exact"/>
              <w:jc w:val="left"/>
              <w:rPr>
                <w:rFonts w:ascii="方正书宋_GBK" w:eastAsia="方正书宋_GBK"/>
              </w:rPr>
            </w:pPr>
            <w:r>
              <w:rPr>
                <w:rFonts w:ascii="方正书宋_GBK" w:eastAsia="方正书宋_GBK"/>
              </w:rPr>
              <w:t>保障时长</w:t>
            </w:r>
          </w:p>
        </w:tc>
        <w:tc>
          <w:tcPr>
            <w:tcW w:w="2891" w:type="dxa"/>
            <w:shd w:val="clear" w:color="auto" w:fill="auto"/>
            <w:noWrap/>
            <w:vAlign w:val="center"/>
          </w:tcPr>
          <w:p w14:paraId="4759931D">
            <w:pPr>
              <w:spacing w:line="300" w:lineRule="exact"/>
              <w:jc w:val="left"/>
              <w:rPr>
                <w:rFonts w:ascii="方正书宋_GBK" w:eastAsia="方正书宋_GBK"/>
              </w:rPr>
            </w:pPr>
            <w:r>
              <w:rPr>
                <w:rFonts w:ascii="方正书宋_GBK" w:eastAsia="方正书宋_GBK"/>
              </w:rPr>
              <w:t>通话保障时长</w:t>
            </w:r>
          </w:p>
        </w:tc>
        <w:tc>
          <w:tcPr>
            <w:tcW w:w="1276" w:type="dxa"/>
            <w:shd w:val="clear" w:color="auto" w:fill="auto"/>
            <w:noWrap/>
            <w:vAlign w:val="center"/>
          </w:tcPr>
          <w:p w14:paraId="7AAFF6C8">
            <w:pPr>
              <w:spacing w:line="300" w:lineRule="exact"/>
              <w:jc w:val="left"/>
              <w:rPr>
                <w:rFonts w:ascii="方正书宋_GBK" w:eastAsia="方正书宋_GBK"/>
              </w:rPr>
            </w:pPr>
            <w:r>
              <w:rPr>
                <w:rFonts w:ascii="方正书宋_GBK" w:eastAsia="方正书宋_GBK"/>
              </w:rPr>
              <w:t>≥18万分钟</w:t>
            </w:r>
          </w:p>
        </w:tc>
        <w:tc>
          <w:tcPr>
            <w:tcW w:w="1701" w:type="dxa"/>
            <w:shd w:val="clear" w:color="auto" w:fill="auto"/>
            <w:noWrap/>
            <w:vAlign w:val="center"/>
          </w:tcPr>
          <w:p w14:paraId="2218A565">
            <w:pPr>
              <w:spacing w:line="300" w:lineRule="exact"/>
              <w:jc w:val="left"/>
              <w:rPr>
                <w:rFonts w:ascii="方正书宋_GBK" w:eastAsia="方正书宋_GBK"/>
              </w:rPr>
            </w:pPr>
            <w:r>
              <w:rPr>
                <w:rFonts w:ascii="方正书宋_GBK" w:eastAsia="方正书宋_GBK"/>
              </w:rPr>
              <w:t>计划</w:t>
            </w:r>
          </w:p>
        </w:tc>
      </w:tr>
      <w:tr w14:paraId="0FB1CA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0C242EF5">
            <w:pPr>
              <w:spacing w:line="300" w:lineRule="exact"/>
              <w:jc w:val="center"/>
              <w:rPr>
                <w:rFonts w:ascii="方正书宋_GBK" w:eastAsia="方正书宋_GBK"/>
              </w:rPr>
            </w:pPr>
          </w:p>
        </w:tc>
        <w:tc>
          <w:tcPr>
            <w:tcW w:w="1134" w:type="dxa"/>
            <w:shd w:val="clear" w:color="auto" w:fill="auto"/>
            <w:noWrap/>
            <w:vAlign w:val="center"/>
          </w:tcPr>
          <w:p w14:paraId="38141871">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7B26BCCB">
            <w:pPr>
              <w:spacing w:line="300" w:lineRule="exact"/>
              <w:jc w:val="left"/>
              <w:rPr>
                <w:rFonts w:ascii="方正书宋_GBK" w:eastAsia="方正书宋_GBK"/>
              </w:rPr>
            </w:pPr>
            <w:r>
              <w:rPr>
                <w:rFonts w:ascii="方正书宋_GBK" w:eastAsia="方正书宋_GBK"/>
              </w:rPr>
              <w:t>网络保障运行天数</w:t>
            </w:r>
          </w:p>
        </w:tc>
        <w:tc>
          <w:tcPr>
            <w:tcW w:w="2891" w:type="dxa"/>
            <w:shd w:val="clear" w:color="auto" w:fill="auto"/>
            <w:noWrap/>
            <w:vAlign w:val="center"/>
          </w:tcPr>
          <w:p w14:paraId="1977870E">
            <w:pPr>
              <w:spacing w:line="300" w:lineRule="exact"/>
              <w:jc w:val="left"/>
              <w:rPr>
                <w:rFonts w:ascii="方正书宋_GBK" w:eastAsia="方正书宋_GBK"/>
              </w:rPr>
            </w:pPr>
            <w:r>
              <w:rPr>
                <w:rFonts w:ascii="方正书宋_GBK" w:eastAsia="方正书宋_GBK"/>
              </w:rPr>
              <w:t>院区互联网保障天数</w:t>
            </w:r>
          </w:p>
        </w:tc>
        <w:tc>
          <w:tcPr>
            <w:tcW w:w="1276" w:type="dxa"/>
            <w:shd w:val="clear" w:color="auto" w:fill="auto"/>
            <w:noWrap/>
            <w:vAlign w:val="center"/>
          </w:tcPr>
          <w:p w14:paraId="54812586">
            <w:pPr>
              <w:spacing w:line="300" w:lineRule="exact"/>
              <w:jc w:val="left"/>
              <w:rPr>
                <w:rFonts w:ascii="方正书宋_GBK" w:eastAsia="方正书宋_GBK"/>
              </w:rPr>
            </w:pPr>
            <w:r>
              <w:rPr>
                <w:rFonts w:ascii="方正书宋_GBK" w:eastAsia="方正书宋_GBK"/>
              </w:rPr>
              <w:t>365天</w:t>
            </w:r>
          </w:p>
        </w:tc>
        <w:tc>
          <w:tcPr>
            <w:tcW w:w="1701" w:type="dxa"/>
            <w:shd w:val="clear" w:color="auto" w:fill="auto"/>
            <w:noWrap/>
            <w:vAlign w:val="center"/>
          </w:tcPr>
          <w:p w14:paraId="3B62DFE7">
            <w:pPr>
              <w:spacing w:line="300" w:lineRule="exact"/>
              <w:jc w:val="left"/>
              <w:rPr>
                <w:rFonts w:ascii="方正书宋_GBK" w:eastAsia="方正书宋_GBK"/>
              </w:rPr>
            </w:pPr>
            <w:r>
              <w:rPr>
                <w:rFonts w:ascii="方正书宋_GBK" w:eastAsia="方正书宋_GBK"/>
              </w:rPr>
              <w:t>计划</w:t>
            </w:r>
          </w:p>
        </w:tc>
      </w:tr>
      <w:tr w14:paraId="1739B1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2B88DF79">
            <w:pPr>
              <w:spacing w:line="300" w:lineRule="exact"/>
              <w:jc w:val="center"/>
              <w:rPr>
                <w:rFonts w:ascii="方正书宋_GBK" w:eastAsia="方正书宋_GBK"/>
              </w:rPr>
            </w:pPr>
          </w:p>
        </w:tc>
        <w:tc>
          <w:tcPr>
            <w:tcW w:w="1134" w:type="dxa"/>
            <w:shd w:val="clear" w:color="auto" w:fill="auto"/>
            <w:noWrap/>
            <w:vAlign w:val="center"/>
          </w:tcPr>
          <w:p w14:paraId="5F0906B1">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6B64736B">
            <w:pPr>
              <w:spacing w:line="300" w:lineRule="exact"/>
              <w:jc w:val="left"/>
              <w:rPr>
                <w:rFonts w:ascii="方正书宋_GBK" w:eastAsia="方正书宋_GBK"/>
              </w:rPr>
            </w:pPr>
            <w:r>
              <w:rPr>
                <w:rFonts w:ascii="方正书宋_GBK" w:eastAsia="方正书宋_GBK"/>
              </w:rPr>
              <w:t>总体成本控制</w:t>
            </w:r>
          </w:p>
        </w:tc>
        <w:tc>
          <w:tcPr>
            <w:tcW w:w="2891" w:type="dxa"/>
            <w:shd w:val="clear" w:color="auto" w:fill="auto"/>
            <w:noWrap/>
            <w:vAlign w:val="center"/>
          </w:tcPr>
          <w:p w14:paraId="72A1A1C8">
            <w:pPr>
              <w:spacing w:line="300" w:lineRule="exact"/>
              <w:jc w:val="left"/>
              <w:rPr>
                <w:rFonts w:ascii="方正书宋_GBK" w:eastAsia="方正书宋_GBK"/>
              </w:rPr>
            </w:pPr>
            <w:r>
              <w:rPr>
                <w:rFonts w:ascii="方正书宋_GBK" w:eastAsia="方正书宋_GBK"/>
              </w:rPr>
              <w:t>控制总成本</w:t>
            </w:r>
          </w:p>
        </w:tc>
        <w:tc>
          <w:tcPr>
            <w:tcW w:w="1276" w:type="dxa"/>
            <w:shd w:val="clear" w:color="auto" w:fill="auto"/>
            <w:noWrap/>
            <w:vAlign w:val="center"/>
          </w:tcPr>
          <w:p w14:paraId="2D04A8A1">
            <w:pPr>
              <w:spacing w:line="300" w:lineRule="exact"/>
              <w:jc w:val="left"/>
              <w:rPr>
                <w:rFonts w:ascii="方正书宋_GBK" w:eastAsia="方正书宋_GBK"/>
              </w:rPr>
            </w:pPr>
            <w:r>
              <w:rPr>
                <w:rFonts w:ascii="方正书宋_GBK" w:eastAsia="方正书宋_GBK"/>
              </w:rPr>
              <w:t>&lt;13.6万元</w:t>
            </w:r>
          </w:p>
        </w:tc>
        <w:tc>
          <w:tcPr>
            <w:tcW w:w="1701" w:type="dxa"/>
            <w:shd w:val="clear" w:color="auto" w:fill="auto"/>
            <w:noWrap/>
            <w:vAlign w:val="center"/>
          </w:tcPr>
          <w:p w14:paraId="177AA18C">
            <w:pPr>
              <w:spacing w:line="300" w:lineRule="exact"/>
              <w:jc w:val="left"/>
              <w:rPr>
                <w:rFonts w:ascii="方正书宋_GBK" w:eastAsia="方正书宋_GBK"/>
              </w:rPr>
            </w:pPr>
            <w:r>
              <w:rPr>
                <w:rFonts w:ascii="方正书宋_GBK" w:eastAsia="方正书宋_GBK"/>
              </w:rPr>
              <w:t>预算</w:t>
            </w:r>
          </w:p>
        </w:tc>
      </w:tr>
      <w:tr w14:paraId="58E937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4D4A4C4">
            <w:pPr>
              <w:spacing w:line="300" w:lineRule="exact"/>
              <w:jc w:val="center"/>
              <w:rPr>
                <w:rFonts w:ascii="方正书宋_GBK" w:eastAsia="方正书宋_GBK"/>
              </w:rPr>
            </w:pPr>
          </w:p>
        </w:tc>
        <w:tc>
          <w:tcPr>
            <w:tcW w:w="1134" w:type="dxa"/>
            <w:shd w:val="clear" w:color="auto" w:fill="auto"/>
            <w:noWrap/>
            <w:vAlign w:val="center"/>
          </w:tcPr>
          <w:p w14:paraId="3EF5FE6E">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1409E67D">
            <w:pPr>
              <w:spacing w:line="300" w:lineRule="exact"/>
              <w:jc w:val="left"/>
              <w:rPr>
                <w:rFonts w:ascii="方正书宋_GBK" w:eastAsia="方正书宋_GBK"/>
              </w:rPr>
            </w:pPr>
            <w:r>
              <w:rPr>
                <w:rFonts w:ascii="方正书宋_GBK" w:eastAsia="方正书宋_GBK"/>
              </w:rPr>
              <w:t>网络及固话运行无故障天数</w:t>
            </w:r>
          </w:p>
        </w:tc>
        <w:tc>
          <w:tcPr>
            <w:tcW w:w="2891" w:type="dxa"/>
            <w:shd w:val="clear" w:color="auto" w:fill="auto"/>
            <w:noWrap/>
            <w:vAlign w:val="center"/>
          </w:tcPr>
          <w:p w14:paraId="32179F28">
            <w:pPr>
              <w:spacing w:line="300" w:lineRule="exact"/>
              <w:jc w:val="left"/>
              <w:rPr>
                <w:rFonts w:ascii="方正书宋_GBK" w:eastAsia="方正书宋_GBK"/>
              </w:rPr>
            </w:pPr>
            <w:r>
              <w:rPr>
                <w:rFonts w:ascii="方正书宋_GBK" w:eastAsia="方正书宋_GBK"/>
              </w:rPr>
              <w:t>网络及固话运行无故障天数</w:t>
            </w:r>
          </w:p>
        </w:tc>
        <w:tc>
          <w:tcPr>
            <w:tcW w:w="1276" w:type="dxa"/>
            <w:shd w:val="clear" w:color="auto" w:fill="auto"/>
            <w:noWrap/>
            <w:vAlign w:val="center"/>
          </w:tcPr>
          <w:p w14:paraId="06C2B950">
            <w:pPr>
              <w:spacing w:line="300" w:lineRule="exact"/>
              <w:jc w:val="left"/>
              <w:rPr>
                <w:rFonts w:ascii="方正书宋_GBK" w:eastAsia="方正书宋_GBK"/>
              </w:rPr>
            </w:pPr>
            <w:r>
              <w:rPr>
                <w:rFonts w:ascii="方正书宋_GBK" w:eastAsia="方正书宋_GBK"/>
              </w:rPr>
              <w:t>365天</w:t>
            </w:r>
          </w:p>
        </w:tc>
        <w:tc>
          <w:tcPr>
            <w:tcW w:w="1701" w:type="dxa"/>
            <w:shd w:val="clear" w:color="auto" w:fill="auto"/>
            <w:noWrap/>
            <w:vAlign w:val="center"/>
          </w:tcPr>
          <w:p w14:paraId="19EAAC8A">
            <w:pPr>
              <w:spacing w:line="300" w:lineRule="exact"/>
              <w:jc w:val="left"/>
              <w:rPr>
                <w:rFonts w:ascii="方正书宋_GBK" w:eastAsia="方正书宋_GBK"/>
              </w:rPr>
            </w:pPr>
            <w:r>
              <w:rPr>
                <w:rFonts w:ascii="方正书宋_GBK" w:eastAsia="方正书宋_GBK"/>
              </w:rPr>
              <w:t>计划</w:t>
            </w:r>
          </w:p>
        </w:tc>
      </w:tr>
      <w:tr w14:paraId="5C8680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3586ADEA">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50947312">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7FA45700">
            <w:pPr>
              <w:spacing w:line="300" w:lineRule="exact"/>
              <w:jc w:val="left"/>
              <w:rPr>
                <w:rFonts w:ascii="方正书宋_GBK" w:eastAsia="方正书宋_GBK"/>
              </w:rPr>
            </w:pPr>
            <w:r>
              <w:rPr>
                <w:rFonts w:ascii="方正书宋_GBK" w:eastAsia="方正书宋_GBK"/>
              </w:rPr>
              <w:t>项目可持续期</w:t>
            </w:r>
          </w:p>
        </w:tc>
        <w:tc>
          <w:tcPr>
            <w:tcW w:w="2891" w:type="dxa"/>
            <w:shd w:val="clear" w:color="auto" w:fill="auto"/>
            <w:noWrap/>
            <w:vAlign w:val="center"/>
          </w:tcPr>
          <w:p w14:paraId="6DD9A15C">
            <w:pPr>
              <w:spacing w:line="300" w:lineRule="exact"/>
              <w:jc w:val="left"/>
              <w:rPr>
                <w:rFonts w:ascii="方正书宋_GBK" w:eastAsia="方正书宋_GBK"/>
              </w:rPr>
            </w:pPr>
            <w:r>
              <w:rPr>
                <w:rFonts w:ascii="方正书宋_GBK" w:eastAsia="方正书宋_GBK"/>
              </w:rPr>
              <w:t>本项目持续年限</w:t>
            </w:r>
          </w:p>
        </w:tc>
        <w:tc>
          <w:tcPr>
            <w:tcW w:w="1276" w:type="dxa"/>
            <w:shd w:val="clear" w:color="auto" w:fill="auto"/>
            <w:noWrap/>
            <w:vAlign w:val="center"/>
          </w:tcPr>
          <w:p w14:paraId="30B72E4B">
            <w:pPr>
              <w:spacing w:line="300" w:lineRule="exact"/>
              <w:jc w:val="left"/>
              <w:rPr>
                <w:rFonts w:ascii="方正书宋_GBK" w:eastAsia="方正书宋_GBK"/>
              </w:rPr>
            </w:pPr>
            <w:r>
              <w:rPr>
                <w:rFonts w:ascii="方正书宋_GBK" w:eastAsia="方正书宋_GBK"/>
              </w:rPr>
              <w:t>1年</w:t>
            </w:r>
          </w:p>
        </w:tc>
        <w:tc>
          <w:tcPr>
            <w:tcW w:w="1701" w:type="dxa"/>
            <w:shd w:val="clear" w:color="auto" w:fill="auto"/>
            <w:noWrap/>
            <w:vAlign w:val="center"/>
          </w:tcPr>
          <w:p w14:paraId="2AFC870C">
            <w:pPr>
              <w:spacing w:line="300" w:lineRule="exact"/>
              <w:jc w:val="left"/>
              <w:rPr>
                <w:rFonts w:ascii="方正书宋_GBK" w:eastAsia="方正书宋_GBK"/>
              </w:rPr>
            </w:pPr>
            <w:r>
              <w:rPr>
                <w:rFonts w:ascii="方正书宋_GBK" w:eastAsia="方正书宋_GBK"/>
              </w:rPr>
              <w:t>计划</w:t>
            </w:r>
          </w:p>
        </w:tc>
      </w:tr>
      <w:tr w14:paraId="772201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176250A6">
            <w:pPr>
              <w:spacing w:line="300" w:lineRule="exact"/>
              <w:jc w:val="center"/>
              <w:rPr>
                <w:rFonts w:ascii="方正书宋_GBK" w:eastAsia="方正书宋_GBK"/>
              </w:rPr>
            </w:pPr>
          </w:p>
        </w:tc>
        <w:tc>
          <w:tcPr>
            <w:tcW w:w="1134" w:type="dxa"/>
            <w:shd w:val="clear" w:color="auto" w:fill="auto"/>
            <w:noWrap/>
            <w:vAlign w:val="center"/>
          </w:tcPr>
          <w:p w14:paraId="3ECF3924">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066FA4B2">
            <w:pPr>
              <w:spacing w:line="300" w:lineRule="exact"/>
              <w:jc w:val="left"/>
              <w:rPr>
                <w:rFonts w:ascii="方正书宋_GBK" w:eastAsia="方正书宋_GBK"/>
              </w:rPr>
            </w:pPr>
            <w:r>
              <w:rPr>
                <w:rFonts w:ascii="方正书宋_GBK" w:eastAsia="方正书宋_GBK"/>
              </w:rPr>
              <w:t>为相关单位提供通讯保障</w:t>
            </w:r>
          </w:p>
        </w:tc>
        <w:tc>
          <w:tcPr>
            <w:tcW w:w="2891" w:type="dxa"/>
            <w:shd w:val="clear" w:color="auto" w:fill="auto"/>
            <w:noWrap/>
            <w:vAlign w:val="center"/>
          </w:tcPr>
          <w:p w14:paraId="6516351B">
            <w:pPr>
              <w:spacing w:line="300" w:lineRule="exact"/>
              <w:jc w:val="left"/>
              <w:rPr>
                <w:rFonts w:ascii="方正书宋_GBK" w:eastAsia="方正书宋_GBK"/>
              </w:rPr>
            </w:pPr>
            <w:r>
              <w:rPr>
                <w:rFonts w:ascii="方正书宋_GBK" w:eastAsia="方正书宋_GBK"/>
              </w:rPr>
              <w:t>满足相关单位通讯保障</w:t>
            </w:r>
          </w:p>
        </w:tc>
        <w:tc>
          <w:tcPr>
            <w:tcW w:w="1276" w:type="dxa"/>
            <w:shd w:val="clear" w:color="auto" w:fill="auto"/>
            <w:noWrap/>
            <w:vAlign w:val="center"/>
          </w:tcPr>
          <w:p w14:paraId="0150D0CA">
            <w:pPr>
              <w:spacing w:line="300" w:lineRule="exact"/>
              <w:jc w:val="left"/>
              <w:rPr>
                <w:rFonts w:ascii="方正书宋_GBK" w:eastAsia="方正书宋_GBK"/>
              </w:rPr>
            </w:pPr>
            <w:r>
              <w:rPr>
                <w:rFonts w:ascii="方正书宋_GBK" w:eastAsia="方正书宋_GBK"/>
              </w:rPr>
              <w:t>保障</w:t>
            </w:r>
          </w:p>
        </w:tc>
        <w:tc>
          <w:tcPr>
            <w:tcW w:w="1701" w:type="dxa"/>
            <w:shd w:val="clear" w:color="auto" w:fill="auto"/>
            <w:noWrap/>
            <w:vAlign w:val="center"/>
          </w:tcPr>
          <w:p w14:paraId="6B1AA6E5">
            <w:pPr>
              <w:spacing w:line="300" w:lineRule="exact"/>
              <w:jc w:val="left"/>
              <w:rPr>
                <w:rFonts w:ascii="方正书宋_GBK" w:eastAsia="方正书宋_GBK"/>
              </w:rPr>
            </w:pPr>
            <w:r>
              <w:rPr>
                <w:rFonts w:ascii="方正书宋_GBK" w:eastAsia="方正书宋_GBK"/>
              </w:rPr>
              <w:t>计划</w:t>
            </w:r>
          </w:p>
        </w:tc>
      </w:tr>
      <w:tr w14:paraId="105479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5724C3EC">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569E9210">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302079A6">
            <w:pPr>
              <w:spacing w:line="300" w:lineRule="exact"/>
              <w:jc w:val="left"/>
              <w:rPr>
                <w:rFonts w:ascii="方正书宋_GBK" w:eastAsia="方正书宋_GBK"/>
              </w:rPr>
            </w:pPr>
            <w:r>
              <w:rPr>
                <w:rFonts w:ascii="方正书宋_GBK" w:eastAsia="方正书宋_GBK"/>
              </w:rPr>
              <w:t>驻中心人员对通讯服务的评价</w:t>
            </w:r>
          </w:p>
        </w:tc>
        <w:tc>
          <w:tcPr>
            <w:tcW w:w="2891" w:type="dxa"/>
            <w:shd w:val="clear" w:color="auto" w:fill="auto"/>
            <w:noWrap/>
            <w:vAlign w:val="center"/>
          </w:tcPr>
          <w:p w14:paraId="31C391BF">
            <w:pPr>
              <w:spacing w:line="300" w:lineRule="exact"/>
              <w:jc w:val="left"/>
              <w:rPr>
                <w:rFonts w:ascii="方正书宋_GBK" w:eastAsia="方正书宋_GBK"/>
              </w:rPr>
            </w:pPr>
            <w:r>
              <w:rPr>
                <w:rFonts w:ascii="方正书宋_GBK" w:eastAsia="方正书宋_GBK"/>
              </w:rPr>
              <w:t>驻中心人员对通讯服务的满意度</w:t>
            </w:r>
          </w:p>
        </w:tc>
        <w:tc>
          <w:tcPr>
            <w:tcW w:w="1276" w:type="dxa"/>
            <w:shd w:val="clear" w:color="auto" w:fill="auto"/>
            <w:noWrap/>
            <w:vAlign w:val="center"/>
          </w:tcPr>
          <w:p w14:paraId="43BFBBDF">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2FE484C5">
            <w:pPr>
              <w:spacing w:line="300" w:lineRule="exact"/>
              <w:jc w:val="left"/>
              <w:rPr>
                <w:rFonts w:ascii="方正书宋_GBK" w:eastAsia="方正书宋_GBK"/>
              </w:rPr>
            </w:pPr>
            <w:r>
              <w:rPr>
                <w:rFonts w:ascii="方正书宋_GBK" w:eastAsia="方正书宋_GBK"/>
              </w:rPr>
              <w:t>计划</w:t>
            </w:r>
          </w:p>
        </w:tc>
      </w:tr>
    </w:tbl>
    <w:p w14:paraId="208DC941">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2ACB5682">
      <w:pPr>
        <w:spacing w:line="300" w:lineRule="exact"/>
        <w:ind w:firstLine="420" w:firstLineChars="200"/>
        <w:jc w:val="left"/>
      </w:pPr>
    </w:p>
    <w:p w14:paraId="419AFB31">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25、基地运转经费（劳务费）绩效目标表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25、基地运转经费（劳务费）绩效目标表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56B4A4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2928B9B9">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541D4B77">
            <w:pPr>
              <w:spacing w:line="300" w:lineRule="exact"/>
              <w:jc w:val="left"/>
              <w:rPr>
                <w:rFonts w:ascii="方正书宋_GBK" w:eastAsia="方正书宋_GBK"/>
              </w:rPr>
            </w:pPr>
            <w:r>
              <w:rPr>
                <w:rFonts w:ascii="方正书宋_GBK" w:eastAsia="方正书宋_GBK"/>
              </w:rPr>
              <w:t>1、本项目满足中心合同人员、劳务派遣人员安保人员、武警战士。锅炉运转等相关保障基地运转的工作人员劳务费。</w:t>
            </w:r>
          </w:p>
        </w:tc>
      </w:tr>
    </w:tbl>
    <w:p w14:paraId="618DDC20">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1504E3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4FE59F28">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3B869251">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0BA0436D">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122B34CF">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019B5DBF">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54AF4768">
            <w:pPr>
              <w:spacing w:line="300" w:lineRule="exact"/>
              <w:jc w:val="center"/>
              <w:rPr>
                <w:rFonts w:ascii="方正书宋_GBK" w:eastAsia="方正书宋_GBK"/>
                <w:b/>
              </w:rPr>
            </w:pPr>
            <w:r>
              <w:rPr>
                <w:rFonts w:ascii="方正书宋_GBK" w:eastAsia="方正书宋_GBK"/>
                <w:b/>
              </w:rPr>
              <w:t>指标值确定依据</w:t>
            </w:r>
          </w:p>
        </w:tc>
      </w:tr>
      <w:tr w14:paraId="72534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54E3A53F">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176EF76C">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07D26FEF">
            <w:pPr>
              <w:spacing w:line="300" w:lineRule="exact"/>
              <w:jc w:val="left"/>
              <w:rPr>
                <w:rFonts w:ascii="方正书宋_GBK" w:eastAsia="方正书宋_GBK"/>
              </w:rPr>
            </w:pPr>
            <w:r>
              <w:rPr>
                <w:rFonts w:ascii="方正书宋_GBK" w:eastAsia="方正书宋_GBK"/>
              </w:rPr>
              <w:t>保障天数</w:t>
            </w:r>
          </w:p>
        </w:tc>
        <w:tc>
          <w:tcPr>
            <w:tcW w:w="2891" w:type="dxa"/>
            <w:shd w:val="clear" w:color="auto" w:fill="auto"/>
            <w:noWrap/>
            <w:vAlign w:val="center"/>
          </w:tcPr>
          <w:p w14:paraId="14A5930F">
            <w:pPr>
              <w:spacing w:line="300" w:lineRule="exact"/>
              <w:jc w:val="left"/>
              <w:rPr>
                <w:rFonts w:ascii="方正书宋_GBK" w:eastAsia="方正书宋_GBK"/>
              </w:rPr>
            </w:pPr>
            <w:r>
              <w:rPr>
                <w:rFonts w:ascii="方正书宋_GBK" w:eastAsia="方正书宋_GBK"/>
              </w:rPr>
              <w:t>基地基本运转保障天数</w:t>
            </w:r>
          </w:p>
        </w:tc>
        <w:tc>
          <w:tcPr>
            <w:tcW w:w="1276" w:type="dxa"/>
            <w:shd w:val="clear" w:color="auto" w:fill="auto"/>
            <w:noWrap/>
            <w:vAlign w:val="center"/>
          </w:tcPr>
          <w:p w14:paraId="5BD2F3D3">
            <w:pPr>
              <w:spacing w:line="300" w:lineRule="exact"/>
              <w:jc w:val="left"/>
              <w:rPr>
                <w:rFonts w:ascii="方正书宋_GBK" w:eastAsia="方正书宋_GBK"/>
              </w:rPr>
            </w:pPr>
            <w:r>
              <w:rPr>
                <w:rFonts w:ascii="方正书宋_GBK" w:eastAsia="方正书宋_GBK"/>
              </w:rPr>
              <w:t>365天</w:t>
            </w:r>
          </w:p>
        </w:tc>
        <w:tc>
          <w:tcPr>
            <w:tcW w:w="1701" w:type="dxa"/>
            <w:shd w:val="clear" w:color="auto" w:fill="auto"/>
            <w:noWrap/>
            <w:vAlign w:val="center"/>
          </w:tcPr>
          <w:p w14:paraId="7BA29307">
            <w:pPr>
              <w:spacing w:line="300" w:lineRule="exact"/>
              <w:jc w:val="left"/>
              <w:rPr>
                <w:rFonts w:ascii="方正书宋_GBK" w:eastAsia="方正书宋_GBK"/>
              </w:rPr>
            </w:pPr>
            <w:r>
              <w:rPr>
                <w:rFonts w:ascii="方正书宋_GBK" w:eastAsia="方正书宋_GBK"/>
              </w:rPr>
              <w:t>计划</w:t>
            </w:r>
          </w:p>
        </w:tc>
      </w:tr>
      <w:tr w14:paraId="7BADA3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D7E5CD2">
            <w:pPr>
              <w:spacing w:line="300" w:lineRule="exact"/>
              <w:jc w:val="center"/>
              <w:rPr>
                <w:rFonts w:ascii="方正书宋_GBK" w:eastAsia="方正书宋_GBK"/>
              </w:rPr>
            </w:pPr>
          </w:p>
        </w:tc>
        <w:tc>
          <w:tcPr>
            <w:tcW w:w="1134" w:type="dxa"/>
            <w:shd w:val="clear" w:color="auto" w:fill="auto"/>
            <w:noWrap/>
            <w:vAlign w:val="center"/>
          </w:tcPr>
          <w:p w14:paraId="232CCC4E">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0B1BD735">
            <w:pPr>
              <w:spacing w:line="300" w:lineRule="exact"/>
              <w:jc w:val="left"/>
              <w:rPr>
                <w:rFonts w:ascii="方正书宋_GBK" w:eastAsia="方正书宋_GBK"/>
              </w:rPr>
            </w:pPr>
            <w:r>
              <w:rPr>
                <w:rFonts w:ascii="方正书宋_GBK" w:eastAsia="方正书宋_GBK"/>
              </w:rPr>
              <w:t>总体成本控制</w:t>
            </w:r>
          </w:p>
        </w:tc>
        <w:tc>
          <w:tcPr>
            <w:tcW w:w="2891" w:type="dxa"/>
            <w:shd w:val="clear" w:color="auto" w:fill="auto"/>
            <w:noWrap/>
            <w:vAlign w:val="center"/>
          </w:tcPr>
          <w:p w14:paraId="37E84FDA">
            <w:pPr>
              <w:spacing w:line="300" w:lineRule="exact"/>
              <w:jc w:val="left"/>
              <w:rPr>
                <w:rFonts w:ascii="方正书宋_GBK" w:eastAsia="方正书宋_GBK"/>
              </w:rPr>
            </w:pPr>
            <w:r>
              <w:rPr>
                <w:rFonts w:ascii="方正书宋_GBK" w:eastAsia="方正书宋_GBK"/>
              </w:rPr>
              <w:t>控制总成本</w:t>
            </w:r>
          </w:p>
        </w:tc>
        <w:tc>
          <w:tcPr>
            <w:tcW w:w="1276" w:type="dxa"/>
            <w:shd w:val="clear" w:color="auto" w:fill="auto"/>
            <w:noWrap/>
            <w:vAlign w:val="center"/>
          </w:tcPr>
          <w:p w14:paraId="4E612E97">
            <w:pPr>
              <w:spacing w:line="300" w:lineRule="exact"/>
              <w:jc w:val="left"/>
              <w:rPr>
                <w:rFonts w:ascii="方正书宋_GBK" w:eastAsia="方正书宋_GBK"/>
              </w:rPr>
            </w:pPr>
            <w:r>
              <w:rPr>
                <w:rFonts w:ascii="方正书宋_GBK" w:eastAsia="方正书宋_GBK"/>
              </w:rPr>
              <w:t>≤414万元</w:t>
            </w:r>
          </w:p>
        </w:tc>
        <w:tc>
          <w:tcPr>
            <w:tcW w:w="1701" w:type="dxa"/>
            <w:shd w:val="clear" w:color="auto" w:fill="auto"/>
            <w:noWrap/>
            <w:vAlign w:val="center"/>
          </w:tcPr>
          <w:p w14:paraId="554A3A74">
            <w:pPr>
              <w:spacing w:line="300" w:lineRule="exact"/>
              <w:jc w:val="left"/>
              <w:rPr>
                <w:rFonts w:ascii="方正书宋_GBK" w:eastAsia="方正书宋_GBK"/>
              </w:rPr>
            </w:pPr>
            <w:r>
              <w:rPr>
                <w:rFonts w:ascii="方正书宋_GBK" w:eastAsia="方正书宋_GBK"/>
              </w:rPr>
              <w:t>计划</w:t>
            </w:r>
          </w:p>
        </w:tc>
      </w:tr>
      <w:tr w14:paraId="2B71C7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9" w:hRule="atLeast"/>
          <w:jc w:val="center"/>
        </w:trPr>
        <w:tc>
          <w:tcPr>
            <w:tcW w:w="1134" w:type="dxa"/>
            <w:vMerge w:val="continue"/>
            <w:shd w:val="clear" w:color="auto" w:fill="auto"/>
            <w:noWrap/>
            <w:vAlign w:val="center"/>
          </w:tcPr>
          <w:p w14:paraId="2364469D">
            <w:pPr>
              <w:spacing w:line="300" w:lineRule="exact"/>
              <w:jc w:val="center"/>
              <w:rPr>
                <w:rFonts w:ascii="方正书宋_GBK" w:eastAsia="方正书宋_GBK"/>
              </w:rPr>
            </w:pPr>
          </w:p>
        </w:tc>
        <w:tc>
          <w:tcPr>
            <w:tcW w:w="1134" w:type="dxa"/>
            <w:shd w:val="clear" w:color="auto" w:fill="auto"/>
            <w:noWrap/>
            <w:vAlign w:val="center"/>
          </w:tcPr>
          <w:p w14:paraId="07F16596">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484AE8F5">
            <w:pPr>
              <w:spacing w:line="300" w:lineRule="exact"/>
              <w:jc w:val="left"/>
              <w:rPr>
                <w:rFonts w:ascii="方正书宋_GBK" w:eastAsia="方正书宋_GBK"/>
              </w:rPr>
            </w:pPr>
            <w:r>
              <w:rPr>
                <w:rFonts w:ascii="方正书宋_GBK" w:eastAsia="方正书宋_GBK"/>
              </w:rPr>
              <w:t>项目及时完成</w:t>
            </w:r>
          </w:p>
        </w:tc>
        <w:tc>
          <w:tcPr>
            <w:tcW w:w="2891" w:type="dxa"/>
            <w:shd w:val="clear" w:color="auto" w:fill="auto"/>
            <w:noWrap/>
            <w:vAlign w:val="center"/>
          </w:tcPr>
          <w:p w14:paraId="591C7F1B">
            <w:pPr>
              <w:spacing w:line="300" w:lineRule="exact"/>
              <w:jc w:val="left"/>
              <w:rPr>
                <w:rFonts w:ascii="方正书宋_GBK" w:eastAsia="方正书宋_GBK"/>
              </w:rPr>
            </w:pPr>
            <w:r>
              <w:rPr>
                <w:rFonts w:ascii="方正书宋_GBK" w:eastAsia="方正书宋_GBK"/>
              </w:rPr>
              <w:t>按进度完成工作时间</w:t>
            </w:r>
          </w:p>
        </w:tc>
        <w:tc>
          <w:tcPr>
            <w:tcW w:w="1276" w:type="dxa"/>
            <w:shd w:val="clear" w:color="auto" w:fill="auto"/>
            <w:noWrap/>
            <w:vAlign w:val="center"/>
          </w:tcPr>
          <w:p w14:paraId="1FB16616">
            <w:pPr>
              <w:spacing w:line="300" w:lineRule="exact"/>
              <w:jc w:val="left"/>
              <w:rPr>
                <w:rFonts w:ascii="方正书宋_GBK" w:eastAsia="方正书宋_GBK"/>
              </w:rPr>
            </w:pPr>
            <w:r>
              <w:rPr>
                <w:rFonts w:ascii="方正书宋_GBK" w:eastAsia="方正书宋_GBK"/>
              </w:rPr>
              <w:t>2020年12月完成</w:t>
            </w:r>
          </w:p>
          <w:p w14:paraId="1FD0C2EC">
            <w:pPr>
              <w:spacing w:line="300" w:lineRule="exact"/>
              <w:jc w:val="left"/>
              <w:rPr>
                <w:rFonts w:ascii="方正书宋_GBK" w:eastAsia="方正书宋_GBK"/>
              </w:rPr>
            </w:pPr>
          </w:p>
        </w:tc>
        <w:tc>
          <w:tcPr>
            <w:tcW w:w="1701" w:type="dxa"/>
            <w:shd w:val="clear" w:color="auto" w:fill="auto"/>
            <w:noWrap/>
            <w:vAlign w:val="center"/>
          </w:tcPr>
          <w:p w14:paraId="5043E4D9">
            <w:pPr>
              <w:spacing w:line="300" w:lineRule="exact"/>
              <w:jc w:val="left"/>
              <w:rPr>
                <w:rFonts w:ascii="方正书宋_GBK" w:eastAsia="方正书宋_GBK"/>
              </w:rPr>
            </w:pPr>
            <w:r>
              <w:rPr>
                <w:rFonts w:ascii="方正书宋_GBK" w:eastAsia="方正书宋_GBK"/>
              </w:rPr>
              <w:t>计划</w:t>
            </w:r>
          </w:p>
        </w:tc>
      </w:tr>
      <w:tr w14:paraId="7A972F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2A28607">
            <w:pPr>
              <w:spacing w:line="300" w:lineRule="exact"/>
              <w:jc w:val="center"/>
              <w:rPr>
                <w:rFonts w:ascii="方正书宋_GBK" w:eastAsia="方正书宋_GBK"/>
              </w:rPr>
            </w:pPr>
          </w:p>
        </w:tc>
        <w:tc>
          <w:tcPr>
            <w:tcW w:w="1134" w:type="dxa"/>
            <w:shd w:val="clear" w:color="auto" w:fill="auto"/>
            <w:noWrap/>
            <w:vAlign w:val="center"/>
          </w:tcPr>
          <w:p w14:paraId="71C930A7">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6BF22FAD">
            <w:pPr>
              <w:spacing w:line="300" w:lineRule="exact"/>
              <w:jc w:val="left"/>
              <w:rPr>
                <w:rFonts w:ascii="方正书宋_GBK" w:eastAsia="方正书宋_GBK"/>
              </w:rPr>
            </w:pPr>
            <w:r>
              <w:rPr>
                <w:rFonts w:ascii="方正书宋_GBK" w:eastAsia="方正书宋_GBK"/>
              </w:rPr>
              <w:t>完成工作质量</w:t>
            </w:r>
          </w:p>
        </w:tc>
        <w:tc>
          <w:tcPr>
            <w:tcW w:w="2891" w:type="dxa"/>
            <w:shd w:val="clear" w:color="auto" w:fill="auto"/>
            <w:noWrap/>
            <w:vAlign w:val="center"/>
          </w:tcPr>
          <w:p w14:paraId="7BAAAE5C">
            <w:pPr>
              <w:spacing w:line="300" w:lineRule="exact"/>
              <w:jc w:val="left"/>
              <w:rPr>
                <w:rFonts w:ascii="方正书宋_GBK" w:eastAsia="方正书宋_GBK"/>
              </w:rPr>
            </w:pPr>
            <w:r>
              <w:rPr>
                <w:rFonts w:ascii="方正书宋_GBK" w:eastAsia="方正书宋_GBK"/>
              </w:rPr>
              <w:t>有效完成中心辅助工作保障质量</w:t>
            </w:r>
          </w:p>
        </w:tc>
        <w:tc>
          <w:tcPr>
            <w:tcW w:w="1276" w:type="dxa"/>
            <w:shd w:val="clear" w:color="auto" w:fill="auto"/>
            <w:noWrap/>
            <w:vAlign w:val="center"/>
          </w:tcPr>
          <w:p w14:paraId="5C3552DE">
            <w:pPr>
              <w:spacing w:line="300" w:lineRule="exact"/>
              <w:jc w:val="left"/>
              <w:rPr>
                <w:rFonts w:ascii="方正书宋_GBK" w:eastAsia="方正书宋_GBK"/>
              </w:rPr>
            </w:pPr>
            <w:r>
              <w:rPr>
                <w:rFonts w:ascii="方正书宋_GBK" w:eastAsia="方正书宋_GBK"/>
              </w:rPr>
              <w:t>指派工作按要求保质保量完成</w:t>
            </w:r>
          </w:p>
        </w:tc>
        <w:tc>
          <w:tcPr>
            <w:tcW w:w="1701" w:type="dxa"/>
            <w:shd w:val="clear" w:color="auto" w:fill="auto"/>
            <w:noWrap/>
            <w:vAlign w:val="center"/>
          </w:tcPr>
          <w:p w14:paraId="7115D6EA">
            <w:pPr>
              <w:spacing w:line="300" w:lineRule="exact"/>
              <w:jc w:val="left"/>
              <w:rPr>
                <w:rFonts w:ascii="方正书宋_GBK" w:eastAsia="方正书宋_GBK"/>
              </w:rPr>
            </w:pPr>
            <w:r>
              <w:rPr>
                <w:rFonts w:ascii="方正书宋_GBK" w:eastAsia="方正书宋_GBK"/>
              </w:rPr>
              <w:t>计划</w:t>
            </w:r>
          </w:p>
        </w:tc>
      </w:tr>
      <w:tr w14:paraId="158C1A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1BB815C8">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1C22F376">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087ECCA3">
            <w:pPr>
              <w:spacing w:line="300" w:lineRule="exact"/>
              <w:jc w:val="left"/>
              <w:rPr>
                <w:rFonts w:ascii="方正书宋_GBK" w:eastAsia="方正书宋_GBK"/>
              </w:rPr>
            </w:pPr>
            <w:r>
              <w:rPr>
                <w:rFonts w:ascii="方正书宋_GBK" w:eastAsia="方正书宋_GBK"/>
              </w:rPr>
              <w:t>项目可持续期</w:t>
            </w:r>
          </w:p>
        </w:tc>
        <w:tc>
          <w:tcPr>
            <w:tcW w:w="2891" w:type="dxa"/>
            <w:shd w:val="clear" w:color="auto" w:fill="auto"/>
            <w:noWrap/>
            <w:vAlign w:val="center"/>
          </w:tcPr>
          <w:p w14:paraId="03406B59">
            <w:pPr>
              <w:spacing w:line="300" w:lineRule="exact"/>
              <w:jc w:val="left"/>
              <w:rPr>
                <w:rFonts w:ascii="方正书宋_GBK" w:eastAsia="方正书宋_GBK"/>
              </w:rPr>
            </w:pPr>
            <w:r>
              <w:rPr>
                <w:rFonts w:ascii="方正书宋_GBK" w:eastAsia="方正书宋_GBK"/>
              </w:rPr>
              <w:t>本项目持续年限</w:t>
            </w:r>
          </w:p>
        </w:tc>
        <w:tc>
          <w:tcPr>
            <w:tcW w:w="1276" w:type="dxa"/>
            <w:shd w:val="clear" w:color="auto" w:fill="auto"/>
            <w:noWrap/>
            <w:vAlign w:val="center"/>
          </w:tcPr>
          <w:p w14:paraId="08C1EBCD">
            <w:pPr>
              <w:spacing w:line="300" w:lineRule="exact"/>
              <w:jc w:val="left"/>
              <w:rPr>
                <w:rFonts w:ascii="方正书宋_GBK" w:eastAsia="方正书宋_GBK"/>
              </w:rPr>
            </w:pPr>
            <w:r>
              <w:rPr>
                <w:rFonts w:ascii="方正书宋_GBK" w:eastAsia="方正书宋_GBK"/>
              </w:rPr>
              <w:t>1年</w:t>
            </w:r>
          </w:p>
        </w:tc>
        <w:tc>
          <w:tcPr>
            <w:tcW w:w="1701" w:type="dxa"/>
            <w:shd w:val="clear" w:color="auto" w:fill="auto"/>
            <w:noWrap/>
            <w:vAlign w:val="center"/>
          </w:tcPr>
          <w:p w14:paraId="1DFCE69A">
            <w:pPr>
              <w:spacing w:line="300" w:lineRule="exact"/>
              <w:jc w:val="left"/>
              <w:rPr>
                <w:rFonts w:ascii="方正书宋_GBK" w:eastAsia="方正书宋_GBK"/>
              </w:rPr>
            </w:pPr>
            <w:r>
              <w:rPr>
                <w:rFonts w:ascii="方正书宋_GBK" w:eastAsia="方正书宋_GBK"/>
              </w:rPr>
              <w:t>计划</w:t>
            </w:r>
          </w:p>
        </w:tc>
      </w:tr>
      <w:tr w14:paraId="6B54F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2C0BCB84">
            <w:pPr>
              <w:spacing w:line="300" w:lineRule="exact"/>
              <w:jc w:val="center"/>
              <w:rPr>
                <w:rFonts w:ascii="方正书宋_GBK" w:eastAsia="方正书宋_GBK"/>
              </w:rPr>
            </w:pPr>
          </w:p>
        </w:tc>
        <w:tc>
          <w:tcPr>
            <w:tcW w:w="1134" w:type="dxa"/>
            <w:shd w:val="clear" w:color="auto" w:fill="auto"/>
            <w:noWrap/>
            <w:vAlign w:val="center"/>
          </w:tcPr>
          <w:p w14:paraId="2BBA7D13">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4526F2D2">
            <w:pPr>
              <w:spacing w:line="300" w:lineRule="exact"/>
              <w:jc w:val="left"/>
              <w:rPr>
                <w:rFonts w:ascii="方正书宋_GBK" w:eastAsia="方正书宋_GBK"/>
              </w:rPr>
            </w:pPr>
            <w:r>
              <w:rPr>
                <w:rFonts w:ascii="方正书宋_GBK" w:eastAsia="方正书宋_GBK"/>
              </w:rPr>
              <w:t>保障率</w:t>
            </w:r>
          </w:p>
        </w:tc>
        <w:tc>
          <w:tcPr>
            <w:tcW w:w="2891" w:type="dxa"/>
            <w:shd w:val="clear" w:color="auto" w:fill="auto"/>
            <w:noWrap/>
            <w:vAlign w:val="center"/>
          </w:tcPr>
          <w:p w14:paraId="5E991FAF">
            <w:pPr>
              <w:spacing w:line="300" w:lineRule="exact"/>
              <w:jc w:val="left"/>
              <w:rPr>
                <w:rFonts w:ascii="方正书宋_GBK" w:eastAsia="方正书宋_GBK"/>
              </w:rPr>
            </w:pPr>
            <w:r>
              <w:rPr>
                <w:rFonts w:ascii="方正书宋_GBK" w:eastAsia="方正书宋_GBK"/>
              </w:rPr>
              <w:t>驻中心工作人员保障率</w:t>
            </w:r>
          </w:p>
        </w:tc>
        <w:tc>
          <w:tcPr>
            <w:tcW w:w="1276" w:type="dxa"/>
            <w:shd w:val="clear" w:color="auto" w:fill="auto"/>
            <w:noWrap/>
            <w:vAlign w:val="center"/>
          </w:tcPr>
          <w:p w14:paraId="2245509C">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1A1030FC">
            <w:pPr>
              <w:spacing w:line="300" w:lineRule="exact"/>
              <w:jc w:val="left"/>
              <w:rPr>
                <w:rFonts w:ascii="方正书宋_GBK" w:eastAsia="方正书宋_GBK"/>
              </w:rPr>
            </w:pPr>
            <w:r>
              <w:rPr>
                <w:rFonts w:ascii="方正书宋_GBK" w:eastAsia="方正书宋_GBK"/>
              </w:rPr>
              <w:t>计划</w:t>
            </w:r>
          </w:p>
        </w:tc>
      </w:tr>
      <w:tr w14:paraId="634A74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3FCC5004">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7E4A2F51">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35185D15">
            <w:pPr>
              <w:spacing w:line="300" w:lineRule="exact"/>
              <w:jc w:val="left"/>
              <w:rPr>
                <w:rFonts w:ascii="方正书宋_GBK" w:eastAsia="方正书宋_GBK"/>
              </w:rPr>
            </w:pPr>
            <w:r>
              <w:rPr>
                <w:rFonts w:ascii="方正书宋_GBK" w:eastAsia="方正书宋_GBK"/>
              </w:rPr>
              <w:t>服务对象满意度</w:t>
            </w:r>
          </w:p>
        </w:tc>
        <w:tc>
          <w:tcPr>
            <w:tcW w:w="2891" w:type="dxa"/>
            <w:shd w:val="clear" w:color="auto" w:fill="auto"/>
            <w:noWrap/>
            <w:vAlign w:val="center"/>
          </w:tcPr>
          <w:p w14:paraId="05E072BD">
            <w:pPr>
              <w:spacing w:line="300" w:lineRule="exact"/>
              <w:jc w:val="left"/>
              <w:rPr>
                <w:rFonts w:ascii="方正书宋_GBK" w:eastAsia="方正书宋_GBK"/>
              </w:rPr>
            </w:pPr>
            <w:r>
              <w:rPr>
                <w:rFonts w:ascii="方正书宋_GBK" w:eastAsia="方正书宋_GBK"/>
              </w:rPr>
              <w:t>工作人员满意度</w:t>
            </w:r>
          </w:p>
        </w:tc>
        <w:tc>
          <w:tcPr>
            <w:tcW w:w="1276" w:type="dxa"/>
            <w:shd w:val="clear" w:color="auto" w:fill="auto"/>
            <w:noWrap/>
            <w:vAlign w:val="center"/>
          </w:tcPr>
          <w:p w14:paraId="0FB88DB8">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49137D4F">
            <w:pPr>
              <w:spacing w:line="300" w:lineRule="exact"/>
              <w:jc w:val="left"/>
              <w:rPr>
                <w:rFonts w:ascii="方正书宋_GBK" w:eastAsia="方正书宋_GBK"/>
              </w:rPr>
            </w:pPr>
            <w:r>
              <w:rPr>
                <w:rFonts w:ascii="方正书宋_GBK" w:eastAsia="方正书宋_GBK"/>
              </w:rPr>
              <w:t>计划</w:t>
            </w:r>
          </w:p>
        </w:tc>
      </w:tr>
    </w:tbl>
    <w:p w14:paraId="65FA6DA9">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30F24D42">
      <w:pPr>
        <w:spacing w:line="300" w:lineRule="exact"/>
        <w:ind w:firstLine="420" w:firstLineChars="200"/>
        <w:jc w:val="left"/>
      </w:pPr>
    </w:p>
    <w:p w14:paraId="55B19D6B">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26、基地运转经费（燃气费）绩效目标表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26、基地运转经费（燃气费）绩效目标表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4AB38A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7F20112C">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2AD91F90">
            <w:pPr>
              <w:spacing w:line="300" w:lineRule="exact"/>
              <w:jc w:val="left"/>
              <w:rPr>
                <w:rFonts w:ascii="方正书宋_GBK" w:eastAsia="方正书宋_GBK"/>
              </w:rPr>
            </w:pPr>
            <w:r>
              <w:rPr>
                <w:rFonts w:ascii="方正书宋_GBK" w:eastAsia="方正书宋_GBK"/>
              </w:rPr>
              <w:t>1、此项目保障基地冬季取暖和洗衣房正常运转。</w:t>
            </w:r>
          </w:p>
        </w:tc>
      </w:tr>
    </w:tbl>
    <w:p w14:paraId="5A492D01">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3FF7AC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4B6E6B4D">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0BE2E26E">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2F7A2805">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38BF6454">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5A42A74F">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66A55D79">
            <w:pPr>
              <w:spacing w:line="300" w:lineRule="exact"/>
              <w:jc w:val="center"/>
              <w:rPr>
                <w:rFonts w:ascii="方正书宋_GBK" w:eastAsia="方正书宋_GBK"/>
                <w:b/>
              </w:rPr>
            </w:pPr>
            <w:r>
              <w:rPr>
                <w:rFonts w:ascii="方正书宋_GBK" w:eastAsia="方正书宋_GBK"/>
                <w:b/>
              </w:rPr>
              <w:t>指标值确定依据</w:t>
            </w:r>
          </w:p>
        </w:tc>
      </w:tr>
      <w:tr w14:paraId="6160CD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59DDDD1F">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4CF78E1A">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6E852523">
            <w:pPr>
              <w:spacing w:line="300" w:lineRule="exact"/>
              <w:jc w:val="left"/>
              <w:rPr>
                <w:rFonts w:ascii="方正书宋_GBK" w:eastAsia="方正书宋_GBK"/>
              </w:rPr>
            </w:pPr>
            <w:r>
              <w:rPr>
                <w:rFonts w:ascii="方正书宋_GBK" w:eastAsia="方正书宋_GBK"/>
              </w:rPr>
              <w:t>供暖温度达标率</w:t>
            </w:r>
          </w:p>
        </w:tc>
        <w:tc>
          <w:tcPr>
            <w:tcW w:w="2891" w:type="dxa"/>
            <w:shd w:val="clear" w:color="auto" w:fill="auto"/>
            <w:noWrap/>
            <w:vAlign w:val="center"/>
          </w:tcPr>
          <w:p w14:paraId="4BAC0AC2">
            <w:pPr>
              <w:spacing w:line="300" w:lineRule="exact"/>
              <w:jc w:val="left"/>
              <w:rPr>
                <w:rFonts w:ascii="方正书宋_GBK" w:eastAsia="方正书宋_GBK"/>
              </w:rPr>
            </w:pPr>
            <w:r>
              <w:rPr>
                <w:rFonts w:ascii="方正书宋_GBK" w:eastAsia="方正书宋_GBK"/>
              </w:rPr>
              <w:t>供暖温度达到法定温度的比率</w:t>
            </w:r>
          </w:p>
        </w:tc>
        <w:tc>
          <w:tcPr>
            <w:tcW w:w="1276" w:type="dxa"/>
            <w:shd w:val="clear" w:color="auto" w:fill="auto"/>
            <w:noWrap/>
            <w:vAlign w:val="center"/>
          </w:tcPr>
          <w:p w14:paraId="2B02AC21">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ign w:val="center"/>
          </w:tcPr>
          <w:p w14:paraId="2A2A4507">
            <w:pPr>
              <w:spacing w:line="300" w:lineRule="exact"/>
              <w:jc w:val="left"/>
              <w:rPr>
                <w:rFonts w:ascii="方正书宋_GBK" w:eastAsia="方正书宋_GBK"/>
              </w:rPr>
            </w:pPr>
            <w:r>
              <w:rPr>
                <w:rFonts w:ascii="方正书宋_GBK" w:eastAsia="方正书宋_GBK"/>
              </w:rPr>
              <w:t>计划</w:t>
            </w:r>
          </w:p>
        </w:tc>
      </w:tr>
      <w:tr w14:paraId="3D004D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4CF65A39">
            <w:pPr>
              <w:spacing w:line="300" w:lineRule="exact"/>
              <w:jc w:val="center"/>
              <w:rPr>
                <w:rFonts w:ascii="方正书宋_GBK" w:eastAsia="方正书宋_GBK"/>
              </w:rPr>
            </w:pPr>
          </w:p>
        </w:tc>
        <w:tc>
          <w:tcPr>
            <w:tcW w:w="1134" w:type="dxa"/>
            <w:shd w:val="clear" w:color="auto" w:fill="auto"/>
            <w:noWrap/>
            <w:vAlign w:val="center"/>
          </w:tcPr>
          <w:p w14:paraId="03F5335D">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4573B97E">
            <w:pPr>
              <w:spacing w:line="300" w:lineRule="exact"/>
              <w:jc w:val="left"/>
              <w:rPr>
                <w:rFonts w:ascii="方正书宋_GBK" w:eastAsia="方正书宋_GBK"/>
              </w:rPr>
            </w:pPr>
            <w:r>
              <w:rPr>
                <w:rFonts w:ascii="方正书宋_GBK" w:eastAsia="方正书宋_GBK"/>
              </w:rPr>
              <w:t>总体成本控制</w:t>
            </w:r>
          </w:p>
        </w:tc>
        <w:tc>
          <w:tcPr>
            <w:tcW w:w="2891" w:type="dxa"/>
            <w:shd w:val="clear" w:color="auto" w:fill="auto"/>
            <w:noWrap/>
            <w:vAlign w:val="center"/>
          </w:tcPr>
          <w:p w14:paraId="3EBAB690">
            <w:pPr>
              <w:spacing w:line="300" w:lineRule="exact"/>
              <w:jc w:val="left"/>
              <w:rPr>
                <w:rFonts w:ascii="方正书宋_GBK" w:eastAsia="方正书宋_GBK"/>
              </w:rPr>
            </w:pPr>
            <w:r>
              <w:rPr>
                <w:rFonts w:ascii="方正书宋_GBK" w:eastAsia="方正书宋_GBK"/>
              </w:rPr>
              <w:t>控制总成本</w:t>
            </w:r>
          </w:p>
        </w:tc>
        <w:tc>
          <w:tcPr>
            <w:tcW w:w="1276" w:type="dxa"/>
            <w:shd w:val="clear" w:color="auto" w:fill="auto"/>
            <w:noWrap/>
            <w:vAlign w:val="center"/>
          </w:tcPr>
          <w:p w14:paraId="3DA6085D">
            <w:pPr>
              <w:spacing w:line="300" w:lineRule="exact"/>
              <w:jc w:val="left"/>
              <w:rPr>
                <w:rFonts w:ascii="方正书宋_GBK" w:eastAsia="方正书宋_GBK"/>
              </w:rPr>
            </w:pPr>
            <w:r>
              <w:rPr>
                <w:rFonts w:ascii="方正书宋_GBK" w:eastAsia="方正书宋_GBK"/>
              </w:rPr>
              <w:t>&lt;111.6万元</w:t>
            </w:r>
          </w:p>
        </w:tc>
        <w:tc>
          <w:tcPr>
            <w:tcW w:w="1701" w:type="dxa"/>
            <w:shd w:val="clear" w:color="auto" w:fill="auto"/>
            <w:noWrap/>
            <w:vAlign w:val="center"/>
          </w:tcPr>
          <w:p w14:paraId="4E1E60EA">
            <w:pPr>
              <w:spacing w:line="300" w:lineRule="exact"/>
              <w:jc w:val="left"/>
              <w:rPr>
                <w:rFonts w:ascii="方正书宋_GBK" w:eastAsia="方正书宋_GBK"/>
              </w:rPr>
            </w:pPr>
            <w:r>
              <w:rPr>
                <w:rFonts w:ascii="方正书宋_GBK" w:eastAsia="方正书宋_GBK"/>
              </w:rPr>
              <w:t>预算</w:t>
            </w:r>
          </w:p>
        </w:tc>
      </w:tr>
      <w:tr w14:paraId="4317AE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316DA91">
            <w:pPr>
              <w:spacing w:line="300" w:lineRule="exact"/>
              <w:jc w:val="center"/>
              <w:rPr>
                <w:rFonts w:ascii="方正书宋_GBK" w:eastAsia="方正书宋_GBK"/>
              </w:rPr>
            </w:pPr>
          </w:p>
        </w:tc>
        <w:tc>
          <w:tcPr>
            <w:tcW w:w="1134" w:type="dxa"/>
            <w:shd w:val="clear" w:color="auto" w:fill="auto"/>
            <w:noWrap/>
            <w:vAlign w:val="center"/>
          </w:tcPr>
          <w:p w14:paraId="58F06758">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21352C5E">
            <w:pPr>
              <w:spacing w:line="300" w:lineRule="exact"/>
              <w:jc w:val="left"/>
              <w:rPr>
                <w:rFonts w:ascii="方正书宋_GBK" w:eastAsia="方正书宋_GBK"/>
              </w:rPr>
            </w:pPr>
            <w:r>
              <w:rPr>
                <w:rFonts w:ascii="方正书宋_GBK" w:eastAsia="方正书宋_GBK"/>
              </w:rPr>
              <w:t>项目保障时间</w:t>
            </w:r>
          </w:p>
        </w:tc>
        <w:tc>
          <w:tcPr>
            <w:tcW w:w="2891" w:type="dxa"/>
            <w:shd w:val="clear" w:color="auto" w:fill="auto"/>
            <w:noWrap/>
            <w:vAlign w:val="center"/>
          </w:tcPr>
          <w:p w14:paraId="0F5C25D9">
            <w:pPr>
              <w:spacing w:line="300" w:lineRule="exact"/>
              <w:jc w:val="left"/>
              <w:rPr>
                <w:rFonts w:ascii="方正书宋_GBK" w:eastAsia="方正书宋_GBK"/>
              </w:rPr>
            </w:pPr>
            <w:r>
              <w:rPr>
                <w:rFonts w:ascii="方正书宋_GBK" w:eastAsia="方正书宋_GBK"/>
              </w:rPr>
              <w:t>项目保障供暖时间</w:t>
            </w:r>
          </w:p>
        </w:tc>
        <w:tc>
          <w:tcPr>
            <w:tcW w:w="1276" w:type="dxa"/>
            <w:shd w:val="clear" w:color="auto" w:fill="auto"/>
            <w:noWrap/>
            <w:vAlign w:val="center"/>
          </w:tcPr>
          <w:p w14:paraId="7D3D457C">
            <w:pPr>
              <w:spacing w:line="300" w:lineRule="exact"/>
              <w:jc w:val="left"/>
              <w:rPr>
                <w:rFonts w:ascii="方正书宋_GBK" w:eastAsia="方正书宋_GBK"/>
              </w:rPr>
            </w:pPr>
            <w:r>
              <w:rPr>
                <w:rFonts w:ascii="方正书宋_GBK" w:eastAsia="方正书宋_GBK"/>
              </w:rPr>
              <w:t>4个月</w:t>
            </w:r>
          </w:p>
        </w:tc>
        <w:tc>
          <w:tcPr>
            <w:tcW w:w="1701" w:type="dxa"/>
            <w:shd w:val="clear" w:color="auto" w:fill="auto"/>
            <w:noWrap/>
            <w:vAlign w:val="center"/>
          </w:tcPr>
          <w:p w14:paraId="01C4CD5F">
            <w:pPr>
              <w:spacing w:line="300" w:lineRule="exact"/>
              <w:jc w:val="left"/>
              <w:rPr>
                <w:rFonts w:ascii="方正书宋_GBK" w:eastAsia="方正书宋_GBK"/>
              </w:rPr>
            </w:pPr>
            <w:r>
              <w:rPr>
                <w:rFonts w:ascii="方正书宋_GBK" w:eastAsia="方正书宋_GBK"/>
              </w:rPr>
              <w:t>计划</w:t>
            </w:r>
          </w:p>
        </w:tc>
      </w:tr>
      <w:tr w14:paraId="109C70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109101E">
            <w:pPr>
              <w:spacing w:line="300" w:lineRule="exact"/>
              <w:jc w:val="center"/>
              <w:rPr>
                <w:rFonts w:ascii="方正书宋_GBK" w:eastAsia="方正书宋_GBK"/>
              </w:rPr>
            </w:pPr>
          </w:p>
        </w:tc>
        <w:tc>
          <w:tcPr>
            <w:tcW w:w="1134" w:type="dxa"/>
            <w:shd w:val="clear" w:color="auto" w:fill="auto"/>
            <w:noWrap/>
            <w:vAlign w:val="center"/>
          </w:tcPr>
          <w:p w14:paraId="2704F3DE">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415D8823">
            <w:pPr>
              <w:spacing w:line="300" w:lineRule="exact"/>
              <w:jc w:val="left"/>
              <w:rPr>
                <w:rFonts w:ascii="方正书宋_GBK" w:eastAsia="方正书宋_GBK"/>
              </w:rPr>
            </w:pPr>
            <w:r>
              <w:rPr>
                <w:rFonts w:ascii="方正书宋_GBK" w:eastAsia="方正书宋_GBK"/>
              </w:rPr>
              <w:t>项目取得供气量</w:t>
            </w:r>
          </w:p>
        </w:tc>
        <w:tc>
          <w:tcPr>
            <w:tcW w:w="2891" w:type="dxa"/>
            <w:shd w:val="clear" w:color="auto" w:fill="auto"/>
            <w:noWrap/>
            <w:vAlign w:val="center"/>
          </w:tcPr>
          <w:p w14:paraId="7733812F">
            <w:pPr>
              <w:spacing w:line="300" w:lineRule="exact"/>
              <w:jc w:val="left"/>
              <w:rPr>
                <w:rFonts w:ascii="方正书宋_GBK" w:eastAsia="方正书宋_GBK"/>
              </w:rPr>
            </w:pPr>
            <w:r>
              <w:rPr>
                <w:rFonts w:ascii="方正书宋_GBK" w:eastAsia="方正书宋_GBK"/>
              </w:rPr>
              <w:t>年用燃气量</w:t>
            </w:r>
          </w:p>
        </w:tc>
        <w:tc>
          <w:tcPr>
            <w:tcW w:w="1276" w:type="dxa"/>
            <w:shd w:val="clear" w:color="auto" w:fill="auto"/>
            <w:noWrap/>
            <w:vAlign w:val="center"/>
          </w:tcPr>
          <w:p w14:paraId="7A35D7F2">
            <w:pPr>
              <w:spacing w:line="300" w:lineRule="exact"/>
              <w:jc w:val="left"/>
              <w:rPr>
                <w:rFonts w:ascii="方正书宋_GBK" w:eastAsia="方正书宋_GBK"/>
              </w:rPr>
            </w:pPr>
            <w:r>
              <w:rPr>
                <w:rFonts w:ascii="方正书宋_GBK" w:eastAsia="方正书宋_GBK"/>
              </w:rPr>
              <w:t>31万方</w:t>
            </w:r>
          </w:p>
        </w:tc>
        <w:tc>
          <w:tcPr>
            <w:tcW w:w="1701" w:type="dxa"/>
            <w:shd w:val="clear" w:color="auto" w:fill="auto"/>
            <w:noWrap/>
            <w:vAlign w:val="center"/>
          </w:tcPr>
          <w:p w14:paraId="140AF123">
            <w:pPr>
              <w:spacing w:line="300" w:lineRule="exact"/>
              <w:jc w:val="left"/>
              <w:rPr>
                <w:rFonts w:ascii="方正书宋_GBK" w:eastAsia="方正书宋_GBK"/>
              </w:rPr>
            </w:pPr>
            <w:r>
              <w:rPr>
                <w:rFonts w:ascii="方正书宋_GBK" w:eastAsia="方正书宋_GBK"/>
              </w:rPr>
              <w:t>计划</w:t>
            </w:r>
          </w:p>
        </w:tc>
      </w:tr>
      <w:tr w14:paraId="1D5DD9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13D45A77">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3DDDF563">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521D5B6C">
            <w:pPr>
              <w:spacing w:line="300" w:lineRule="exact"/>
              <w:jc w:val="left"/>
              <w:rPr>
                <w:rFonts w:ascii="方正书宋_GBK" w:eastAsia="方正书宋_GBK"/>
              </w:rPr>
            </w:pPr>
            <w:r>
              <w:rPr>
                <w:rFonts w:ascii="方正书宋_GBK" w:eastAsia="方正书宋_GBK"/>
              </w:rPr>
              <w:t>满足驻中心人员供暖人数</w:t>
            </w:r>
          </w:p>
        </w:tc>
        <w:tc>
          <w:tcPr>
            <w:tcW w:w="2891" w:type="dxa"/>
            <w:shd w:val="clear" w:color="auto" w:fill="auto"/>
            <w:noWrap/>
            <w:vAlign w:val="center"/>
          </w:tcPr>
          <w:p w14:paraId="3B587247">
            <w:pPr>
              <w:spacing w:line="300" w:lineRule="exact"/>
              <w:jc w:val="left"/>
              <w:rPr>
                <w:rFonts w:ascii="方正书宋_GBK" w:eastAsia="方正书宋_GBK"/>
              </w:rPr>
            </w:pPr>
            <w:r>
              <w:rPr>
                <w:rFonts w:ascii="方正书宋_GBK" w:eastAsia="方正书宋_GBK"/>
              </w:rPr>
              <w:t>满足在中心工作人员的供暖需求</w:t>
            </w:r>
          </w:p>
        </w:tc>
        <w:tc>
          <w:tcPr>
            <w:tcW w:w="1276" w:type="dxa"/>
            <w:shd w:val="clear" w:color="auto" w:fill="auto"/>
            <w:noWrap/>
            <w:vAlign w:val="center"/>
          </w:tcPr>
          <w:p w14:paraId="6001B3DA">
            <w:pPr>
              <w:spacing w:line="300" w:lineRule="exact"/>
              <w:jc w:val="left"/>
              <w:rPr>
                <w:rFonts w:ascii="方正书宋_GBK" w:eastAsia="方正书宋_GBK"/>
              </w:rPr>
            </w:pPr>
            <w:r>
              <w:rPr>
                <w:rFonts w:ascii="方正书宋_GBK" w:eastAsia="方正书宋_GBK"/>
              </w:rPr>
              <w:t>≥600人</w:t>
            </w:r>
          </w:p>
        </w:tc>
        <w:tc>
          <w:tcPr>
            <w:tcW w:w="1701" w:type="dxa"/>
            <w:shd w:val="clear" w:color="auto" w:fill="auto"/>
            <w:noWrap/>
            <w:vAlign w:val="center"/>
          </w:tcPr>
          <w:p w14:paraId="0C68D313">
            <w:pPr>
              <w:spacing w:line="300" w:lineRule="exact"/>
              <w:jc w:val="left"/>
              <w:rPr>
                <w:rFonts w:ascii="方正书宋_GBK" w:eastAsia="方正书宋_GBK"/>
              </w:rPr>
            </w:pPr>
            <w:r>
              <w:rPr>
                <w:rFonts w:ascii="方正书宋_GBK" w:eastAsia="方正书宋_GBK"/>
              </w:rPr>
              <w:t>计划</w:t>
            </w:r>
          </w:p>
        </w:tc>
      </w:tr>
      <w:tr w14:paraId="26C149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5C2C6B5F">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4C1AC014">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4E45760F">
            <w:pPr>
              <w:spacing w:line="300" w:lineRule="exact"/>
              <w:jc w:val="left"/>
              <w:rPr>
                <w:rFonts w:ascii="方正书宋_GBK" w:eastAsia="方正书宋_GBK"/>
              </w:rPr>
            </w:pPr>
            <w:r>
              <w:rPr>
                <w:rFonts w:ascii="方正书宋_GBK" w:eastAsia="方正书宋_GBK"/>
              </w:rPr>
              <w:t>驻中心人员满意度</w:t>
            </w:r>
          </w:p>
        </w:tc>
        <w:tc>
          <w:tcPr>
            <w:tcW w:w="2891" w:type="dxa"/>
            <w:shd w:val="clear" w:color="auto" w:fill="auto"/>
            <w:noWrap/>
            <w:vAlign w:val="center"/>
          </w:tcPr>
          <w:p w14:paraId="7BD0B275">
            <w:pPr>
              <w:spacing w:line="300" w:lineRule="exact"/>
              <w:jc w:val="left"/>
              <w:rPr>
                <w:rFonts w:ascii="方正书宋_GBK" w:eastAsia="方正书宋_GBK"/>
              </w:rPr>
            </w:pPr>
            <w:r>
              <w:rPr>
                <w:rFonts w:ascii="方正书宋_GBK" w:eastAsia="方正书宋_GBK"/>
              </w:rPr>
              <w:t>温度达到标准满意度</w:t>
            </w:r>
          </w:p>
        </w:tc>
        <w:tc>
          <w:tcPr>
            <w:tcW w:w="1276" w:type="dxa"/>
            <w:shd w:val="clear" w:color="auto" w:fill="auto"/>
            <w:noWrap/>
            <w:vAlign w:val="center"/>
          </w:tcPr>
          <w:p w14:paraId="71DD5F4A">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1BCE3A62">
            <w:pPr>
              <w:spacing w:line="300" w:lineRule="exact"/>
              <w:jc w:val="left"/>
              <w:rPr>
                <w:rFonts w:ascii="方正书宋_GBK" w:eastAsia="方正书宋_GBK"/>
              </w:rPr>
            </w:pPr>
            <w:r>
              <w:rPr>
                <w:rFonts w:ascii="方正书宋_GBK" w:eastAsia="方正书宋_GBK"/>
              </w:rPr>
              <w:t>计划</w:t>
            </w:r>
          </w:p>
        </w:tc>
      </w:tr>
    </w:tbl>
    <w:p w14:paraId="382D3067">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795BD671">
      <w:pPr>
        <w:spacing w:line="300" w:lineRule="exact"/>
        <w:ind w:firstLine="420" w:firstLineChars="200"/>
        <w:jc w:val="left"/>
      </w:pPr>
    </w:p>
    <w:p w14:paraId="31B0C608">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27、基地运转经费（设备购置费）绩效目标表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27、基地运转经费（设备购置费）绩效目标表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193EA0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6F47361B">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38FB9BAD">
            <w:pPr>
              <w:spacing w:line="300" w:lineRule="exact"/>
              <w:jc w:val="left"/>
              <w:rPr>
                <w:rFonts w:ascii="方正书宋_GBK" w:eastAsia="方正书宋_GBK"/>
              </w:rPr>
            </w:pPr>
            <w:r>
              <w:rPr>
                <w:rFonts w:ascii="方正书宋_GBK" w:eastAsia="方正书宋_GBK"/>
              </w:rPr>
              <w:t>1、此项目通过部分设备的采购，满足专案组、尤其是长期驻点的中纪委专案组办公、生活需要。</w:t>
            </w:r>
          </w:p>
        </w:tc>
      </w:tr>
    </w:tbl>
    <w:p w14:paraId="6E7C8C88">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71B754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19141687">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2A2CA4A6">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55FDEAD5">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7A29310E">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43576E95">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324F2978">
            <w:pPr>
              <w:spacing w:line="300" w:lineRule="exact"/>
              <w:jc w:val="center"/>
              <w:rPr>
                <w:rFonts w:ascii="方正书宋_GBK" w:eastAsia="方正书宋_GBK"/>
                <w:b/>
              </w:rPr>
            </w:pPr>
            <w:r>
              <w:rPr>
                <w:rFonts w:ascii="方正书宋_GBK" w:eastAsia="方正书宋_GBK"/>
                <w:b/>
              </w:rPr>
              <w:t>指标值确定依据</w:t>
            </w:r>
          </w:p>
        </w:tc>
      </w:tr>
      <w:tr w14:paraId="47072E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7781B149">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5BBB1AAE">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4BAE629F">
            <w:pPr>
              <w:spacing w:line="300" w:lineRule="exact"/>
              <w:jc w:val="left"/>
              <w:rPr>
                <w:rFonts w:ascii="方正书宋_GBK" w:eastAsia="方正书宋_GBK"/>
              </w:rPr>
            </w:pPr>
            <w:r>
              <w:rPr>
                <w:rFonts w:ascii="方正书宋_GBK" w:eastAsia="方正书宋_GBK"/>
              </w:rPr>
              <w:t>总体成本控制</w:t>
            </w:r>
          </w:p>
        </w:tc>
        <w:tc>
          <w:tcPr>
            <w:tcW w:w="2891" w:type="dxa"/>
            <w:shd w:val="clear" w:color="auto" w:fill="auto"/>
            <w:noWrap/>
            <w:vAlign w:val="center"/>
          </w:tcPr>
          <w:p w14:paraId="1B587637">
            <w:pPr>
              <w:spacing w:line="300" w:lineRule="exact"/>
              <w:jc w:val="left"/>
              <w:rPr>
                <w:rFonts w:ascii="方正书宋_GBK" w:eastAsia="方正书宋_GBK"/>
              </w:rPr>
            </w:pPr>
            <w:r>
              <w:rPr>
                <w:rFonts w:ascii="方正书宋_GBK" w:eastAsia="方正书宋_GBK"/>
              </w:rPr>
              <w:t>控制总成本</w:t>
            </w:r>
          </w:p>
        </w:tc>
        <w:tc>
          <w:tcPr>
            <w:tcW w:w="1276" w:type="dxa"/>
            <w:shd w:val="clear" w:color="auto" w:fill="auto"/>
            <w:noWrap/>
            <w:vAlign w:val="center"/>
          </w:tcPr>
          <w:p w14:paraId="7E51B4A4">
            <w:pPr>
              <w:spacing w:line="300" w:lineRule="exact"/>
              <w:jc w:val="left"/>
              <w:rPr>
                <w:rFonts w:ascii="方正书宋_GBK" w:eastAsia="方正书宋_GBK"/>
              </w:rPr>
            </w:pPr>
            <w:r>
              <w:rPr>
                <w:rFonts w:ascii="方正书宋_GBK" w:eastAsia="方正书宋_GBK"/>
              </w:rPr>
              <w:t>≤102万元</w:t>
            </w:r>
          </w:p>
        </w:tc>
        <w:tc>
          <w:tcPr>
            <w:tcW w:w="1701" w:type="dxa"/>
            <w:shd w:val="clear" w:color="auto" w:fill="auto"/>
            <w:noWrap/>
            <w:vAlign w:val="center"/>
          </w:tcPr>
          <w:p w14:paraId="4B61D682">
            <w:pPr>
              <w:spacing w:line="300" w:lineRule="exact"/>
              <w:jc w:val="left"/>
              <w:rPr>
                <w:rFonts w:ascii="方正书宋_GBK" w:eastAsia="方正书宋_GBK"/>
              </w:rPr>
            </w:pPr>
            <w:r>
              <w:rPr>
                <w:rFonts w:ascii="方正书宋_GBK" w:eastAsia="方正书宋_GBK"/>
              </w:rPr>
              <w:t>预算</w:t>
            </w:r>
          </w:p>
        </w:tc>
      </w:tr>
      <w:tr w14:paraId="745788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4B6627AC">
            <w:pPr>
              <w:spacing w:line="300" w:lineRule="exact"/>
              <w:jc w:val="center"/>
              <w:rPr>
                <w:rFonts w:ascii="方正书宋_GBK" w:eastAsia="方正书宋_GBK"/>
              </w:rPr>
            </w:pPr>
          </w:p>
        </w:tc>
        <w:tc>
          <w:tcPr>
            <w:tcW w:w="1134" w:type="dxa"/>
            <w:shd w:val="clear" w:color="auto" w:fill="auto"/>
            <w:noWrap/>
            <w:vAlign w:val="center"/>
          </w:tcPr>
          <w:p w14:paraId="49A462B2">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78CC2970">
            <w:pPr>
              <w:spacing w:line="300" w:lineRule="exact"/>
              <w:jc w:val="left"/>
              <w:rPr>
                <w:rFonts w:ascii="方正书宋_GBK" w:eastAsia="方正书宋_GBK"/>
              </w:rPr>
            </w:pPr>
            <w:r>
              <w:rPr>
                <w:rFonts w:ascii="方正书宋_GBK" w:eastAsia="方正书宋_GBK"/>
              </w:rPr>
              <w:t>购置设备数量</w:t>
            </w:r>
          </w:p>
        </w:tc>
        <w:tc>
          <w:tcPr>
            <w:tcW w:w="2891" w:type="dxa"/>
            <w:shd w:val="clear" w:color="auto" w:fill="auto"/>
            <w:noWrap/>
            <w:vAlign w:val="center"/>
          </w:tcPr>
          <w:p w14:paraId="1FB577E4">
            <w:pPr>
              <w:spacing w:line="300" w:lineRule="exact"/>
              <w:jc w:val="left"/>
              <w:rPr>
                <w:rFonts w:ascii="方正书宋_GBK" w:eastAsia="方正书宋_GBK"/>
              </w:rPr>
            </w:pPr>
            <w:r>
              <w:rPr>
                <w:rFonts w:ascii="方正书宋_GBK" w:eastAsia="方正书宋_GBK"/>
              </w:rPr>
              <w:t>购置目标设备总数量</w:t>
            </w:r>
          </w:p>
        </w:tc>
        <w:tc>
          <w:tcPr>
            <w:tcW w:w="1276" w:type="dxa"/>
            <w:shd w:val="clear" w:color="auto" w:fill="auto"/>
            <w:noWrap/>
            <w:vAlign w:val="center"/>
          </w:tcPr>
          <w:p w14:paraId="18BF404F">
            <w:pPr>
              <w:spacing w:line="300" w:lineRule="exact"/>
              <w:jc w:val="left"/>
              <w:rPr>
                <w:rFonts w:ascii="方正书宋_GBK" w:eastAsia="方正书宋_GBK"/>
              </w:rPr>
            </w:pPr>
            <w:r>
              <w:rPr>
                <w:rFonts w:ascii="方正书宋_GBK" w:eastAsia="方正书宋_GBK"/>
              </w:rPr>
              <w:t>231台</w:t>
            </w:r>
          </w:p>
        </w:tc>
        <w:tc>
          <w:tcPr>
            <w:tcW w:w="1701" w:type="dxa"/>
            <w:shd w:val="clear" w:color="auto" w:fill="auto"/>
            <w:noWrap/>
            <w:vAlign w:val="center"/>
          </w:tcPr>
          <w:p w14:paraId="54B127C9">
            <w:pPr>
              <w:spacing w:line="300" w:lineRule="exact"/>
              <w:jc w:val="left"/>
              <w:rPr>
                <w:rFonts w:ascii="方正书宋_GBK" w:eastAsia="方正书宋_GBK"/>
              </w:rPr>
            </w:pPr>
            <w:r>
              <w:rPr>
                <w:rFonts w:ascii="方正书宋_GBK" w:eastAsia="方正书宋_GBK"/>
              </w:rPr>
              <w:t>计划</w:t>
            </w:r>
          </w:p>
        </w:tc>
      </w:tr>
      <w:tr w14:paraId="0BB7D8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87BAC20">
            <w:pPr>
              <w:spacing w:line="300" w:lineRule="exact"/>
              <w:jc w:val="center"/>
              <w:rPr>
                <w:rFonts w:ascii="方正书宋_GBK" w:eastAsia="方正书宋_GBK"/>
              </w:rPr>
            </w:pPr>
          </w:p>
        </w:tc>
        <w:tc>
          <w:tcPr>
            <w:tcW w:w="1134" w:type="dxa"/>
            <w:shd w:val="clear" w:color="auto" w:fill="auto"/>
            <w:noWrap/>
            <w:vAlign w:val="center"/>
          </w:tcPr>
          <w:p w14:paraId="0E9263B2">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510B3476">
            <w:pPr>
              <w:spacing w:line="300" w:lineRule="exact"/>
              <w:jc w:val="left"/>
              <w:rPr>
                <w:rFonts w:ascii="方正书宋_GBK" w:eastAsia="方正书宋_GBK"/>
              </w:rPr>
            </w:pPr>
            <w:r>
              <w:rPr>
                <w:rFonts w:ascii="方正书宋_GBK" w:eastAsia="方正书宋_GBK"/>
              </w:rPr>
              <w:t>购置合格率</w:t>
            </w:r>
          </w:p>
        </w:tc>
        <w:tc>
          <w:tcPr>
            <w:tcW w:w="2891" w:type="dxa"/>
            <w:shd w:val="clear" w:color="auto" w:fill="auto"/>
            <w:noWrap/>
            <w:vAlign w:val="center"/>
          </w:tcPr>
          <w:p w14:paraId="5A861DC0">
            <w:pPr>
              <w:spacing w:line="300" w:lineRule="exact"/>
              <w:jc w:val="left"/>
              <w:rPr>
                <w:rFonts w:ascii="方正书宋_GBK" w:eastAsia="方正书宋_GBK"/>
              </w:rPr>
            </w:pPr>
            <w:r>
              <w:rPr>
                <w:rFonts w:ascii="方正书宋_GBK" w:eastAsia="方正书宋_GBK"/>
              </w:rPr>
              <w:t>购置数量验收合格情况</w:t>
            </w:r>
          </w:p>
        </w:tc>
        <w:tc>
          <w:tcPr>
            <w:tcW w:w="1276" w:type="dxa"/>
            <w:shd w:val="clear" w:color="auto" w:fill="auto"/>
            <w:noWrap/>
            <w:vAlign w:val="center"/>
          </w:tcPr>
          <w:p w14:paraId="6EF0EA53">
            <w:pPr>
              <w:spacing w:line="300" w:lineRule="exact"/>
              <w:jc w:val="left"/>
              <w:rPr>
                <w:rFonts w:ascii="方正书宋_GBK" w:eastAsia="方正书宋_GBK"/>
              </w:rPr>
            </w:pPr>
            <w:r>
              <w:rPr>
                <w:rFonts w:ascii="方正书宋_GBK" w:eastAsia="方正书宋_GBK"/>
              </w:rPr>
              <w:t>100百分比</w:t>
            </w:r>
          </w:p>
        </w:tc>
        <w:tc>
          <w:tcPr>
            <w:tcW w:w="1701" w:type="dxa"/>
            <w:shd w:val="clear" w:color="auto" w:fill="auto"/>
            <w:noWrap/>
            <w:vAlign w:val="center"/>
          </w:tcPr>
          <w:p w14:paraId="0ACBE816">
            <w:pPr>
              <w:spacing w:line="300" w:lineRule="exact"/>
              <w:jc w:val="left"/>
              <w:rPr>
                <w:rFonts w:ascii="方正书宋_GBK" w:eastAsia="方正书宋_GBK"/>
              </w:rPr>
            </w:pPr>
            <w:r>
              <w:rPr>
                <w:rFonts w:ascii="方正书宋_GBK" w:eastAsia="方正书宋_GBK"/>
              </w:rPr>
              <w:t>计划</w:t>
            </w:r>
          </w:p>
        </w:tc>
      </w:tr>
      <w:tr w14:paraId="03B7EF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17CED427">
            <w:pPr>
              <w:spacing w:line="300" w:lineRule="exact"/>
              <w:jc w:val="center"/>
              <w:rPr>
                <w:rFonts w:ascii="方正书宋_GBK" w:eastAsia="方正书宋_GBK"/>
              </w:rPr>
            </w:pPr>
          </w:p>
        </w:tc>
        <w:tc>
          <w:tcPr>
            <w:tcW w:w="1134" w:type="dxa"/>
            <w:shd w:val="clear" w:color="auto" w:fill="auto"/>
            <w:noWrap/>
            <w:vAlign w:val="center"/>
          </w:tcPr>
          <w:p w14:paraId="5717D45E">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771165DA">
            <w:pPr>
              <w:spacing w:line="300" w:lineRule="exact"/>
              <w:jc w:val="left"/>
              <w:rPr>
                <w:rFonts w:ascii="方正书宋_GBK" w:eastAsia="方正书宋_GBK"/>
              </w:rPr>
            </w:pPr>
            <w:r>
              <w:rPr>
                <w:rFonts w:ascii="方正书宋_GBK" w:eastAsia="方正书宋_GBK"/>
              </w:rPr>
              <w:t>到位及时</w:t>
            </w:r>
          </w:p>
        </w:tc>
        <w:tc>
          <w:tcPr>
            <w:tcW w:w="2891" w:type="dxa"/>
            <w:shd w:val="clear" w:color="auto" w:fill="auto"/>
            <w:noWrap/>
            <w:vAlign w:val="center"/>
          </w:tcPr>
          <w:p w14:paraId="25317466">
            <w:pPr>
              <w:spacing w:line="300" w:lineRule="exact"/>
              <w:jc w:val="left"/>
              <w:rPr>
                <w:rFonts w:ascii="方正书宋_GBK" w:eastAsia="方正书宋_GBK"/>
              </w:rPr>
            </w:pPr>
            <w:r>
              <w:rPr>
                <w:rFonts w:ascii="方正书宋_GBK" w:eastAsia="方正书宋_GBK"/>
              </w:rPr>
              <w:t>设备到位及时情况</w:t>
            </w:r>
          </w:p>
        </w:tc>
        <w:tc>
          <w:tcPr>
            <w:tcW w:w="1276" w:type="dxa"/>
            <w:shd w:val="clear" w:color="auto" w:fill="auto"/>
            <w:noWrap/>
            <w:vAlign w:val="center"/>
          </w:tcPr>
          <w:p w14:paraId="7DDBEF53">
            <w:pPr>
              <w:spacing w:line="300" w:lineRule="exact"/>
              <w:jc w:val="left"/>
              <w:rPr>
                <w:rFonts w:ascii="方正书宋_GBK" w:eastAsia="方正书宋_GBK"/>
              </w:rPr>
            </w:pPr>
            <w:r>
              <w:rPr>
                <w:rFonts w:ascii="方正书宋_GBK" w:eastAsia="方正书宋_GBK"/>
              </w:rPr>
              <w:t>2020年6月底前完成</w:t>
            </w:r>
          </w:p>
        </w:tc>
        <w:tc>
          <w:tcPr>
            <w:tcW w:w="1701" w:type="dxa"/>
            <w:shd w:val="clear" w:color="auto" w:fill="auto"/>
            <w:noWrap/>
            <w:vAlign w:val="center"/>
          </w:tcPr>
          <w:p w14:paraId="5AA3E93E">
            <w:pPr>
              <w:spacing w:line="300" w:lineRule="exact"/>
              <w:jc w:val="left"/>
              <w:rPr>
                <w:rFonts w:ascii="方正书宋_GBK" w:eastAsia="方正书宋_GBK"/>
              </w:rPr>
            </w:pPr>
            <w:r>
              <w:rPr>
                <w:rFonts w:ascii="方正书宋_GBK" w:eastAsia="方正书宋_GBK"/>
              </w:rPr>
              <w:t>计划</w:t>
            </w:r>
          </w:p>
        </w:tc>
      </w:tr>
      <w:tr w14:paraId="247F74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5B9F534E">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41759775">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0CF25208">
            <w:pPr>
              <w:spacing w:line="300" w:lineRule="exact"/>
              <w:jc w:val="left"/>
              <w:rPr>
                <w:rFonts w:ascii="方正书宋_GBK" w:eastAsia="方正书宋_GBK"/>
              </w:rPr>
            </w:pPr>
            <w:r>
              <w:rPr>
                <w:rFonts w:ascii="方正书宋_GBK" w:eastAsia="方正书宋_GBK"/>
              </w:rPr>
              <w:t>项目可持续期</w:t>
            </w:r>
          </w:p>
        </w:tc>
        <w:tc>
          <w:tcPr>
            <w:tcW w:w="2891" w:type="dxa"/>
            <w:shd w:val="clear" w:color="auto" w:fill="auto"/>
            <w:noWrap/>
            <w:vAlign w:val="center"/>
          </w:tcPr>
          <w:p w14:paraId="6BFAD488">
            <w:pPr>
              <w:spacing w:line="300" w:lineRule="exact"/>
              <w:jc w:val="left"/>
              <w:rPr>
                <w:rFonts w:ascii="方正书宋_GBK" w:eastAsia="方正书宋_GBK"/>
              </w:rPr>
            </w:pPr>
            <w:r>
              <w:rPr>
                <w:rFonts w:ascii="方正书宋_GBK" w:eastAsia="方正书宋_GBK"/>
              </w:rPr>
              <w:t>设备对业务保障能力的年限</w:t>
            </w:r>
          </w:p>
        </w:tc>
        <w:tc>
          <w:tcPr>
            <w:tcW w:w="1276" w:type="dxa"/>
            <w:shd w:val="clear" w:color="auto" w:fill="auto"/>
            <w:noWrap/>
            <w:vAlign w:val="center"/>
          </w:tcPr>
          <w:p w14:paraId="52C43EE6">
            <w:pPr>
              <w:spacing w:line="300" w:lineRule="exact"/>
              <w:jc w:val="left"/>
              <w:rPr>
                <w:rFonts w:ascii="方正书宋_GBK" w:eastAsia="方正书宋_GBK"/>
              </w:rPr>
            </w:pPr>
            <w:r>
              <w:rPr>
                <w:rFonts w:ascii="方正书宋_GBK" w:eastAsia="方正书宋_GBK"/>
              </w:rPr>
              <w:t>≥6年</w:t>
            </w:r>
          </w:p>
        </w:tc>
        <w:tc>
          <w:tcPr>
            <w:tcW w:w="1701" w:type="dxa"/>
            <w:shd w:val="clear" w:color="auto" w:fill="auto"/>
            <w:noWrap/>
            <w:vAlign w:val="center"/>
          </w:tcPr>
          <w:p w14:paraId="6914AFD7">
            <w:pPr>
              <w:spacing w:line="300" w:lineRule="exact"/>
              <w:jc w:val="left"/>
              <w:rPr>
                <w:rFonts w:ascii="方正书宋_GBK" w:eastAsia="方正书宋_GBK"/>
              </w:rPr>
            </w:pPr>
            <w:r>
              <w:rPr>
                <w:rFonts w:ascii="方正书宋_GBK" w:eastAsia="方正书宋_GBK"/>
              </w:rPr>
              <w:t>计划</w:t>
            </w:r>
          </w:p>
        </w:tc>
      </w:tr>
      <w:tr w14:paraId="59A2C8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C391866">
            <w:pPr>
              <w:spacing w:line="300" w:lineRule="exact"/>
              <w:jc w:val="center"/>
              <w:rPr>
                <w:rFonts w:ascii="方正书宋_GBK" w:eastAsia="方正书宋_GBK"/>
              </w:rPr>
            </w:pPr>
          </w:p>
        </w:tc>
        <w:tc>
          <w:tcPr>
            <w:tcW w:w="1134" w:type="dxa"/>
            <w:shd w:val="clear" w:color="auto" w:fill="auto"/>
            <w:noWrap/>
            <w:vAlign w:val="center"/>
          </w:tcPr>
          <w:p w14:paraId="270B3E26">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24562400">
            <w:pPr>
              <w:spacing w:line="300" w:lineRule="exact"/>
              <w:jc w:val="left"/>
              <w:rPr>
                <w:rFonts w:ascii="方正书宋_GBK" w:eastAsia="方正书宋_GBK"/>
              </w:rPr>
            </w:pPr>
            <w:r>
              <w:rPr>
                <w:rFonts w:ascii="方正书宋_GBK" w:eastAsia="方正书宋_GBK"/>
              </w:rPr>
              <w:t>业务保障能力提升</w:t>
            </w:r>
          </w:p>
        </w:tc>
        <w:tc>
          <w:tcPr>
            <w:tcW w:w="2891" w:type="dxa"/>
            <w:shd w:val="clear" w:color="auto" w:fill="auto"/>
            <w:noWrap/>
            <w:vAlign w:val="center"/>
          </w:tcPr>
          <w:p w14:paraId="6DB9273E">
            <w:pPr>
              <w:spacing w:line="300" w:lineRule="exact"/>
              <w:jc w:val="left"/>
              <w:rPr>
                <w:rFonts w:ascii="方正书宋_GBK" w:eastAsia="方正书宋_GBK"/>
              </w:rPr>
            </w:pPr>
            <w:r>
              <w:rPr>
                <w:rFonts w:ascii="方正书宋_GBK" w:eastAsia="方正书宋_GBK"/>
              </w:rPr>
              <w:t>购置对业务保障能力的提升情况</w:t>
            </w:r>
          </w:p>
        </w:tc>
        <w:tc>
          <w:tcPr>
            <w:tcW w:w="1276" w:type="dxa"/>
            <w:shd w:val="clear" w:color="auto" w:fill="auto"/>
            <w:noWrap/>
            <w:vAlign w:val="center"/>
          </w:tcPr>
          <w:p w14:paraId="6A53E1F5">
            <w:pPr>
              <w:spacing w:line="300" w:lineRule="exact"/>
              <w:jc w:val="left"/>
              <w:rPr>
                <w:rFonts w:ascii="方正书宋_GBK" w:eastAsia="方正书宋_GBK"/>
              </w:rPr>
            </w:pPr>
            <w:r>
              <w:rPr>
                <w:rFonts w:ascii="方正书宋_GBK" w:eastAsia="方正书宋_GBK"/>
              </w:rPr>
              <w:t>提升</w:t>
            </w:r>
          </w:p>
        </w:tc>
        <w:tc>
          <w:tcPr>
            <w:tcW w:w="1701" w:type="dxa"/>
            <w:shd w:val="clear" w:color="auto" w:fill="auto"/>
            <w:noWrap/>
            <w:vAlign w:val="center"/>
          </w:tcPr>
          <w:p w14:paraId="19844D1F">
            <w:pPr>
              <w:spacing w:line="300" w:lineRule="exact"/>
              <w:jc w:val="left"/>
              <w:rPr>
                <w:rFonts w:ascii="方正书宋_GBK" w:eastAsia="方正书宋_GBK"/>
              </w:rPr>
            </w:pPr>
            <w:r>
              <w:rPr>
                <w:rFonts w:ascii="方正书宋_GBK" w:eastAsia="方正书宋_GBK"/>
              </w:rPr>
              <w:t>计划</w:t>
            </w:r>
          </w:p>
        </w:tc>
      </w:tr>
      <w:tr w14:paraId="4C3EA6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23D788C6">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5476F5F8">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22AD743F">
            <w:pPr>
              <w:spacing w:line="300" w:lineRule="exact"/>
              <w:jc w:val="left"/>
              <w:rPr>
                <w:rFonts w:ascii="方正书宋_GBK" w:eastAsia="方正书宋_GBK"/>
              </w:rPr>
            </w:pPr>
            <w:r>
              <w:rPr>
                <w:rFonts w:ascii="方正书宋_GBK" w:eastAsia="方正书宋_GBK"/>
              </w:rPr>
              <w:t>设备使用者满意度</w:t>
            </w:r>
          </w:p>
        </w:tc>
        <w:tc>
          <w:tcPr>
            <w:tcW w:w="2891" w:type="dxa"/>
            <w:shd w:val="clear" w:color="auto" w:fill="auto"/>
            <w:noWrap/>
            <w:vAlign w:val="center"/>
          </w:tcPr>
          <w:p w14:paraId="54ED79D5">
            <w:pPr>
              <w:spacing w:line="300" w:lineRule="exact"/>
              <w:jc w:val="left"/>
              <w:rPr>
                <w:rFonts w:ascii="方正书宋_GBK" w:eastAsia="方正书宋_GBK"/>
              </w:rPr>
            </w:pPr>
            <w:r>
              <w:rPr>
                <w:rFonts w:ascii="方正书宋_GBK" w:eastAsia="方正书宋_GBK"/>
              </w:rPr>
              <w:t>驻点办案人员满意度</w:t>
            </w:r>
          </w:p>
        </w:tc>
        <w:tc>
          <w:tcPr>
            <w:tcW w:w="1276" w:type="dxa"/>
            <w:shd w:val="clear" w:color="auto" w:fill="auto"/>
            <w:noWrap/>
            <w:vAlign w:val="center"/>
          </w:tcPr>
          <w:p w14:paraId="6860D628">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21EB58B1">
            <w:pPr>
              <w:spacing w:line="300" w:lineRule="exact"/>
              <w:jc w:val="left"/>
              <w:rPr>
                <w:rFonts w:ascii="方正书宋_GBK" w:eastAsia="方正书宋_GBK"/>
              </w:rPr>
            </w:pPr>
            <w:r>
              <w:rPr>
                <w:rFonts w:ascii="方正书宋_GBK" w:eastAsia="方正书宋_GBK"/>
              </w:rPr>
              <w:t>计划</w:t>
            </w:r>
          </w:p>
        </w:tc>
      </w:tr>
    </w:tbl>
    <w:p w14:paraId="5880022C">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33B6512A">
      <w:pPr>
        <w:spacing w:line="300" w:lineRule="exact"/>
        <w:ind w:firstLine="420" w:firstLineChars="200"/>
        <w:jc w:val="left"/>
      </w:pPr>
    </w:p>
    <w:p w14:paraId="038E8259">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28、基地运转经费（水费）绩效目标表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28、基地运转经费（水费）绩效目标表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585F33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5805B192">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47B2E1AA">
            <w:pPr>
              <w:spacing w:line="300" w:lineRule="exact"/>
              <w:jc w:val="left"/>
              <w:rPr>
                <w:rFonts w:ascii="方正书宋_GBK" w:eastAsia="方正书宋_GBK"/>
              </w:rPr>
            </w:pPr>
            <w:r>
              <w:rPr>
                <w:rFonts w:ascii="方正书宋_GBK" w:eastAsia="方正书宋_GBK"/>
              </w:rPr>
              <w:t>1、此项目保障基地日常用水</w:t>
            </w:r>
          </w:p>
        </w:tc>
      </w:tr>
    </w:tbl>
    <w:p w14:paraId="1242BD5A">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2DE8E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3C5CAE38">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062D917D">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2D7961D5">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4E24D365">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2F98ADAB">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316DC5D3">
            <w:pPr>
              <w:spacing w:line="300" w:lineRule="exact"/>
              <w:jc w:val="center"/>
              <w:rPr>
                <w:rFonts w:ascii="方正书宋_GBK" w:eastAsia="方正书宋_GBK"/>
                <w:b/>
              </w:rPr>
            </w:pPr>
            <w:r>
              <w:rPr>
                <w:rFonts w:ascii="方正书宋_GBK" w:eastAsia="方正书宋_GBK"/>
                <w:b/>
              </w:rPr>
              <w:t>指标值确定依据</w:t>
            </w:r>
          </w:p>
        </w:tc>
      </w:tr>
      <w:tr w14:paraId="77D49C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77A571E4">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3EFDEC20">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637D7EE1">
            <w:pPr>
              <w:spacing w:line="300" w:lineRule="exact"/>
              <w:jc w:val="left"/>
              <w:rPr>
                <w:rFonts w:ascii="方正书宋_GBK" w:eastAsia="方正书宋_GBK"/>
              </w:rPr>
            </w:pPr>
            <w:r>
              <w:rPr>
                <w:rFonts w:ascii="方正书宋_GBK" w:eastAsia="方正书宋_GBK"/>
              </w:rPr>
              <w:t>保障天数</w:t>
            </w:r>
          </w:p>
        </w:tc>
        <w:tc>
          <w:tcPr>
            <w:tcW w:w="2891" w:type="dxa"/>
            <w:shd w:val="clear" w:color="auto" w:fill="auto"/>
            <w:noWrap/>
            <w:vAlign w:val="center"/>
          </w:tcPr>
          <w:p w14:paraId="3C93365D">
            <w:pPr>
              <w:spacing w:line="300" w:lineRule="exact"/>
              <w:jc w:val="left"/>
              <w:rPr>
                <w:rFonts w:ascii="方正书宋_GBK" w:eastAsia="方正书宋_GBK"/>
              </w:rPr>
            </w:pPr>
            <w:r>
              <w:rPr>
                <w:rFonts w:ascii="方正书宋_GBK" w:eastAsia="方正书宋_GBK"/>
              </w:rPr>
              <w:t>保障基地用水天数</w:t>
            </w:r>
          </w:p>
        </w:tc>
        <w:tc>
          <w:tcPr>
            <w:tcW w:w="1276" w:type="dxa"/>
            <w:shd w:val="clear" w:color="auto" w:fill="auto"/>
            <w:noWrap/>
            <w:vAlign w:val="center"/>
          </w:tcPr>
          <w:p w14:paraId="722D9808">
            <w:pPr>
              <w:spacing w:line="300" w:lineRule="exact"/>
              <w:jc w:val="left"/>
              <w:rPr>
                <w:rFonts w:ascii="方正书宋_GBK" w:eastAsia="方正书宋_GBK"/>
              </w:rPr>
            </w:pPr>
            <w:r>
              <w:rPr>
                <w:rFonts w:ascii="方正书宋_GBK" w:eastAsia="方正书宋_GBK"/>
              </w:rPr>
              <w:t>365天</w:t>
            </w:r>
          </w:p>
        </w:tc>
        <w:tc>
          <w:tcPr>
            <w:tcW w:w="1701" w:type="dxa"/>
            <w:shd w:val="clear" w:color="auto" w:fill="auto"/>
            <w:noWrap/>
            <w:vAlign w:val="center"/>
          </w:tcPr>
          <w:p w14:paraId="133C54E8">
            <w:pPr>
              <w:spacing w:line="300" w:lineRule="exact"/>
              <w:jc w:val="left"/>
              <w:rPr>
                <w:rFonts w:ascii="方正书宋_GBK" w:eastAsia="方正书宋_GBK"/>
              </w:rPr>
            </w:pPr>
            <w:r>
              <w:rPr>
                <w:rFonts w:ascii="方正书宋_GBK" w:eastAsia="方正书宋_GBK"/>
              </w:rPr>
              <w:t>计划</w:t>
            </w:r>
          </w:p>
        </w:tc>
      </w:tr>
      <w:tr w14:paraId="7196F4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4BD0239A">
            <w:pPr>
              <w:spacing w:line="300" w:lineRule="exact"/>
              <w:jc w:val="center"/>
              <w:rPr>
                <w:rFonts w:ascii="方正书宋_GBK" w:eastAsia="方正书宋_GBK"/>
              </w:rPr>
            </w:pPr>
          </w:p>
        </w:tc>
        <w:tc>
          <w:tcPr>
            <w:tcW w:w="1134" w:type="dxa"/>
            <w:shd w:val="clear" w:color="auto" w:fill="auto"/>
            <w:noWrap/>
            <w:vAlign w:val="center"/>
          </w:tcPr>
          <w:p w14:paraId="21928381">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591B4D50">
            <w:pPr>
              <w:spacing w:line="300" w:lineRule="exact"/>
              <w:jc w:val="left"/>
              <w:rPr>
                <w:rFonts w:ascii="方正书宋_GBK" w:eastAsia="方正书宋_GBK"/>
              </w:rPr>
            </w:pPr>
            <w:r>
              <w:rPr>
                <w:rFonts w:ascii="方正书宋_GBK" w:eastAsia="方正书宋_GBK"/>
              </w:rPr>
              <w:t>总体成本控制</w:t>
            </w:r>
          </w:p>
        </w:tc>
        <w:tc>
          <w:tcPr>
            <w:tcW w:w="2891" w:type="dxa"/>
            <w:shd w:val="clear" w:color="auto" w:fill="auto"/>
            <w:noWrap/>
            <w:vAlign w:val="center"/>
          </w:tcPr>
          <w:p w14:paraId="74AF422B">
            <w:pPr>
              <w:spacing w:line="300" w:lineRule="exact"/>
              <w:jc w:val="left"/>
              <w:rPr>
                <w:rFonts w:ascii="方正书宋_GBK" w:eastAsia="方正书宋_GBK"/>
              </w:rPr>
            </w:pPr>
            <w:r>
              <w:rPr>
                <w:rFonts w:ascii="方正书宋_GBK" w:eastAsia="方正书宋_GBK"/>
              </w:rPr>
              <w:t>控制总成本</w:t>
            </w:r>
          </w:p>
        </w:tc>
        <w:tc>
          <w:tcPr>
            <w:tcW w:w="1276" w:type="dxa"/>
            <w:shd w:val="clear" w:color="auto" w:fill="auto"/>
            <w:noWrap/>
            <w:vAlign w:val="center"/>
          </w:tcPr>
          <w:p w14:paraId="41556169">
            <w:pPr>
              <w:spacing w:line="300" w:lineRule="exact"/>
              <w:jc w:val="left"/>
              <w:rPr>
                <w:rFonts w:ascii="方正书宋_GBK" w:eastAsia="方正书宋_GBK"/>
              </w:rPr>
            </w:pPr>
            <w:r>
              <w:rPr>
                <w:rFonts w:ascii="方正书宋_GBK" w:eastAsia="方正书宋_GBK"/>
              </w:rPr>
              <w:t>&lt;18万元</w:t>
            </w:r>
          </w:p>
        </w:tc>
        <w:tc>
          <w:tcPr>
            <w:tcW w:w="1701" w:type="dxa"/>
            <w:shd w:val="clear" w:color="auto" w:fill="auto"/>
            <w:noWrap/>
            <w:vAlign w:val="center"/>
          </w:tcPr>
          <w:p w14:paraId="6873E9B8">
            <w:pPr>
              <w:spacing w:line="300" w:lineRule="exact"/>
              <w:jc w:val="left"/>
              <w:rPr>
                <w:rFonts w:ascii="方正书宋_GBK" w:eastAsia="方正书宋_GBK"/>
              </w:rPr>
            </w:pPr>
            <w:r>
              <w:rPr>
                <w:rFonts w:ascii="方正书宋_GBK" w:eastAsia="方正书宋_GBK"/>
              </w:rPr>
              <w:t>预算</w:t>
            </w:r>
          </w:p>
        </w:tc>
      </w:tr>
      <w:tr w14:paraId="3D255A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0CE66C79">
            <w:pPr>
              <w:spacing w:line="300" w:lineRule="exact"/>
              <w:jc w:val="center"/>
              <w:rPr>
                <w:rFonts w:ascii="方正书宋_GBK" w:eastAsia="方正书宋_GBK"/>
              </w:rPr>
            </w:pPr>
          </w:p>
        </w:tc>
        <w:tc>
          <w:tcPr>
            <w:tcW w:w="1134" w:type="dxa"/>
            <w:shd w:val="clear" w:color="auto" w:fill="auto"/>
            <w:noWrap/>
            <w:vAlign w:val="center"/>
          </w:tcPr>
          <w:p w14:paraId="59D4F689">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3A98A5EC">
            <w:pPr>
              <w:spacing w:line="300" w:lineRule="exact"/>
              <w:jc w:val="left"/>
              <w:rPr>
                <w:rFonts w:ascii="方正书宋_GBK" w:eastAsia="方正书宋_GBK"/>
              </w:rPr>
            </w:pPr>
            <w:r>
              <w:rPr>
                <w:rFonts w:ascii="方正书宋_GBK" w:eastAsia="方正书宋_GBK"/>
              </w:rPr>
              <w:t>用水量</w:t>
            </w:r>
          </w:p>
        </w:tc>
        <w:tc>
          <w:tcPr>
            <w:tcW w:w="2891" w:type="dxa"/>
            <w:shd w:val="clear" w:color="auto" w:fill="auto"/>
            <w:noWrap/>
            <w:vAlign w:val="center"/>
          </w:tcPr>
          <w:p w14:paraId="4B140611">
            <w:pPr>
              <w:spacing w:line="300" w:lineRule="exact"/>
              <w:jc w:val="left"/>
              <w:rPr>
                <w:rFonts w:ascii="方正书宋_GBK" w:eastAsia="方正书宋_GBK"/>
              </w:rPr>
            </w:pPr>
            <w:r>
              <w:rPr>
                <w:rFonts w:ascii="方正书宋_GBK" w:eastAsia="方正书宋_GBK"/>
              </w:rPr>
              <w:t>年用水量</w:t>
            </w:r>
          </w:p>
        </w:tc>
        <w:tc>
          <w:tcPr>
            <w:tcW w:w="1276" w:type="dxa"/>
            <w:shd w:val="clear" w:color="auto" w:fill="auto"/>
            <w:noWrap/>
            <w:vAlign w:val="center"/>
          </w:tcPr>
          <w:p w14:paraId="2E1206DF">
            <w:pPr>
              <w:spacing w:line="300" w:lineRule="exact"/>
              <w:jc w:val="left"/>
              <w:rPr>
                <w:rFonts w:ascii="方正书宋_GBK" w:eastAsia="方正书宋_GBK"/>
              </w:rPr>
            </w:pPr>
            <w:r>
              <w:rPr>
                <w:rFonts w:ascii="方正书宋_GBK" w:eastAsia="方正书宋_GBK"/>
              </w:rPr>
              <w:t>6.95万方</w:t>
            </w:r>
          </w:p>
        </w:tc>
        <w:tc>
          <w:tcPr>
            <w:tcW w:w="1701" w:type="dxa"/>
            <w:shd w:val="clear" w:color="auto" w:fill="auto"/>
            <w:noWrap/>
            <w:vAlign w:val="center"/>
          </w:tcPr>
          <w:p w14:paraId="6B41D610">
            <w:pPr>
              <w:spacing w:line="300" w:lineRule="exact"/>
              <w:jc w:val="left"/>
              <w:rPr>
                <w:rFonts w:ascii="方正书宋_GBK" w:eastAsia="方正书宋_GBK"/>
              </w:rPr>
            </w:pPr>
            <w:r>
              <w:rPr>
                <w:rFonts w:ascii="方正书宋_GBK" w:eastAsia="方正书宋_GBK"/>
              </w:rPr>
              <w:t>计划</w:t>
            </w:r>
          </w:p>
        </w:tc>
      </w:tr>
      <w:tr w14:paraId="09EE34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8A50059">
            <w:pPr>
              <w:spacing w:line="300" w:lineRule="exact"/>
              <w:jc w:val="center"/>
              <w:rPr>
                <w:rFonts w:ascii="方正书宋_GBK" w:eastAsia="方正书宋_GBK"/>
              </w:rPr>
            </w:pPr>
          </w:p>
        </w:tc>
        <w:tc>
          <w:tcPr>
            <w:tcW w:w="1134" w:type="dxa"/>
            <w:shd w:val="clear" w:color="auto" w:fill="auto"/>
            <w:noWrap/>
            <w:vAlign w:val="center"/>
          </w:tcPr>
          <w:p w14:paraId="2C10B2F9">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365F393C">
            <w:pPr>
              <w:spacing w:line="300" w:lineRule="exact"/>
              <w:jc w:val="left"/>
              <w:rPr>
                <w:rFonts w:ascii="方正书宋_GBK" w:eastAsia="方正书宋_GBK"/>
              </w:rPr>
            </w:pPr>
            <w:r>
              <w:rPr>
                <w:rFonts w:ascii="方正书宋_GBK" w:eastAsia="方正书宋_GBK"/>
              </w:rPr>
              <w:t>水安全事故</w:t>
            </w:r>
          </w:p>
        </w:tc>
        <w:tc>
          <w:tcPr>
            <w:tcW w:w="2891" w:type="dxa"/>
            <w:shd w:val="clear" w:color="auto" w:fill="auto"/>
            <w:noWrap/>
            <w:vAlign w:val="center"/>
          </w:tcPr>
          <w:p w14:paraId="0C8EC447">
            <w:pPr>
              <w:spacing w:line="300" w:lineRule="exact"/>
              <w:jc w:val="left"/>
              <w:rPr>
                <w:rFonts w:ascii="方正书宋_GBK" w:eastAsia="方正书宋_GBK"/>
              </w:rPr>
            </w:pPr>
            <w:r>
              <w:rPr>
                <w:rFonts w:ascii="方正书宋_GBK" w:eastAsia="方正书宋_GBK"/>
              </w:rPr>
              <w:t>水安全事故发生率</w:t>
            </w:r>
          </w:p>
        </w:tc>
        <w:tc>
          <w:tcPr>
            <w:tcW w:w="1276" w:type="dxa"/>
            <w:shd w:val="clear" w:color="auto" w:fill="auto"/>
            <w:noWrap/>
            <w:vAlign w:val="center"/>
          </w:tcPr>
          <w:p w14:paraId="23F1C39F">
            <w:pPr>
              <w:spacing w:line="300" w:lineRule="exact"/>
              <w:jc w:val="left"/>
              <w:rPr>
                <w:rFonts w:ascii="方正书宋_GBK" w:eastAsia="方正书宋_GBK"/>
              </w:rPr>
            </w:pPr>
            <w:r>
              <w:rPr>
                <w:rFonts w:ascii="方正书宋_GBK" w:eastAsia="方正书宋_GBK"/>
              </w:rPr>
              <w:t>0百分比</w:t>
            </w:r>
          </w:p>
        </w:tc>
        <w:tc>
          <w:tcPr>
            <w:tcW w:w="1701" w:type="dxa"/>
            <w:shd w:val="clear" w:color="auto" w:fill="auto"/>
            <w:noWrap/>
            <w:vAlign w:val="center"/>
          </w:tcPr>
          <w:p w14:paraId="787D8309">
            <w:pPr>
              <w:spacing w:line="300" w:lineRule="exact"/>
              <w:jc w:val="left"/>
              <w:rPr>
                <w:rFonts w:ascii="方正书宋_GBK" w:eastAsia="方正书宋_GBK"/>
              </w:rPr>
            </w:pPr>
            <w:r>
              <w:rPr>
                <w:rFonts w:ascii="方正书宋_GBK" w:eastAsia="方正书宋_GBK"/>
              </w:rPr>
              <w:t>历年情况</w:t>
            </w:r>
          </w:p>
        </w:tc>
      </w:tr>
      <w:tr w14:paraId="022170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159E0031">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79C95815">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4D989104">
            <w:pPr>
              <w:spacing w:line="300" w:lineRule="exact"/>
              <w:jc w:val="left"/>
              <w:rPr>
                <w:rFonts w:ascii="方正书宋_GBK" w:eastAsia="方正书宋_GBK"/>
              </w:rPr>
            </w:pPr>
            <w:r>
              <w:rPr>
                <w:rFonts w:ascii="方正书宋_GBK" w:eastAsia="方正书宋_GBK"/>
              </w:rPr>
              <w:t>满足相关单位用水需求</w:t>
            </w:r>
          </w:p>
        </w:tc>
        <w:tc>
          <w:tcPr>
            <w:tcW w:w="2891" w:type="dxa"/>
            <w:shd w:val="clear" w:color="auto" w:fill="auto"/>
            <w:noWrap/>
            <w:vAlign w:val="center"/>
          </w:tcPr>
          <w:p w14:paraId="142B75D3">
            <w:pPr>
              <w:spacing w:line="300" w:lineRule="exact"/>
              <w:jc w:val="left"/>
              <w:rPr>
                <w:rFonts w:ascii="方正书宋_GBK" w:eastAsia="方正书宋_GBK"/>
              </w:rPr>
            </w:pPr>
            <w:r>
              <w:rPr>
                <w:rFonts w:ascii="方正书宋_GBK" w:eastAsia="方正书宋_GBK"/>
              </w:rPr>
              <w:t>满足驻点办案单位需求用水</w:t>
            </w:r>
          </w:p>
        </w:tc>
        <w:tc>
          <w:tcPr>
            <w:tcW w:w="1276" w:type="dxa"/>
            <w:shd w:val="clear" w:color="auto" w:fill="auto"/>
            <w:noWrap/>
            <w:vAlign w:val="center"/>
          </w:tcPr>
          <w:p w14:paraId="3D5A9061">
            <w:pPr>
              <w:spacing w:line="300" w:lineRule="exact"/>
              <w:jc w:val="left"/>
              <w:rPr>
                <w:rFonts w:ascii="方正书宋_GBK" w:eastAsia="方正书宋_GBK"/>
              </w:rPr>
            </w:pPr>
            <w:r>
              <w:rPr>
                <w:rFonts w:ascii="方正书宋_GBK" w:eastAsia="方正书宋_GBK"/>
              </w:rPr>
              <w:t>保障</w:t>
            </w:r>
          </w:p>
        </w:tc>
        <w:tc>
          <w:tcPr>
            <w:tcW w:w="1701" w:type="dxa"/>
            <w:shd w:val="clear" w:color="auto" w:fill="auto"/>
            <w:noWrap/>
            <w:vAlign w:val="center"/>
          </w:tcPr>
          <w:p w14:paraId="3BE8867E">
            <w:pPr>
              <w:spacing w:line="300" w:lineRule="exact"/>
              <w:jc w:val="left"/>
              <w:rPr>
                <w:rFonts w:ascii="方正书宋_GBK" w:eastAsia="方正书宋_GBK"/>
              </w:rPr>
            </w:pPr>
            <w:r>
              <w:rPr>
                <w:rFonts w:ascii="方正书宋_GBK" w:eastAsia="方正书宋_GBK"/>
              </w:rPr>
              <w:t>计划</w:t>
            </w:r>
          </w:p>
        </w:tc>
      </w:tr>
      <w:tr w14:paraId="680CFC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DCDCA62">
            <w:pPr>
              <w:spacing w:line="300" w:lineRule="exact"/>
              <w:jc w:val="center"/>
              <w:rPr>
                <w:rFonts w:ascii="方正书宋_GBK" w:eastAsia="方正书宋_GBK"/>
              </w:rPr>
            </w:pPr>
          </w:p>
        </w:tc>
        <w:tc>
          <w:tcPr>
            <w:tcW w:w="1134" w:type="dxa"/>
            <w:shd w:val="clear" w:color="auto" w:fill="auto"/>
            <w:noWrap/>
            <w:vAlign w:val="center"/>
          </w:tcPr>
          <w:p w14:paraId="6D2270A5">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1EEDAC9D">
            <w:pPr>
              <w:spacing w:line="300" w:lineRule="exact"/>
              <w:jc w:val="left"/>
              <w:rPr>
                <w:rFonts w:ascii="方正书宋_GBK" w:eastAsia="方正书宋_GBK"/>
              </w:rPr>
            </w:pPr>
            <w:r>
              <w:rPr>
                <w:rFonts w:ascii="方正书宋_GBK" w:eastAsia="方正书宋_GBK"/>
              </w:rPr>
              <w:t>项目可持续期</w:t>
            </w:r>
          </w:p>
        </w:tc>
        <w:tc>
          <w:tcPr>
            <w:tcW w:w="2891" w:type="dxa"/>
            <w:shd w:val="clear" w:color="auto" w:fill="auto"/>
            <w:noWrap/>
            <w:vAlign w:val="center"/>
          </w:tcPr>
          <w:p w14:paraId="04C175CF">
            <w:pPr>
              <w:spacing w:line="300" w:lineRule="exact"/>
              <w:jc w:val="left"/>
              <w:rPr>
                <w:rFonts w:ascii="方正书宋_GBK" w:eastAsia="方正书宋_GBK"/>
              </w:rPr>
            </w:pPr>
            <w:r>
              <w:rPr>
                <w:rFonts w:ascii="方正书宋_GBK" w:eastAsia="方正书宋_GBK"/>
              </w:rPr>
              <w:t>本项目持续年限</w:t>
            </w:r>
          </w:p>
        </w:tc>
        <w:tc>
          <w:tcPr>
            <w:tcW w:w="1276" w:type="dxa"/>
            <w:shd w:val="clear" w:color="auto" w:fill="auto"/>
            <w:noWrap/>
            <w:vAlign w:val="center"/>
          </w:tcPr>
          <w:p w14:paraId="6A85A3D1">
            <w:pPr>
              <w:spacing w:line="300" w:lineRule="exact"/>
              <w:jc w:val="left"/>
              <w:rPr>
                <w:rFonts w:ascii="方正书宋_GBK" w:eastAsia="方正书宋_GBK"/>
              </w:rPr>
            </w:pPr>
            <w:r>
              <w:rPr>
                <w:rFonts w:ascii="方正书宋_GBK" w:eastAsia="方正书宋_GBK"/>
              </w:rPr>
              <w:t>1年</w:t>
            </w:r>
          </w:p>
        </w:tc>
        <w:tc>
          <w:tcPr>
            <w:tcW w:w="1701" w:type="dxa"/>
            <w:shd w:val="clear" w:color="auto" w:fill="auto"/>
            <w:noWrap/>
            <w:vAlign w:val="center"/>
          </w:tcPr>
          <w:p w14:paraId="2F53CC34">
            <w:pPr>
              <w:spacing w:line="300" w:lineRule="exact"/>
              <w:jc w:val="left"/>
              <w:rPr>
                <w:rFonts w:ascii="方正书宋_GBK" w:eastAsia="方正书宋_GBK"/>
              </w:rPr>
            </w:pPr>
            <w:r>
              <w:rPr>
                <w:rFonts w:ascii="方正书宋_GBK" w:eastAsia="方正书宋_GBK"/>
              </w:rPr>
              <w:t>计划</w:t>
            </w:r>
          </w:p>
        </w:tc>
      </w:tr>
      <w:tr w14:paraId="467E7D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1C667861">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0E278EA9">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63484D31">
            <w:pPr>
              <w:spacing w:line="300" w:lineRule="exact"/>
              <w:jc w:val="left"/>
              <w:rPr>
                <w:rFonts w:ascii="方正书宋_GBK" w:eastAsia="方正书宋_GBK"/>
              </w:rPr>
            </w:pPr>
            <w:r>
              <w:rPr>
                <w:rFonts w:ascii="方正书宋_GBK" w:eastAsia="方正书宋_GBK"/>
              </w:rPr>
              <w:t>驻中心人员满意度</w:t>
            </w:r>
          </w:p>
        </w:tc>
        <w:tc>
          <w:tcPr>
            <w:tcW w:w="2891" w:type="dxa"/>
            <w:shd w:val="clear" w:color="auto" w:fill="auto"/>
            <w:noWrap/>
            <w:vAlign w:val="center"/>
          </w:tcPr>
          <w:p w14:paraId="6C6CF164">
            <w:pPr>
              <w:spacing w:line="300" w:lineRule="exact"/>
              <w:jc w:val="left"/>
              <w:rPr>
                <w:rFonts w:ascii="方正书宋_GBK" w:eastAsia="方正书宋_GBK"/>
              </w:rPr>
            </w:pPr>
            <w:r>
              <w:rPr>
                <w:rFonts w:ascii="方正书宋_GBK" w:eastAsia="方正书宋_GBK"/>
              </w:rPr>
              <w:t>驻中心人员满意度</w:t>
            </w:r>
          </w:p>
        </w:tc>
        <w:tc>
          <w:tcPr>
            <w:tcW w:w="1276" w:type="dxa"/>
            <w:shd w:val="clear" w:color="auto" w:fill="auto"/>
            <w:noWrap/>
            <w:vAlign w:val="center"/>
          </w:tcPr>
          <w:p w14:paraId="45F6A778">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77266764">
            <w:pPr>
              <w:spacing w:line="300" w:lineRule="exact"/>
              <w:jc w:val="left"/>
              <w:rPr>
                <w:rFonts w:ascii="方正书宋_GBK" w:eastAsia="方正书宋_GBK"/>
              </w:rPr>
            </w:pPr>
            <w:r>
              <w:rPr>
                <w:rFonts w:ascii="方正书宋_GBK" w:eastAsia="方正书宋_GBK"/>
              </w:rPr>
              <w:t>计划</w:t>
            </w:r>
          </w:p>
        </w:tc>
      </w:tr>
    </w:tbl>
    <w:p w14:paraId="6FE2DECA">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2149B29C">
      <w:pPr>
        <w:spacing w:line="300" w:lineRule="exact"/>
        <w:ind w:firstLine="420" w:firstLineChars="200"/>
        <w:jc w:val="left"/>
      </w:pPr>
    </w:p>
    <w:p w14:paraId="1946EC24">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29、武警餐厅改造经费绩效目标表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29、武警餐厅改造经费绩效目标表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25E548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7739238B">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1F7ACB8D">
            <w:pPr>
              <w:spacing w:line="300" w:lineRule="exact"/>
              <w:jc w:val="left"/>
              <w:rPr>
                <w:rFonts w:ascii="方正书宋_GBK" w:eastAsia="方正书宋_GBK"/>
              </w:rPr>
            </w:pPr>
            <w:r>
              <w:rPr>
                <w:rFonts w:ascii="方正书宋_GBK" w:eastAsia="方正书宋_GBK"/>
              </w:rPr>
              <w:t>1、通过项目的开展实现中心留置任务保障能力大提升战略，使驻中心办案人员能够得到有效、及时、舒适的就餐服务保障。</w:t>
            </w:r>
          </w:p>
          <w:p w14:paraId="5352CD0F">
            <w:pPr>
              <w:spacing w:line="300" w:lineRule="exact"/>
              <w:jc w:val="left"/>
              <w:rPr>
                <w:rFonts w:ascii="方正书宋_GBK" w:eastAsia="方正书宋_GBK"/>
              </w:rPr>
            </w:pPr>
            <w:r>
              <w:rPr>
                <w:rFonts w:ascii="方正书宋_GBK" w:eastAsia="方正书宋_GBK"/>
              </w:rPr>
              <w:t>2、通过项目的开展完成年均保障就餐武警4.3万人次以上，实现留置场所武警部队餐厅标准化建设，树立军地共建项目良好形象。</w:t>
            </w:r>
          </w:p>
        </w:tc>
      </w:tr>
    </w:tbl>
    <w:p w14:paraId="1F520643">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08744E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112D8CF5">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6F52B40E">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67B79741">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12A04EED">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794ABB3E">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0BF6C38D">
            <w:pPr>
              <w:spacing w:line="300" w:lineRule="exact"/>
              <w:jc w:val="center"/>
              <w:rPr>
                <w:rFonts w:ascii="方正书宋_GBK" w:eastAsia="方正书宋_GBK"/>
                <w:b/>
              </w:rPr>
            </w:pPr>
            <w:r>
              <w:rPr>
                <w:rFonts w:ascii="方正书宋_GBK" w:eastAsia="方正书宋_GBK"/>
                <w:b/>
              </w:rPr>
              <w:t>指标值确定依据</w:t>
            </w:r>
          </w:p>
        </w:tc>
      </w:tr>
      <w:tr w14:paraId="5E73AC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3BC1F499">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4668E665">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1E757FD2">
            <w:pPr>
              <w:spacing w:line="300" w:lineRule="exact"/>
              <w:jc w:val="left"/>
              <w:rPr>
                <w:rFonts w:ascii="方正书宋_GBK" w:eastAsia="方正书宋_GBK"/>
              </w:rPr>
            </w:pPr>
            <w:r>
              <w:rPr>
                <w:rFonts w:ascii="方正书宋_GBK" w:eastAsia="方正书宋_GBK"/>
              </w:rPr>
              <w:t>装修面积</w:t>
            </w:r>
          </w:p>
        </w:tc>
        <w:tc>
          <w:tcPr>
            <w:tcW w:w="2891" w:type="dxa"/>
            <w:shd w:val="clear" w:color="auto" w:fill="auto"/>
            <w:noWrap/>
            <w:vAlign w:val="center"/>
          </w:tcPr>
          <w:p w14:paraId="4125BB49">
            <w:pPr>
              <w:spacing w:line="300" w:lineRule="exact"/>
              <w:jc w:val="left"/>
              <w:rPr>
                <w:rFonts w:ascii="方正书宋_GBK" w:eastAsia="方正书宋_GBK"/>
              </w:rPr>
            </w:pPr>
            <w:r>
              <w:rPr>
                <w:rFonts w:ascii="方正书宋_GBK" w:eastAsia="方正书宋_GBK"/>
              </w:rPr>
              <w:t>餐厅装修面积</w:t>
            </w:r>
          </w:p>
        </w:tc>
        <w:tc>
          <w:tcPr>
            <w:tcW w:w="1276" w:type="dxa"/>
            <w:shd w:val="clear" w:color="auto" w:fill="auto"/>
            <w:noWrap/>
            <w:vAlign w:val="center"/>
          </w:tcPr>
          <w:p w14:paraId="01548FDA">
            <w:pPr>
              <w:spacing w:line="300" w:lineRule="exact"/>
              <w:jc w:val="left"/>
              <w:rPr>
                <w:rFonts w:ascii="方正书宋_GBK" w:eastAsia="方正书宋_GBK"/>
              </w:rPr>
            </w:pPr>
            <w:r>
              <w:rPr>
                <w:rFonts w:ascii="方正书宋_GBK" w:eastAsia="方正书宋_GBK"/>
              </w:rPr>
              <w:t>272.4平方米</w:t>
            </w:r>
          </w:p>
        </w:tc>
        <w:tc>
          <w:tcPr>
            <w:tcW w:w="1701" w:type="dxa"/>
            <w:shd w:val="clear" w:color="auto" w:fill="auto"/>
            <w:noWrap/>
            <w:vAlign w:val="center"/>
          </w:tcPr>
          <w:p w14:paraId="3E03EEB1">
            <w:pPr>
              <w:spacing w:line="300" w:lineRule="exact"/>
              <w:jc w:val="left"/>
              <w:rPr>
                <w:rFonts w:ascii="方正书宋_GBK" w:eastAsia="方正书宋_GBK"/>
              </w:rPr>
            </w:pPr>
            <w:r>
              <w:rPr>
                <w:rFonts w:ascii="方正书宋_GBK" w:eastAsia="方正书宋_GBK"/>
              </w:rPr>
              <w:t>概算</w:t>
            </w:r>
          </w:p>
        </w:tc>
      </w:tr>
      <w:tr w14:paraId="1274DA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0625576C">
            <w:pPr>
              <w:spacing w:line="300" w:lineRule="exact"/>
              <w:jc w:val="center"/>
              <w:rPr>
                <w:rFonts w:ascii="方正书宋_GBK" w:eastAsia="方正书宋_GBK"/>
              </w:rPr>
            </w:pPr>
          </w:p>
        </w:tc>
        <w:tc>
          <w:tcPr>
            <w:tcW w:w="1134" w:type="dxa"/>
            <w:shd w:val="clear" w:color="auto" w:fill="auto"/>
            <w:noWrap/>
            <w:vAlign w:val="center"/>
          </w:tcPr>
          <w:p w14:paraId="23511B69">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1E5716B1">
            <w:pPr>
              <w:spacing w:line="300" w:lineRule="exact"/>
              <w:jc w:val="left"/>
              <w:rPr>
                <w:rFonts w:ascii="方正书宋_GBK" w:eastAsia="方正书宋_GBK"/>
              </w:rPr>
            </w:pPr>
            <w:r>
              <w:rPr>
                <w:rFonts w:ascii="方正书宋_GBK" w:eastAsia="方正书宋_GBK"/>
              </w:rPr>
              <w:t xml:space="preserve">验收合格率 </w:t>
            </w:r>
          </w:p>
        </w:tc>
        <w:tc>
          <w:tcPr>
            <w:tcW w:w="2891" w:type="dxa"/>
            <w:shd w:val="clear" w:color="auto" w:fill="auto"/>
            <w:noWrap/>
            <w:vAlign w:val="center"/>
          </w:tcPr>
          <w:p w14:paraId="5E74A4E6">
            <w:pPr>
              <w:spacing w:line="300" w:lineRule="exact"/>
              <w:jc w:val="left"/>
              <w:rPr>
                <w:rFonts w:ascii="方正书宋_GBK" w:eastAsia="方正书宋_GBK"/>
              </w:rPr>
            </w:pPr>
            <w:r>
              <w:rPr>
                <w:rFonts w:ascii="方正书宋_GBK" w:eastAsia="方正书宋_GBK"/>
              </w:rPr>
              <w:t>装修一次性验收合格率</w:t>
            </w:r>
          </w:p>
        </w:tc>
        <w:tc>
          <w:tcPr>
            <w:tcW w:w="1276" w:type="dxa"/>
            <w:shd w:val="clear" w:color="auto" w:fill="auto"/>
            <w:noWrap/>
            <w:vAlign w:val="center"/>
          </w:tcPr>
          <w:p w14:paraId="52A25E15">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ign w:val="center"/>
          </w:tcPr>
          <w:p w14:paraId="2649E581">
            <w:pPr>
              <w:spacing w:line="300" w:lineRule="exact"/>
              <w:jc w:val="left"/>
              <w:rPr>
                <w:rFonts w:ascii="方正书宋_GBK" w:eastAsia="方正书宋_GBK"/>
              </w:rPr>
            </w:pPr>
            <w:r>
              <w:rPr>
                <w:rFonts w:ascii="方正书宋_GBK" w:eastAsia="方正书宋_GBK"/>
              </w:rPr>
              <w:t>计划</w:t>
            </w:r>
          </w:p>
        </w:tc>
      </w:tr>
      <w:tr w14:paraId="126C4F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25D3E4D2">
            <w:pPr>
              <w:spacing w:line="300" w:lineRule="exact"/>
              <w:jc w:val="center"/>
              <w:rPr>
                <w:rFonts w:ascii="方正书宋_GBK" w:eastAsia="方正书宋_GBK"/>
              </w:rPr>
            </w:pPr>
          </w:p>
        </w:tc>
        <w:tc>
          <w:tcPr>
            <w:tcW w:w="1134" w:type="dxa"/>
            <w:shd w:val="clear" w:color="auto" w:fill="auto"/>
            <w:noWrap/>
            <w:vAlign w:val="center"/>
          </w:tcPr>
          <w:p w14:paraId="18E58A3A">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68EC146C">
            <w:pPr>
              <w:spacing w:line="300" w:lineRule="exact"/>
              <w:jc w:val="left"/>
              <w:rPr>
                <w:rFonts w:ascii="方正书宋_GBK" w:eastAsia="方正书宋_GBK"/>
              </w:rPr>
            </w:pPr>
            <w:r>
              <w:rPr>
                <w:rFonts w:ascii="方正书宋_GBK" w:eastAsia="方正书宋_GBK"/>
              </w:rPr>
              <w:t>完工时间</w:t>
            </w:r>
          </w:p>
        </w:tc>
        <w:tc>
          <w:tcPr>
            <w:tcW w:w="2891" w:type="dxa"/>
            <w:shd w:val="clear" w:color="auto" w:fill="auto"/>
            <w:noWrap/>
            <w:vAlign w:val="center"/>
          </w:tcPr>
          <w:p w14:paraId="0E5A424D">
            <w:pPr>
              <w:spacing w:line="300" w:lineRule="exact"/>
              <w:jc w:val="left"/>
              <w:rPr>
                <w:rFonts w:ascii="方正书宋_GBK" w:eastAsia="方正书宋_GBK"/>
              </w:rPr>
            </w:pPr>
            <w:r>
              <w:rPr>
                <w:rFonts w:ascii="方正书宋_GBK" w:eastAsia="方正书宋_GBK"/>
              </w:rPr>
              <w:t>餐厅施工完成时间</w:t>
            </w:r>
          </w:p>
        </w:tc>
        <w:tc>
          <w:tcPr>
            <w:tcW w:w="1276" w:type="dxa"/>
            <w:shd w:val="clear" w:color="auto" w:fill="auto"/>
            <w:noWrap/>
            <w:vAlign w:val="center"/>
          </w:tcPr>
          <w:p w14:paraId="55BC9F8F">
            <w:pPr>
              <w:spacing w:line="300" w:lineRule="exact"/>
              <w:jc w:val="left"/>
              <w:rPr>
                <w:rFonts w:ascii="方正书宋_GBK" w:eastAsia="方正书宋_GBK"/>
              </w:rPr>
            </w:pPr>
            <w:r>
              <w:rPr>
                <w:rFonts w:ascii="方正书宋_GBK" w:eastAsia="方正书宋_GBK"/>
              </w:rPr>
              <w:t>2020年6月底前完成</w:t>
            </w:r>
          </w:p>
        </w:tc>
        <w:tc>
          <w:tcPr>
            <w:tcW w:w="1701" w:type="dxa"/>
            <w:shd w:val="clear" w:color="auto" w:fill="auto"/>
            <w:noWrap/>
            <w:vAlign w:val="center"/>
          </w:tcPr>
          <w:p w14:paraId="5F8407BD">
            <w:pPr>
              <w:spacing w:line="300" w:lineRule="exact"/>
              <w:jc w:val="left"/>
              <w:rPr>
                <w:rFonts w:ascii="方正书宋_GBK" w:eastAsia="方正书宋_GBK"/>
              </w:rPr>
            </w:pPr>
            <w:r>
              <w:rPr>
                <w:rFonts w:ascii="方正书宋_GBK" w:eastAsia="方正书宋_GBK"/>
              </w:rPr>
              <w:t>计划</w:t>
            </w:r>
          </w:p>
        </w:tc>
      </w:tr>
      <w:tr w14:paraId="4A8781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1E12D4BA">
            <w:pPr>
              <w:spacing w:line="300" w:lineRule="exact"/>
              <w:jc w:val="center"/>
              <w:rPr>
                <w:rFonts w:ascii="方正书宋_GBK" w:eastAsia="方正书宋_GBK"/>
              </w:rPr>
            </w:pPr>
          </w:p>
        </w:tc>
        <w:tc>
          <w:tcPr>
            <w:tcW w:w="1134" w:type="dxa"/>
            <w:shd w:val="clear" w:color="auto" w:fill="auto"/>
            <w:noWrap/>
            <w:vAlign w:val="center"/>
          </w:tcPr>
          <w:p w14:paraId="2A911622">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26802D74">
            <w:pPr>
              <w:spacing w:line="300" w:lineRule="exact"/>
              <w:jc w:val="left"/>
              <w:rPr>
                <w:rFonts w:ascii="方正书宋_GBK" w:eastAsia="方正书宋_GBK"/>
              </w:rPr>
            </w:pPr>
            <w:r>
              <w:rPr>
                <w:rFonts w:ascii="方正书宋_GBK" w:eastAsia="方正书宋_GBK"/>
              </w:rPr>
              <w:t>餐厅维修改造资金</w:t>
            </w:r>
          </w:p>
        </w:tc>
        <w:tc>
          <w:tcPr>
            <w:tcW w:w="2891" w:type="dxa"/>
            <w:shd w:val="clear" w:color="auto" w:fill="auto"/>
            <w:noWrap/>
            <w:vAlign w:val="center"/>
          </w:tcPr>
          <w:p w14:paraId="18595AE0">
            <w:pPr>
              <w:spacing w:line="300" w:lineRule="exact"/>
              <w:jc w:val="left"/>
              <w:rPr>
                <w:rFonts w:ascii="方正书宋_GBK" w:eastAsia="方正书宋_GBK"/>
              </w:rPr>
            </w:pPr>
            <w:r>
              <w:rPr>
                <w:rFonts w:ascii="方正书宋_GBK" w:eastAsia="方正书宋_GBK"/>
              </w:rPr>
              <w:t>通过招标确定工程价</w:t>
            </w:r>
          </w:p>
        </w:tc>
        <w:tc>
          <w:tcPr>
            <w:tcW w:w="1276" w:type="dxa"/>
            <w:shd w:val="clear" w:color="auto" w:fill="auto"/>
            <w:noWrap/>
            <w:vAlign w:val="center"/>
          </w:tcPr>
          <w:p w14:paraId="09AF68D9">
            <w:pPr>
              <w:spacing w:line="300" w:lineRule="exact"/>
              <w:jc w:val="left"/>
              <w:rPr>
                <w:rFonts w:ascii="方正书宋_GBK" w:eastAsia="方正书宋_GBK"/>
              </w:rPr>
            </w:pPr>
            <w:r>
              <w:rPr>
                <w:rFonts w:ascii="方正书宋_GBK" w:eastAsia="方正书宋_GBK"/>
              </w:rPr>
              <w:t>&lt;107.35万元</w:t>
            </w:r>
          </w:p>
        </w:tc>
        <w:tc>
          <w:tcPr>
            <w:tcW w:w="1701" w:type="dxa"/>
            <w:shd w:val="clear" w:color="auto" w:fill="auto"/>
            <w:noWrap/>
            <w:vAlign w:val="center"/>
          </w:tcPr>
          <w:p w14:paraId="2230E1B2">
            <w:pPr>
              <w:spacing w:line="300" w:lineRule="exact"/>
              <w:jc w:val="left"/>
              <w:rPr>
                <w:rFonts w:ascii="方正书宋_GBK" w:eastAsia="方正书宋_GBK"/>
              </w:rPr>
            </w:pPr>
            <w:r>
              <w:rPr>
                <w:rFonts w:ascii="方正书宋_GBK" w:eastAsia="方正书宋_GBK"/>
              </w:rPr>
              <w:t>概算</w:t>
            </w:r>
          </w:p>
        </w:tc>
      </w:tr>
      <w:tr w14:paraId="6431F2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5B1BA1FA">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71A62470">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421197A0">
            <w:pPr>
              <w:spacing w:line="300" w:lineRule="exact"/>
              <w:jc w:val="left"/>
              <w:rPr>
                <w:rFonts w:ascii="方正书宋_GBK" w:eastAsia="方正书宋_GBK"/>
              </w:rPr>
            </w:pPr>
            <w:r>
              <w:rPr>
                <w:rFonts w:ascii="方正书宋_GBK" w:eastAsia="方正书宋_GBK"/>
              </w:rPr>
              <w:t>保障用餐人数</w:t>
            </w:r>
          </w:p>
        </w:tc>
        <w:tc>
          <w:tcPr>
            <w:tcW w:w="2891" w:type="dxa"/>
            <w:shd w:val="clear" w:color="auto" w:fill="auto"/>
            <w:noWrap/>
            <w:vAlign w:val="center"/>
          </w:tcPr>
          <w:p w14:paraId="41C48E84">
            <w:pPr>
              <w:spacing w:line="300" w:lineRule="exact"/>
              <w:jc w:val="left"/>
              <w:rPr>
                <w:rFonts w:ascii="方正书宋_GBK" w:eastAsia="方正书宋_GBK"/>
              </w:rPr>
            </w:pPr>
            <w:r>
              <w:rPr>
                <w:rFonts w:ascii="方正书宋_GBK" w:eastAsia="方正书宋_GBK"/>
              </w:rPr>
              <w:t>保障驻地武警用餐人数</w:t>
            </w:r>
          </w:p>
        </w:tc>
        <w:tc>
          <w:tcPr>
            <w:tcW w:w="1276" w:type="dxa"/>
            <w:shd w:val="clear" w:color="auto" w:fill="auto"/>
            <w:noWrap/>
            <w:vAlign w:val="center"/>
          </w:tcPr>
          <w:p w14:paraId="22F77A9D">
            <w:pPr>
              <w:spacing w:line="300" w:lineRule="exact"/>
              <w:jc w:val="left"/>
              <w:rPr>
                <w:rFonts w:ascii="方正书宋_GBK" w:eastAsia="方正书宋_GBK"/>
              </w:rPr>
            </w:pPr>
            <w:r>
              <w:rPr>
                <w:rFonts w:ascii="方正书宋_GBK" w:eastAsia="方正书宋_GBK"/>
              </w:rPr>
              <w:t>≥120人</w:t>
            </w:r>
          </w:p>
        </w:tc>
        <w:tc>
          <w:tcPr>
            <w:tcW w:w="1701" w:type="dxa"/>
            <w:shd w:val="clear" w:color="auto" w:fill="auto"/>
            <w:noWrap/>
            <w:vAlign w:val="center"/>
          </w:tcPr>
          <w:p w14:paraId="1DC2A3BE">
            <w:pPr>
              <w:spacing w:line="300" w:lineRule="exact"/>
              <w:jc w:val="left"/>
              <w:rPr>
                <w:rFonts w:ascii="方正书宋_GBK" w:eastAsia="方正书宋_GBK"/>
              </w:rPr>
            </w:pPr>
            <w:r>
              <w:rPr>
                <w:rFonts w:ascii="方正书宋_GBK" w:eastAsia="方正书宋_GBK"/>
              </w:rPr>
              <w:t>计划</w:t>
            </w:r>
          </w:p>
        </w:tc>
      </w:tr>
      <w:tr w14:paraId="4443EF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9" w:hRule="atLeast"/>
          <w:jc w:val="center"/>
        </w:trPr>
        <w:tc>
          <w:tcPr>
            <w:tcW w:w="1134" w:type="dxa"/>
            <w:vMerge w:val="continue"/>
            <w:shd w:val="clear" w:color="auto" w:fill="auto"/>
            <w:noWrap/>
            <w:vAlign w:val="center"/>
          </w:tcPr>
          <w:p w14:paraId="4FD7994E">
            <w:pPr>
              <w:spacing w:line="300" w:lineRule="exact"/>
              <w:jc w:val="center"/>
              <w:rPr>
                <w:rFonts w:ascii="方正书宋_GBK" w:eastAsia="方正书宋_GBK"/>
              </w:rPr>
            </w:pPr>
          </w:p>
        </w:tc>
        <w:tc>
          <w:tcPr>
            <w:tcW w:w="1134" w:type="dxa"/>
            <w:shd w:val="clear" w:color="auto" w:fill="auto"/>
            <w:noWrap/>
            <w:vAlign w:val="center"/>
          </w:tcPr>
          <w:p w14:paraId="00255296">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5FFE74EB">
            <w:pPr>
              <w:spacing w:line="300" w:lineRule="exact"/>
              <w:jc w:val="left"/>
              <w:rPr>
                <w:rFonts w:ascii="方正书宋_GBK" w:eastAsia="方正书宋_GBK"/>
              </w:rPr>
            </w:pPr>
            <w:r>
              <w:rPr>
                <w:rFonts w:ascii="方正书宋_GBK" w:eastAsia="方正书宋_GBK"/>
              </w:rPr>
              <w:t>项目可持续期</w:t>
            </w:r>
          </w:p>
        </w:tc>
        <w:tc>
          <w:tcPr>
            <w:tcW w:w="2891" w:type="dxa"/>
            <w:shd w:val="clear" w:color="auto" w:fill="auto"/>
            <w:noWrap/>
            <w:vAlign w:val="center"/>
          </w:tcPr>
          <w:p w14:paraId="58E60B55">
            <w:pPr>
              <w:spacing w:line="300" w:lineRule="exact"/>
              <w:jc w:val="left"/>
              <w:rPr>
                <w:rFonts w:ascii="方正书宋_GBK" w:eastAsia="方正书宋_GBK"/>
              </w:rPr>
            </w:pPr>
            <w:r>
              <w:rPr>
                <w:rFonts w:ascii="方正书宋_GBK" w:eastAsia="方正书宋_GBK"/>
              </w:rPr>
              <w:t>维修后餐厅使用年限</w:t>
            </w:r>
          </w:p>
        </w:tc>
        <w:tc>
          <w:tcPr>
            <w:tcW w:w="1276" w:type="dxa"/>
            <w:shd w:val="clear" w:color="auto" w:fill="auto"/>
            <w:noWrap/>
            <w:vAlign w:val="center"/>
          </w:tcPr>
          <w:p w14:paraId="36513A30">
            <w:pPr>
              <w:spacing w:line="300" w:lineRule="exact"/>
              <w:jc w:val="left"/>
              <w:rPr>
                <w:rFonts w:ascii="方正书宋_GBK" w:eastAsia="方正书宋_GBK"/>
              </w:rPr>
            </w:pPr>
            <w:r>
              <w:rPr>
                <w:rFonts w:ascii="方正书宋_GBK" w:eastAsia="方正书宋_GBK"/>
              </w:rPr>
              <w:t>≥10年</w:t>
            </w:r>
          </w:p>
        </w:tc>
        <w:tc>
          <w:tcPr>
            <w:tcW w:w="1701" w:type="dxa"/>
            <w:shd w:val="clear" w:color="auto" w:fill="auto"/>
            <w:noWrap/>
            <w:vAlign w:val="center"/>
          </w:tcPr>
          <w:p w14:paraId="12A6AFFF">
            <w:pPr>
              <w:spacing w:line="300" w:lineRule="exact"/>
              <w:jc w:val="left"/>
              <w:rPr>
                <w:rFonts w:ascii="方正书宋_GBK" w:eastAsia="方正书宋_GBK"/>
              </w:rPr>
            </w:pPr>
            <w:r>
              <w:rPr>
                <w:rFonts w:ascii="方正书宋_GBK" w:eastAsia="方正书宋_GBK"/>
              </w:rPr>
              <w:t>计划</w:t>
            </w:r>
          </w:p>
        </w:tc>
      </w:tr>
      <w:tr w14:paraId="2E731A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643F8879">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384D40D2">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6E58F05A">
            <w:pPr>
              <w:spacing w:line="300" w:lineRule="exact"/>
              <w:jc w:val="left"/>
              <w:rPr>
                <w:rFonts w:ascii="方正书宋_GBK" w:eastAsia="方正书宋_GBK"/>
              </w:rPr>
            </w:pPr>
            <w:r>
              <w:rPr>
                <w:rFonts w:ascii="方正书宋_GBK" w:eastAsia="方正书宋_GBK"/>
              </w:rPr>
              <w:t>使用者满意度</w:t>
            </w:r>
          </w:p>
        </w:tc>
        <w:tc>
          <w:tcPr>
            <w:tcW w:w="2891" w:type="dxa"/>
            <w:shd w:val="clear" w:color="auto" w:fill="auto"/>
            <w:noWrap/>
            <w:vAlign w:val="center"/>
          </w:tcPr>
          <w:p w14:paraId="75F030F3">
            <w:pPr>
              <w:spacing w:line="300" w:lineRule="exact"/>
              <w:jc w:val="left"/>
              <w:rPr>
                <w:rFonts w:ascii="方正书宋_GBK" w:eastAsia="方正书宋_GBK"/>
              </w:rPr>
            </w:pPr>
            <w:r>
              <w:rPr>
                <w:rFonts w:ascii="方正书宋_GBK" w:eastAsia="方正书宋_GBK"/>
              </w:rPr>
              <w:t>武警就餐人员满意度</w:t>
            </w:r>
          </w:p>
        </w:tc>
        <w:tc>
          <w:tcPr>
            <w:tcW w:w="1276" w:type="dxa"/>
            <w:shd w:val="clear" w:color="auto" w:fill="auto"/>
            <w:noWrap/>
            <w:vAlign w:val="center"/>
          </w:tcPr>
          <w:p w14:paraId="18EFF939">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4AA4566C">
            <w:pPr>
              <w:spacing w:line="300" w:lineRule="exact"/>
              <w:jc w:val="left"/>
              <w:rPr>
                <w:rFonts w:ascii="方正书宋_GBK" w:eastAsia="方正书宋_GBK"/>
              </w:rPr>
            </w:pPr>
            <w:r>
              <w:rPr>
                <w:rFonts w:ascii="方正书宋_GBK" w:eastAsia="方正书宋_GBK"/>
              </w:rPr>
              <w:t>计划</w:t>
            </w:r>
          </w:p>
        </w:tc>
      </w:tr>
    </w:tbl>
    <w:p w14:paraId="64515B28">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506A1BC3">
      <w:pPr>
        <w:spacing w:line="300" w:lineRule="exact"/>
        <w:ind w:firstLine="420" w:firstLineChars="200"/>
        <w:jc w:val="left"/>
      </w:pPr>
    </w:p>
    <w:p w14:paraId="235A265A">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30、武警智慧磐石项目绩效目标表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30、武警智慧磐石项目绩效目标表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0BED99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0B17BE64">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735B3E53">
            <w:pPr>
              <w:spacing w:line="300" w:lineRule="exact"/>
              <w:jc w:val="left"/>
              <w:rPr>
                <w:rFonts w:ascii="方正书宋_GBK" w:eastAsia="方正书宋_GBK"/>
              </w:rPr>
            </w:pPr>
            <w:r>
              <w:rPr>
                <w:rFonts w:ascii="方正书宋_GBK" w:eastAsia="方正书宋_GBK"/>
              </w:rPr>
              <w:t>1、通过项目的开展实现“向科技要战斗力、向科技要安全力”等战略，保障科技强勤的实现。</w:t>
            </w:r>
          </w:p>
          <w:p w14:paraId="54550E35">
            <w:pPr>
              <w:spacing w:line="300" w:lineRule="exact"/>
              <w:jc w:val="left"/>
              <w:rPr>
                <w:rFonts w:ascii="方正书宋_GBK" w:eastAsia="方正书宋_GBK"/>
              </w:rPr>
            </w:pPr>
            <w:r>
              <w:rPr>
                <w:rFonts w:ascii="方正书宋_GBK" w:eastAsia="方正书宋_GBK"/>
              </w:rPr>
              <w:t>2、通过项目的开展完成初步实现信息化指挥、安防，实现留置执勤科技化、智能化。</w:t>
            </w:r>
          </w:p>
        </w:tc>
      </w:tr>
    </w:tbl>
    <w:p w14:paraId="2324968D">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B8DF6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97" w:hRule="atLeast"/>
          <w:tblHeader/>
          <w:jc w:val="center"/>
        </w:trPr>
        <w:tc>
          <w:tcPr>
            <w:tcW w:w="1134" w:type="dxa"/>
            <w:shd w:val="clear" w:color="auto" w:fill="auto"/>
            <w:noWrap/>
            <w:vAlign w:val="center"/>
          </w:tcPr>
          <w:p w14:paraId="24A44E5B">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6BB9AA8F">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24376532">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10363F66">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1C85C795">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6E2E07DF">
            <w:pPr>
              <w:spacing w:line="300" w:lineRule="exact"/>
              <w:jc w:val="center"/>
              <w:rPr>
                <w:rFonts w:ascii="方正书宋_GBK" w:eastAsia="方正书宋_GBK"/>
                <w:b/>
              </w:rPr>
            </w:pPr>
            <w:r>
              <w:rPr>
                <w:rFonts w:ascii="方正书宋_GBK" w:eastAsia="方正书宋_GBK"/>
                <w:b/>
              </w:rPr>
              <w:t>指标值确定依据</w:t>
            </w:r>
          </w:p>
        </w:tc>
      </w:tr>
      <w:tr w14:paraId="2B89E5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33073491">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5E8275AD">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7BB46616">
            <w:pPr>
              <w:spacing w:line="300" w:lineRule="exact"/>
              <w:jc w:val="left"/>
              <w:rPr>
                <w:rFonts w:ascii="方正书宋_GBK" w:eastAsia="方正书宋_GBK"/>
              </w:rPr>
            </w:pPr>
            <w:r>
              <w:rPr>
                <w:rFonts w:ascii="方正书宋_GBK" w:eastAsia="方正书宋_GBK"/>
              </w:rPr>
              <w:t>总体成本控制</w:t>
            </w:r>
          </w:p>
        </w:tc>
        <w:tc>
          <w:tcPr>
            <w:tcW w:w="2891" w:type="dxa"/>
            <w:shd w:val="clear" w:color="auto" w:fill="auto"/>
            <w:noWrap/>
            <w:vAlign w:val="center"/>
          </w:tcPr>
          <w:p w14:paraId="6CF37EF1">
            <w:pPr>
              <w:spacing w:line="300" w:lineRule="exact"/>
              <w:jc w:val="left"/>
              <w:rPr>
                <w:rFonts w:ascii="方正书宋_GBK" w:eastAsia="方正书宋_GBK"/>
              </w:rPr>
            </w:pPr>
            <w:r>
              <w:rPr>
                <w:rFonts w:ascii="方正书宋_GBK" w:eastAsia="方正书宋_GBK"/>
              </w:rPr>
              <w:t>控制总成本</w:t>
            </w:r>
          </w:p>
        </w:tc>
        <w:tc>
          <w:tcPr>
            <w:tcW w:w="1276" w:type="dxa"/>
            <w:shd w:val="clear" w:color="auto" w:fill="auto"/>
            <w:noWrap/>
            <w:vAlign w:val="center"/>
          </w:tcPr>
          <w:p w14:paraId="4242BAFA">
            <w:pPr>
              <w:spacing w:line="300" w:lineRule="exact"/>
              <w:jc w:val="left"/>
              <w:rPr>
                <w:rFonts w:ascii="方正书宋_GBK" w:eastAsia="方正书宋_GBK"/>
              </w:rPr>
            </w:pPr>
            <w:r>
              <w:rPr>
                <w:rFonts w:ascii="方正书宋_GBK" w:eastAsia="方正书宋_GBK"/>
              </w:rPr>
              <w:t>&lt;390万元</w:t>
            </w:r>
          </w:p>
        </w:tc>
        <w:tc>
          <w:tcPr>
            <w:tcW w:w="1701" w:type="dxa"/>
            <w:shd w:val="clear" w:color="auto" w:fill="auto"/>
            <w:noWrap/>
            <w:vAlign w:val="center"/>
          </w:tcPr>
          <w:p w14:paraId="79B6588D">
            <w:pPr>
              <w:spacing w:line="300" w:lineRule="exact"/>
              <w:jc w:val="left"/>
              <w:rPr>
                <w:rFonts w:ascii="方正书宋_GBK" w:eastAsia="方正书宋_GBK"/>
              </w:rPr>
            </w:pPr>
            <w:r>
              <w:rPr>
                <w:rFonts w:ascii="方正书宋_GBK" w:eastAsia="方正书宋_GBK"/>
              </w:rPr>
              <w:t>预算</w:t>
            </w:r>
          </w:p>
        </w:tc>
      </w:tr>
      <w:tr w14:paraId="3D0ED0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64339A1">
            <w:pPr>
              <w:spacing w:line="300" w:lineRule="exact"/>
              <w:jc w:val="center"/>
              <w:rPr>
                <w:rFonts w:ascii="方正书宋_GBK" w:eastAsia="方正书宋_GBK"/>
              </w:rPr>
            </w:pPr>
          </w:p>
        </w:tc>
        <w:tc>
          <w:tcPr>
            <w:tcW w:w="1134" w:type="dxa"/>
            <w:shd w:val="clear" w:color="auto" w:fill="auto"/>
            <w:noWrap/>
            <w:vAlign w:val="center"/>
          </w:tcPr>
          <w:p w14:paraId="12AED184">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035F43C2">
            <w:pPr>
              <w:spacing w:line="300" w:lineRule="exact"/>
              <w:jc w:val="left"/>
              <w:rPr>
                <w:rFonts w:ascii="方正书宋_GBK" w:eastAsia="方正书宋_GBK"/>
              </w:rPr>
            </w:pPr>
            <w:r>
              <w:rPr>
                <w:rFonts w:ascii="方正书宋_GBK" w:eastAsia="方正书宋_GBK"/>
              </w:rPr>
              <w:t>信息系统数量</w:t>
            </w:r>
          </w:p>
        </w:tc>
        <w:tc>
          <w:tcPr>
            <w:tcW w:w="2891" w:type="dxa"/>
            <w:shd w:val="clear" w:color="auto" w:fill="auto"/>
            <w:noWrap/>
            <w:vAlign w:val="center"/>
          </w:tcPr>
          <w:p w14:paraId="4068CA58">
            <w:pPr>
              <w:spacing w:line="300" w:lineRule="exact"/>
              <w:jc w:val="left"/>
              <w:rPr>
                <w:rFonts w:ascii="方正书宋_GBK" w:eastAsia="方正书宋_GBK"/>
              </w:rPr>
            </w:pPr>
            <w:r>
              <w:rPr>
                <w:rFonts w:ascii="方正书宋_GBK" w:eastAsia="方正书宋_GBK"/>
              </w:rPr>
              <w:t>购置不同功能的系统数量</w:t>
            </w:r>
          </w:p>
        </w:tc>
        <w:tc>
          <w:tcPr>
            <w:tcW w:w="1276" w:type="dxa"/>
            <w:shd w:val="clear" w:color="auto" w:fill="auto"/>
            <w:noWrap/>
            <w:vAlign w:val="center"/>
          </w:tcPr>
          <w:p w14:paraId="72B68515">
            <w:pPr>
              <w:spacing w:line="300" w:lineRule="exact"/>
              <w:jc w:val="left"/>
              <w:rPr>
                <w:rFonts w:ascii="方正书宋_GBK" w:eastAsia="方正书宋_GBK"/>
              </w:rPr>
            </w:pPr>
            <w:r>
              <w:rPr>
                <w:rFonts w:ascii="方正书宋_GBK" w:eastAsia="方正书宋_GBK"/>
              </w:rPr>
              <w:t>≥5个</w:t>
            </w:r>
          </w:p>
        </w:tc>
        <w:tc>
          <w:tcPr>
            <w:tcW w:w="1701" w:type="dxa"/>
            <w:shd w:val="clear" w:color="auto" w:fill="auto"/>
            <w:noWrap/>
            <w:vAlign w:val="center"/>
          </w:tcPr>
          <w:p w14:paraId="67B6F734">
            <w:pPr>
              <w:spacing w:line="300" w:lineRule="exact"/>
              <w:jc w:val="left"/>
              <w:rPr>
                <w:rFonts w:ascii="方正书宋_GBK" w:eastAsia="方正书宋_GBK"/>
              </w:rPr>
            </w:pPr>
            <w:r>
              <w:rPr>
                <w:rFonts w:ascii="方正书宋_GBK" w:eastAsia="方正书宋_GBK"/>
              </w:rPr>
              <w:t>设计</w:t>
            </w:r>
          </w:p>
        </w:tc>
      </w:tr>
      <w:tr w14:paraId="2000BF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41D4730">
            <w:pPr>
              <w:spacing w:line="300" w:lineRule="exact"/>
              <w:jc w:val="center"/>
              <w:rPr>
                <w:rFonts w:ascii="方正书宋_GBK" w:eastAsia="方正书宋_GBK"/>
              </w:rPr>
            </w:pPr>
          </w:p>
        </w:tc>
        <w:tc>
          <w:tcPr>
            <w:tcW w:w="1134" w:type="dxa"/>
            <w:shd w:val="clear" w:color="auto" w:fill="auto"/>
            <w:noWrap/>
            <w:vAlign w:val="center"/>
          </w:tcPr>
          <w:p w14:paraId="54CCAF81">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6D8A7EF0">
            <w:pPr>
              <w:spacing w:line="300" w:lineRule="exact"/>
              <w:jc w:val="left"/>
              <w:rPr>
                <w:rFonts w:ascii="方正书宋_GBK" w:eastAsia="方正书宋_GBK"/>
              </w:rPr>
            </w:pPr>
            <w:r>
              <w:rPr>
                <w:rFonts w:ascii="方正书宋_GBK" w:eastAsia="方正书宋_GBK"/>
              </w:rPr>
              <w:t>项目完工时间</w:t>
            </w:r>
          </w:p>
        </w:tc>
        <w:tc>
          <w:tcPr>
            <w:tcW w:w="2891" w:type="dxa"/>
            <w:shd w:val="clear" w:color="auto" w:fill="auto"/>
            <w:noWrap/>
            <w:vAlign w:val="center"/>
          </w:tcPr>
          <w:p w14:paraId="531EE844">
            <w:pPr>
              <w:spacing w:line="300" w:lineRule="exact"/>
              <w:jc w:val="left"/>
              <w:rPr>
                <w:rFonts w:ascii="方正书宋_GBK" w:eastAsia="方正书宋_GBK"/>
              </w:rPr>
            </w:pPr>
            <w:r>
              <w:rPr>
                <w:rFonts w:ascii="方正书宋_GBK" w:eastAsia="方正书宋_GBK"/>
              </w:rPr>
              <w:t>整体完工验收合格时间</w:t>
            </w:r>
          </w:p>
        </w:tc>
        <w:tc>
          <w:tcPr>
            <w:tcW w:w="1276" w:type="dxa"/>
            <w:shd w:val="clear" w:color="auto" w:fill="auto"/>
            <w:noWrap/>
            <w:vAlign w:val="center"/>
          </w:tcPr>
          <w:p w14:paraId="1D89A7CD">
            <w:pPr>
              <w:spacing w:line="300" w:lineRule="exact"/>
              <w:jc w:val="left"/>
              <w:rPr>
                <w:rFonts w:ascii="方正书宋_GBK" w:eastAsia="方正书宋_GBK"/>
              </w:rPr>
            </w:pPr>
            <w:r>
              <w:rPr>
                <w:rFonts w:ascii="方正书宋_GBK" w:eastAsia="方正书宋_GBK"/>
              </w:rPr>
              <w:t>2020年6月前完成</w:t>
            </w:r>
          </w:p>
        </w:tc>
        <w:tc>
          <w:tcPr>
            <w:tcW w:w="1701" w:type="dxa"/>
            <w:shd w:val="clear" w:color="auto" w:fill="auto"/>
            <w:noWrap/>
            <w:vAlign w:val="center"/>
          </w:tcPr>
          <w:p w14:paraId="18266168">
            <w:pPr>
              <w:spacing w:line="300" w:lineRule="exact"/>
              <w:jc w:val="left"/>
              <w:rPr>
                <w:rFonts w:ascii="方正书宋_GBK" w:eastAsia="方正书宋_GBK"/>
              </w:rPr>
            </w:pPr>
            <w:r>
              <w:rPr>
                <w:rFonts w:ascii="方正书宋_GBK" w:eastAsia="方正书宋_GBK"/>
              </w:rPr>
              <w:t>计划</w:t>
            </w:r>
          </w:p>
        </w:tc>
      </w:tr>
      <w:tr w14:paraId="436863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6D2EEA64">
            <w:pPr>
              <w:spacing w:line="300" w:lineRule="exact"/>
              <w:jc w:val="center"/>
              <w:rPr>
                <w:rFonts w:ascii="方正书宋_GBK" w:eastAsia="方正书宋_GBK"/>
              </w:rPr>
            </w:pPr>
          </w:p>
        </w:tc>
        <w:tc>
          <w:tcPr>
            <w:tcW w:w="1134" w:type="dxa"/>
            <w:shd w:val="clear" w:color="auto" w:fill="auto"/>
            <w:noWrap/>
            <w:vAlign w:val="center"/>
          </w:tcPr>
          <w:p w14:paraId="3A3944D9">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4BA8AA2B">
            <w:pPr>
              <w:spacing w:line="300" w:lineRule="exact"/>
              <w:jc w:val="left"/>
              <w:rPr>
                <w:rFonts w:ascii="方正书宋_GBK" w:eastAsia="方正书宋_GBK"/>
              </w:rPr>
            </w:pPr>
            <w:r>
              <w:rPr>
                <w:rFonts w:ascii="方正书宋_GBK" w:eastAsia="方正书宋_GBK"/>
              </w:rPr>
              <w:t>设备合格率</w:t>
            </w:r>
          </w:p>
        </w:tc>
        <w:tc>
          <w:tcPr>
            <w:tcW w:w="2891" w:type="dxa"/>
            <w:shd w:val="clear" w:color="auto" w:fill="auto"/>
            <w:noWrap/>
            <w:vAlign w:val="center"/>
          </w:tcPr>
          <w:p w14:paraId="61A34691">
            <w:pPr>
              <w:spacing w:line="300" w:lineRule="exact"/>
              <w:jc w:val="left"/>
              <w:rPr>
                <w:rFonts w:ascii="方正书宋_GBK" w:eastAsia="方正书宋_GBK"/>
              </w:rPr>
            </w:pPr>
            <w:r>
              <w:rPr>
                <w:rFonts w:ascii="方正书宋_GBK" w:eastAsia="方正书宋_GBK"/>
              </w:rPr>
              <w:t>设备验收合格情况</w:t>
            </w:r>
          </w:p>
        </w:tc>
        <w:tc>
          <w:tcPr>
            <w:tcW w:w="1276" w:type="dxa"/>
            <w:shd w:val="clear" w:color="auto" w:fill="auto"/>
            <w:noWrap/>
            <w:vAlign w:val="center"/>
          </w:tcPr>
          <w:p w14:paraId="6E6A38A6">
            <w:pPr>
              <w:spacing w:line="300" w:lineRule="exact"/>
              <w:jc w:val="left"/>
              <w:rPr>
                <w:rFonts w:ascii="方正书宋_GBK" w:eastAsia="方正书宋_GBK"/>
              </w:rPr>
            </w:pPr>
            <w:r>
              <w:rPr>
                <w:rFonts w:ascii="方正书宋_GBK" w:eastAsia="方正书宋_GBK"/>
              </w:rPr>
              <w:t>100百分比</w:t>
            </w:r>
          </w:p>
        </w:tc>
        <w:tc>
          <w:tcPr>
            <w:tcW w:w="1701" w:type="dxa"/>
            <w:shd w:val="clear" w:color="auto" w:fill="auto"/>
            <w:noWrap/>
            <w:vAlign w:val="center"/>
          </w:tcPr>
          <w:p w14:paraId="63CB1322">
            <w:pPr>
              <w:spacing w:line="300" w:lineRule="exact"/>
              <w:jc w:val="left"/>
              <w:rPr>
                <w:rFonts w:ascii="方正书宋_GBK" w:eastAsia="方正书宋_GBK"/>
              </w:rPr>
            </w:pPr>
            <w:r>
              <w:rPr>
                <w:rFonts w:ascii="方正书宋_GBK" w:eastAsia="方正书宋_GBK"/>
              </w:rPr>
              <w:t>计划</w:t>
            </w:r>
          </w:p>
        </w:tc>
      </w:tr>
      <w:tr w14:paraId="6F0513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672E46D0">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04FEA673">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3247F765">
            <w:pPr>
              <w:spacing w:line="300" w:lineRule="exact"/>
              <w:jc w:val="left"/>
              <w:rPr>
                <w:rFonts w:ascii="方正书宋_GBK" w:eastAsia="方正书宋_GBK"/>
              </w:rPr>
            </w:pPr>
            <w:r>
              <w:rPr>
                <w:rFonts w:ascii="方正书宋_GBK" w:eastAsia="方正书宋_GBK"/>
              </w:rPr>
              <w:t>项目可持续期</w:t>
            </w:r>
          </w:p>
        </w:tc>
        <w:tc>
          <w:tcPr>
            <w:tcW w:w="2891" w:type="dxa"/>
            <w:shd w:val="clear" w:color="auto" w:fill="auto"/>
            <w:noWrap/>
            <w:vAlign w:val="center"/>
          </w:tcPr>
          <w:p w14:paraId="3FE6A5FC">
            <w:pPr>
              <w:spacing w:line="300" w:lineRule="exact"/>
              <w:jc w:val="left"/>
              <w:rPr>
                <w:rFonts w:ascii="方正书宋_GBK" w:eastAsia="方正书宋_GBK"/>
              </w:rPr>
            </w:pPr>
            <w:r>
              <w:rPr>
                <w:rFonts w:ascii="方正书宋_GBK" w:eastAsia="方正书宋_GBK"/>
              </w:rPr>
              <w:t>项目使用年限</w:t>
            </w:r>
          </w:p>
        </w:tc>
        <w:tc>
          <w:tcPr>
            <w:tcW w:w="1276" w:type="dxa"/>
            <w:shd w:val="clear" w:color="auto" w:fill="auto"/>
            <w:noWrap/>
            <w:vAlign w:val="center"/>
          </w:tcPr>
          <w:p w14:paraId="3C66FDCC">
            <w:pPr>
              <w:spacing w:line="300" w:lineRule="exact"/>
              <w:jc w:val="left"/>
              <w:rPr>
                <w:rFonts w:ascii="方正书宋_GBK" w:eastAsia="方正书宋_GBK"/>
              </w:rPr>
            </w:pPr>
            <w:r>
              <w:rPr>
                <w:rFonts w:ascii="方正书宋_GBK" w:eastAsia="方正书宋_GBK"/>
              </w:rPr>
              <w:t>≥5年</w:t>
            </w:r>
          </w:p>
        </w:tc>
        <w:tc>
          <w:tcPr>
            <w:tcW w:w="1701" w:type="dxa"/>
            <w:shd w:val="clear" w:color="auto" w:fill="auto"/>
            <w:noWrap/>
            <w:vAlign w:val="center"/>
          </w:tcPr>
          <w:p w14:paraId="24F69A78">
            <w:pPr>
              <w:spacing w:line="300" w:lineRule="exact"/>
              <w:jc w:val="left"/>
              <w:rPr>
                <w:rFonts w:ascii="方正书宋_GBK" w:eastAsia="方正书宋_GBK"/>
              </w:rPr>
            </w:pPr>
            <w:r>
              <w:rPr>
                <w:rFonts w:ascii="方正书宋_GBK" w:eastAsia="方正书宋_GBK"/>
              </w:rPr>
              <w:t>计划</w:t>
            </w:r>
          </w:p>
        </w:tc>
      </w:tr>
      <w:tr w14:paraId="67EC7C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6F94224B">
            <w:pPr>
              <w:spacing w:line="300" w:lineRule="exact"/>
              <w:jc w:val="center"/>
              <w:rPr>
                <w:rFonts w:ascii="方正书宋_GBK" w:eastAsia="方正书宋_GBK"/>
              </w:rPr>
            </w:pPr>
          </w:p>
        </w:tc>
        <w:tc>
          <w:tcPr>
            <w:tcW w:w="1134" w:type="dxa"/>
            <w:shd w:val="clear" w:color="auto" w:fill="auto"/>
            <w:noWrap/>
            <w:vAlign w:val="center"/>
          </w:tcPr>
          <w:p w14:paraId="2AA6EC82">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1C3CE68D">
            <w:pPr>
              <w:spacing w:line="300" w:lineRule="exact"/>
              <w:jc w:val="left"/>
              <w:rPr>
                <w:rFonts w:ascii="方正书宋_GBK" w:eastAsia="方正书宋_GBK"/>
              </w:rPr>
            </w:pPr>
            <w:r>
              <w:rPr>
                <w:rFonts w:ascii="方正书宋_GBK" w:eastAsia="方正书宋_GBK"/>
              </w:rPr>
              <w:t>治安防控系统覆盖率</w:t>
            </w:r>
          </w:p>
        </w:tc>
        <w:tc>
          <w:tcPr>
            <w:tcW w:w="2891" w:type="dxa"/>
            <w:shd w:val="clear" w:color="auto" w:fill="auto"/>
            <w:noWrap/>
            <w:vAlign w:val="center"/>
          </w:tcPr>
          <w:p w14:paraId="3D2CBB7E">
            <w:pPr>
              <w:spacing w:line="300" w:lineRule="exact"/>
              <w:jc w:val="left"/>
              <w:rPr>
                <w:rFonts w:ascii="方正书宋_GBK" w:eastAsia="方正书宋_GBK"/>
              </w:rPr>
            </w:pPr>
            <w:r>
              <w:rPr>
                <w:rFonts w:ascii="方正书宋_GBK" w:eastAsia="方正书宋_GBK"/>
              </w:rPr>
              <w:t>旧州中心全覆盖</w:t>
            </w:r>
          </w:p>
        </w:tc>
        <w:tc>
          <w:tcPr>
            <w:tcW w:w="1276" w:type="dxa"/>
            <w:shd w:val="clear" w:color="auto" w:fill="auto"/>
            <w:noWrap/>
            <w:vAlign w:val="center"/>
          </w:tcPr>
          <w:p w14:paraId="375878C9">
            <w:pPr>
              <w:spacing w:line="300" w:lineRule="exact"/>
              <w:jc w:val="left"/>
              <w:rPr>
                <w:rFonts w:ascii="方正书宋_GBK" w:eastAsia="方正书宋_GBK"/>
              </w:rPr>
            </w:pPr>
            <w:r>
              <w:rPr>
                <w:rFonts w:ascii="方正书宋_GBK" w:eastAsia="方正书宋_GBK"/>
              </w:rPr>
              <w:t>100</w:t>
            </w:r>
          </w:p>
        </w:tc>
        <w:tc>
          <w:tcPr>
            <w:tcW w:w="1701" w:type="dxa"/>
            <w:shd w:val="clear" w:color="auto" w:fill="auto"/>
            <w:noWrap/>
            <w:vAlign w:val="center"/>
          </w:tcPr>
          <w:p w14:paraId="7C3E998F">
            <w:pPr>
              <w:spacing w:line="300" w:lineRule="exact"/>
              <w:jc w:val="left"/>
              <w:rPr>
                <w:rFonts w:ascii="方正书宋_GBK" w:eastAsia="方正书宋_GBK"/>
              </w:rPr>
            </w:pPr>
            <w:r>
              <w:rPr>
                <w:rFonts w:ascii="方正书宋_GBK" w:eastAsia="方正书宋_GBK"/>
              </w:rPr>
              <w:t>计划</w:t>
            </w:r>
          </w:p>
        </w:tc>
      </w:tr>
      <w:tr w14:paraId="01DF0B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092A956E">
            <w:pPr>
              <w:spacing w:line="300" w:lineRule="exact"/>
              <w:jc w:val="center"/>
              <w:rPr>
                <w:rFonts w:ascii="方正书宋_GBK" w:eastAsia="方正书宋_GBK"/>
              </w:rPr>
            </w:pPr>
          </w:p>
        </w:tc>
        <w:tc>
          <w:tcPr>
            <w:tcW w:w="1134" w:type="dxa"/>
            <w:shd w:val="clear" w:color="auto" w:fill="auto"/>
            <w:noWrap/>
            <w:vAlign w:val="center"/>
          </w:tcPr>
          <w:p w14:paraId="1E64E890">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78A009BD">
            <w:pPr>
              <w:spacing w:line="300" w:lineRule="exact"/>
              <w:jc w:val="left"/>
              <w:rPr>
                <w:rFonts w:ascii="方正书宋_GBK" w:eastAsia="方正书宋_GBK"/>
              </w:rPr>
            </w:pPr>
            <w:r>
              <w:rPr>
                <w:rFonts w:ascii="方正书宋_GBK" w:eastAsia="方正书宋_GBK"/>
              </w:rPr>
              <w:t>为旧州中心安全提供保障</w:t>
            </w:r>
          </w:p>
        </w:tc>
        <w:tc>
          <w:tcPr>
            <w:tcW w:w="2891" w:type="dxa"/>
            <w:shd w:val="clear" w:color="auto" w:fill="auto"/>
            <w:noWrap/>
            <w:vAlign w:val="center"/>
          </w:tcPr>
          <w:p w14:paraId="32A182BE">
            <w:pPr>
              <w:spacing w:line="300" w:lineRule="exact"/>
              <w:jc w:val="left"/>
              <w:rPr>
                <w:rFonts w:ascii="方正书宋_GBK" w:eastAsia="方正书宋_GBK"/>
              </w:rPr>
            </w:pPr>
            <w:r>
              <w:rPr>
                <w:rFonts w:ascii="方正书宋_GBK" w:eastAsia="方正书宋_GBK"/>
              </w:rPr>
              <w:t>通过项目的实施为旧州中心安全提供保障</w:t>
            </w:r>
          </w:p>
        </w:tc>
        <w:tc>
          <w:tcPr>
            <w:tcW w:w="1276" w:type="dxa"/>
            <w:shd w:val="clear" w:color="auto" w:fill="auto"/>
            <w:noWrap/>
            <w:vAlign w:val="center"/>
          </w:tcPr>
          <w:p w14:paraId="56CB6DF1">
            <w:pPr>
              <w:spacing w:line="300" w:lineRule="exact"/>
              <w:jc w:val="left"/>
              <w:rPr>
                <w:rFonts w:ascii="方正书宋_GBK" w:eastAsia="方正书宋_GBK"/>
              </w:rPr>
            </w:pPr>
            <w:r>
              <w:rPr>
                <w:rFonts w:ascii="方正书宋_GBK" w:eastAsia="方正书宋_GBK"/>
              </w:rPr>
              <w:t>提供安全保障</w:t>
            </w:r>
          </w:p>
        </w:tc>
        <w:tc>
          <w:tcPr>
            <w:tcW w:w="1701" w:type="dxa"/>
            <w:shd w:val="clear" w:color="auto" w:fill="auto"/>
            <w:noWrap/>
            <w:vAlign w:val="center"/>
          </w:tcPr>
          <w:p w14:paraId="55DCA4CC">
            <w:pPr>
              <w:spacing w:line="300" w:lineRule="exact"/>
              <w:jc w:val="left"/>
              <w:rPr>
                <w:rFonts w:ascii="方正书宋_GBK" w:eastAsia="方正书宋_GBK"/>
              </w:rPr>
            </w:pPr>
            <w:r>
              <w:rPr>
                <w:rFonts w:ascii="方正书宋_GBK" w:eastAsia="方正书宋_GBK"/>
              </w:rPr>
              <w:t>计划</w:t>
            </w:r>
          </w:p>
        </w:tc>
      </w:tr>
      <w:tr w14:paraId="5F99CF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16B90EA3">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727FF4DE">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3EF4A33E">
            <w:pPr>
              <w:spacing w:line="300" w:lineRule="exact"/>
              <w:jc w:val="left"/>
              <w:rPr>
                <w:rFonts w:ascii="方正书宋_GBK" w:eastAsia="方正书宋_GBK"/>
              </w:rPr>
            </w:pPr>
            <w:r>
              <w:rPr>
                <w:rFonts w:ascii="方正书宋_GBK" w:eastAsia="方正书宋_GBK"/>
              </w:rPr>
              <w:t>武警部队满意度</w:t>
            </w:r>
          </w:p>
        </w:tc>
        <w:tc>
          <w:tcPr>
            <w:tcW w:w="2891" w:type="dxa"/>
            <w:shd w:val="clear" w:color="auto" w:fill="auto"/>
            <w:noWrap/>
            <w:vAlign w:val="center"/>
          </w:tcPr>
          <w:p w14:paraId="1E836F24">
            <w:pPr>
              <w:spacing w:line="300" w:lineRule="exact"/>
              <w:jc w:val="left"/>
              <w:rPr>
                <w:rFonts w:ascii="方正书宋_GBK" w:eastAsia="方正书宋_GBK"/>
              </w:rPr>
            </w:pPr>
            <w:r>
              <w:rPr>
                <w:rFonts w:ascii="方正书宋_GBK" w:eastAsia="方正书宋_GBK"/>
              </w:rPr>
              <w:t>执勤指挥员、战士满意度</w:t>
            </w:r>
          </w:p>
        </w:tc>
        <w:tc>
          <w:tcPr>
            <w:tcW w:w="1276" w:type="dxa"/>
            <w:shd w:val="clear" w:color="auto" w:fill="auto"/>
            <w:noWrap/>
            <w:vAlign w:val="center"/>
          </w:tcPr>
          <w:p w14:paraId="440C6BDA">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3FF94992">
            <w:pPr>
              <w:spacing w:line="300" w:lineRule="exact"/>
              <w:jc w:val="left"/>
              <w:rPr>
                <w:rFonts w:ascii="方正书宋_GBK" w:eastAsia="方正书宋_GBK"/>
              </w:rPr>
            </w:pPr>
            <w:r>
              <w:rPr>
                <w:rFonts w:ascii="方正书宋_GBK" w:eastAsia="方正书宋_GBK"/>
              </w:rPr>
              <w:t>计划</w:t>
            </w:r>
          </w:p>
        </w:tc>
      </w:tr>
    </w:tbl>
    <w:p w14:paraId="03AED4DE">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63CC2F51">
      <w:pPr>
        <w:spacing w:line="300" w:lineRule="exact"/>
        <w:ind w:firstLine="420" w:firstLineChars="200"/>
        <w:jc w:val="left"/>
      </w:pPr>
    </w:p>
    <w:p w14:paraId="513A29CF">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31、物业运转经费绩效目标表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31、物业运转经费绩效目标表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78F568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44BE7698">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5CC07108">
            <w:pPr>
              <w:spacing w:line="300" w:lineRule="exact"/>
              <w:jc w:val="left"/>
              <w:rPr>
                <w:rFonts w:ascii="方正书宋_GBK" w:eastAsia="方正书宋_GBK"/>
              </w:rPr>
            </w:pPr>
            <w:r>
              <w:rPr>
                <w:rFonts w:ascii="方正书宋_GBK" w:eastAsia="方正书宋_GBK"/>
              </w:rPr>
              <w:t>1、通过项目的开展实现办案环境优良、安全，人员政治可靠、技能过硬，保障</w:t>
            </w:r>
            <w:r>
              <w:rPr>
                <w:rFonts w:hint="eastAsia" w:ascii="方正书宋_GBK" w:eastAsia="方正书宋_GBK"/>
              </w:rPr>
              <w:t>中央、省、市</w:t>
            </w:r>
            <w:bookmarkStart w:id="6" w:name="_GoBack"/>
            <w:bookmarkEnd w:id="6"/>
            <w:r>
              <w:rPr>
                <w:rFonts w:ascii="方正书宋_GBK" w:eastAsia="方正书宋_GBK"/>
              </w:rPr>
              <w:t>纪委留置办案工作顺利完成。</w:t>
            </w:r>
          </w:p>
          <w:p w14:paraId="2232AF6B">
            <w:pPr>
              <w:spacing w:line="300" w:lineRule="exact"/>
              <w:jc w:val="left"/>
              <w:rPr>
                <w:rFonts w:ascii="方正书宋_GBK" w:eastAsia="方正书宋_GBK"/>
              </w:rPr>
            </w:pPr>
            <w:r>
              <w:rPr>
                <w:rFonts w:ascii="方正书宋_GBK" w:eastAsia="方正书宋_GBK"/>
              </w:rPr>
              <w:t>2、通过项目的开展完成后勤保障，实现安全、舒适办案环境。</w:t>
            </w:r>
          </w:p>
        </w:tc>
      </w:tr>
    </w:tbl>
    <w:p w14:paraId="06922786">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E5123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167A865B">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2943CB61">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2D082EF3">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0CA0D71E">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4230A056">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10F08340">
            <w:pPr>
              <w:spacing w:line="300" w:lineRule="exact"/>
              <w:jc w:val="center"/>
              <w:rPr>
                <w:rFonts w:ascii="方正书宋_GBK" w:eastAsia="方正书宋_GBK"/>
                <w:b/>
              </w:rPr>
            </w:pPr>
            <w:r>
              <w:rPr>
                <w:rFonts w:ascii="方正书宋_GBK" w:eastAsia="方正书宋_GBK"/>
                <w:b/>
              </w:rPr>
              <w:t>指标值确定依据</w:t>
            </w:r>
          </w:p>
        </w:tc>
      </w:tr>
      <w:tr w14:paraId="1EF291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682983CD">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5783DE5E">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62342D2D">
            <w:pPr>
              <w:spacing w:line="300" w:lineRule="exact"/>
              <w:jc w:val="left"/>
              <w:rPr>
                <w:rFonts w:ascii="方正书宋_GBK" w:eastAsia="方正书宋_GBK"/>
              </w:rPr>
            </w:pPr>
            <w:r>
              <w:rPr>
                <w:rFonts w:ascii="方正书宋_GBK" w:eastAsia="方正书宋_GBK"/>
              </w:rPr>
              <w:t>物业服务面积</w:t>
            </w:r>
          </w:p>
        </w:tc>
        <w:tc>
          <w:tcPr>
            <w:tcW w:w="2891" w:type="dxa"/>
            <w:shd w:val="clear" w:color="auto" w:fill="auto"/>
            <w:noWrap/>
            <w:vAlign w:val="center"/>
          </w:tcPr>
          <w:p w14:paraId="1668F457">
            <w:pPr>
              <w:spacing w:line="300" w:lineRule="exact"/>
              <w:jc w:val="left"/>
              <w:rPr>
                <w:rFonts w:ascii="方正书宋_GBK" w:eastAsia="方正书宋_GBK"/>
              </w:rPr>
            </w:pPr>
            <w:r>
              <w:rPr>
                <w:rFonts w:ascii="方正书宋_GBK" w:eastAsia="方正书宋_GBK"/>
              </w:rPr>
              <w:t>物业服务总建筑面积</w:t>
            </w:r>
          </w:p>
        </w:tc>
        <w:tc>
          <w:tcPr>
            <w:tcW w:w="1276" w:type="dxa"/>
            <w:shd w:val="clear" w:color="auto" w:fill="auto"/>
            <w:noWrap/>
            <w:vAlign w:val="center"/>
          </w:tcPr>
          <w:p w14:paraId="7A066C0D">
            <w:pPr>
              <w:spacing w:line="300" w:lineRule="exact"/>
              <w:jc w:val="left"/>
              <w:rPr>
                <w:rFonts w:ascii="方正书宋_GBK" w:eastAsia="方正书宋_GBK"/>
              </w:rPr>
            </w:pPr>
            <w:r>
              <w:rPr>
                <w:rFonts w:ascii="方正书宋_GBK" w:eastAsia="方正书宋_GBK"/>
              </w:rPr>
              <w:t>≥3.55万平米</w:t>
            </w:r>
          </w:p>
        </w:tc>
        <w:tc>
          <w:tcPr>
            <w:tcW w:w="1701" w:type="dxa"/>
            <w:shd w:val="clear" w:color="auto" w:fill="auto"/>
            <w:noWrap/>
            <w:vAlign w:val="center"/>
          </w:tcPr>
          <w:p w14:paraId="354D4D30">
            <w:pPr>
              <w:spacing w:line="300" w:lineRule="exact"/>
              <w:jc w:val="left"/>
              <w:rPr>
                <w:rFonts w:ascii="方正书宋_GBK" w:eastAsia="方正书宋_GBK"/>
              </w:rPr>
            </w:pPr>
            <w:r>
              <w:rPr>
                <w:rFonts w:ascii="方正书宋_GBK" w:eastAsia="方正书宋_GBK"/>
              </w:rPr>
              <w:t>房本</w:t>
            </w:r>
          </w:p>
        </w:tc>
      </w:tr>
      <w:tr w14:paraId="52E849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4E00D467">
            <w:pPr>
              <w:spacing w:line="300" w:lineRule="exact"/>
              <w:jc w:val="center"/>
              <w:rPr>
                <w:rFonts w:ascii="方正书宋_GBK" w:eastAsia="方正书宋_GBK"/>
              </w:rPr>
            </w:pPr>
          </w:p>
        </w:tc>
        <w:tc>
          <w:tcPr>
            <w:tcW w:w="1134" w:type="dxa"/>
            <w:shd w:val="clear" w:color="auto" w:fill="auto"/>
            <w:noWrap/>
            <w:vAlign w:val="center"/>
          </w:tcPr>
          <w:p w14:paraId="452FF15D">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67038554">
            <w:pPr>
              <w:spacing w:line="300" w:lineRule="exact"/>
              <w:jc w:val="left"/>
              <w:rPr>
                <w:rFonts w:ascii="方正书宋_GBK" w:eastAsia="方正书宋_GBK"/>
              </w:rPr>
            </w:pPr>
            <w:r>
              <w:rPr>
                <w:rFonts w:ascii="方正书宋_GBK" w:eastAsia="方正书宋_GBK"/>
              </w:rPr>
              <w:t>物业环境卫生合格情况</w:t>
            </w:r>
          </w:p>
        </w:tc>
        <w:tc>
          <w:tcPr>
            <w:tcW w:w="2891" w:type="dxa"/>
            <w:shd w:val="clear" w:color="auto" w:fill="auto"/>
            <w:noWrap/>
            <w:vAlign w:val="center"/>
          </w:tcPr>
          <w:p w14:paraId="6E7A9360">
            <w:pPr>
              <w:spacing w:line="300" w:lineRule="exact"/>
              <w:jc w:val="left"/>
              <w:rPr>
                <w:rFonts w:ascii="方正书宋_GBK" w:eastAsia="方正书宋_GBK"/>
              </w:rPr>
            </w:pPr>
            <w:r>
              <w:rPr>
                <w:rFonts w:ascii="方正书宋_GBK" w:eastAsia="方正书宋_GBK"/>
              </w:rPr>
              <w:t>物业公司按合同要求维护环境卫生</w:t>
            </w:r>
          </w:p>
        </w:tc>
        <w:tc>
          <w:tcPr>
            <w:tcW w:w="1276" w:type="dxa"/>
            <w:shd w:val="clear" w:color="auto" w:fill="auto"/>
            <w:noWrap/>
            <w:vAlign w:val="center"/>
          </w:tcPr>
          <w:p w14:paraId="2C4E8FE2">
            <w:pPr>
              <w:spacing w:line="300" w:lineRule="exact"/>
              <w:jc w:val="left"/>
              <w:rPr>
                <w:rFonts w:ascii="方正书宋_GBK" w:eastAsia="方正书宋_GBK"/>
              </w:rPr>
            </w:pPr>
            <w:r>
              <w:rPr>
                <w:rFonts w:ascii="方正书宋_GBK" w:eastAsia="方正书宋_GBK"/>
              </w:rPr>
              <w:t>合格</w:t>
            </w:r>
          </w:p>
        </w:tc>
        <w:tc>
          <w:tcPr>
            <w:tcW w:w="1701" w:type="dxa"/>
            <w:shd w:val="clear" w:color="auto" w:fill="auto"/>
            <w:noWrap/>
            <w:vAlign w:val="center"/>
          </w:tcPr>
          <w:p w14:paraId="77DE1D45">
            <w:pPr>
              <w:spacing w:line="300" w:lineRule="exact"/>
              <w:jc w:val="left"/>
              <w:rPr>
                <w:rFonts w:ascii="方正书宋_GBK" w:eastAsia="方正书宋_GBK"/>
              </w:rPr>
            </w:pPr>
            <w:r>
              <w:rPr>
                <w:rFonts w:ascii="方正书宋_GBK" w:eastAsia="方正书宋_GBK"/>
              </w:rPr>
              <w:t>合同</w:t>
            </w:r>
          </w:p>
        </w:tc>
      </w:tr>
      <w:tr w14:paraId="6657AF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0C3F1A15">
            <w:pPr>
              <w:spacing w:line="300" w:lineRule="exact"/>
              <w:jc w:val="center"/>
              <w:rPr>
                <w:rFonts w:ascii="方正书宋_GBK" w:eastAsia="方正书宋_GBK"/>
              </w:rPr>
            </w:pPr>
          </w:p>
        </w:tc>
        <w:tc>
          <w:tcPr>
            <w:tcW w:w="1134" w:type="dxa"/>
            <w:shd w:val="clear" w:color="auto" w:fill="auto"/>
            <w:noWrap/>
            <w:vAlign w:val="center"/>
          </w:tcPr>
          <w:p w14:paraId="199BAC0E">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153F9FAB">
            <w:pPr>
              <w:spacing w:line="300" w:lineRule="exact"/>
              <w:jc w:val="left"/>
              <w:rPr>
                <w:rFonts w:ascii="方正书宋_GBK" w:eastAsia="方正书宋_GBK"/>
              </w:rPr>
            </w:pPr>
            <w:r>
              <w:rPr>
                <w:rFonts w:ascii="方正书宋_GBK" w:eastAsia="方正书宋_GBK"/>
              </w:rPr>
              <w:t>项目招标时间</w:t>
            </w:r>
          </w:p>
        </w:tc>
        <w:tc>
          <w:tcPr>
            <w:tcW w:w="2891" w:type="dxa"/>
            <w:shd w:val="clear" w:color="auto" w:fill="auto"/>
            <w:noWrap/>
            <w:vAlign w:val="center"/>
          </w:tcPr>
          <w:p w14:paraId="5B3FD588">
            <w:pPr>
              <w:spacing w:line="300" w:lineRule="exact"/>
              <w:jc w:val="left"/>
              <w:rPr>
                <w:rFonts w:ascii="方正书宋_GBK" w:eastAsia="方正书宋_GBK"/>
              </w:rPr>
            </w:pPr>
            <w:r>
              <w:rPr>
                <w:rFonts w:ascii="方正书宋_GBK" w:eastAsia="方正书宋_GBK"/>
              </w:rPr>
              <w:t>项目招标完成时间</w:t>
            </w:r>
          </w:p>
        </w:tc>
        <w:tc>
          <w:tcPr>
            <w:tcW w:w="1276" w:type="dxa"/>
            <w:shd w:val="clear" w:color="auto" w:fill="auto"/>
            <w:noWrap/>
            <w:vAlign w:val="center"/>
          </w:tcPr>
          <w:p w14:paraId="3414C537">
            <w:pPr>
              <w:spacing w:line="300" w:lineRule="exact"/>
              <w:jc w:val="left"/>
              <w:rPr>
                <w:rFonts w:ascii="方正书宋_GBK" w:eastAsia="方正书宋_GBK"/>
              </w:rPr>
            </w:pPr>
            <w:r>
              <w:rPr>
                <w:rFonts w:ascii="方正书宋_GBK" w:eastAsia="方正书宋_GBK"/>
              </w:rPr>
              <w:t>2020年2月</w:t>
            </w:r>
          </w:p>
        </w:tc>
        <w:tc>
          <w:tcPr>
            <w:tcW w:w="1701" w:type="dxa"/>
            <w:shd w:val="clear" w:color="auto" w:fill="auto"/>
            <w:noWrap/>
            <w:vAlign w:val="center"/>
          </w:tcPr>
          <w:p w14:paraId="2609B004">
            <w:pPr>
              <w:spacing w:line="300" w:lineRule="exact"/>
              <w:jc w:val="left"/>
              <w:rPr>
                <w:rFonts w:ascii="方正书宋_GBK" w:eastAsia="方正书宋_GBK"/>
              </w:rPr>
            </w:pPr>
            <w:r>
              <w:rPr>
                <w:rFonts w:ascii="方正书宋_GBK" w:eastAsia="方正书宋_GBK"/>
              </w:rPr>
              <w:t>计划</w:t>
            </w:r>
          </w:p>
        </w:tc>
      </w:tr>
      <w:tr w14:paraId="07DA22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266318F">
            <w:pPr>
              <w:spacing w:line="300" w:lineRule="exact"/>
              <w:jc w:val="center"/>
              <w:rPr>
                <w:rFonts w:ascii="方正书宋_GBK" w:eastAsia="方正书宋_GBK"/>
              </w:rPr>
            </w:pPr>
          </w:p>
        </w:tc>
        <w:tc>
          <w:tcPr>
            <w:tcW w:w="1134" w:type="dxa"/>
            <w:shd w:val="clear" w:color="auto" w:fill="auto"/>
            <w:noWrap/>
            <w:vAlign w:val="center"/>
          </w:tcPr>
          <w:p w14:paraId="5F8DFF94">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273CA4D1">
            <w:pPr>
              <w:spacing w:line="300" w:lineRule="exact"/>
              <w:jc w:val="left"/>
              <w:rPr>
                <w:rFonts w:ascii="方正书宋_GBK" w:eastAsia="方正书宋_GBK"/>
              </w:rPr>
            </w:pPr>
            <w:r>
              <w:rPr>
                <w:rFonts w:ascii="方正书宋_GBK" w:eastAsia="方正书宋_GBK"/>
              </w:rPr>
              <w:t>项目执行时间</w:t>
            </w:r>
          </w:p>
        </w:tc>
        <w:tc>
          <w:tcPr>
            <w:tcW w:w="2891" w:type="dxa"/>
            <w:shd w:val="clear" w:color="auto" w:fill="auto"/>
            <w:noWrap/>
            <w:vAlign w:val="center"/>
          </w:tcPr>
          <w:p w14:paraId="48F816E7">
            <w:pPr>
              <w:spacing w:line="300" w:lineRule="exact"/>
              <w:jc w:val="left"/>
              <w:rPr>
                <w:rFonts w:ascii="方正书宋_GBK" w:eastAsia="方正书宋_GBK"/>
              </w:rPr>
            </w:pPr>
            <w:r>
              <w:rPr>
                <w:rFonts w:ascii="方正书宋_GBK" w:eastAsia="方正书宋_GBK"/>
              </w:rPr>
              <w:t>项目保障基地物业运转时间</w:t>
            </w:r>
          </w:p>
        </w:tc>
        <w:tc>
          <w:tcPr>
            <w:tcW w:w="1276" w:type="dxa"/>
            <w:shd w:val="clear" w:color="auto" w:fill="auto"/>
            <w:noWrap/>
            <w:vAlign w:val="center"/>
          </w:tcPr>
          <w:p w14:paraId="6EAC12E2">
            <w:pPr>
              <w:spacing w:line="300" w:lineRule="exact"/>
              <w:jc w:val="left"/>
              <w:rPr>
                <w:rFonts w:ascii="方正书宋_GBK" w:eastAsia="方正书宋_GBK"/>
              </w:rPr>
            </w:pPr>
            <w:r>
              <w:rPr>
                <w:rFonts w:ascii="方正书宋_GBK" w:eastAsia="方正书宋_GBK"/>
              </w:rPr>
              <w:t>365天</w:t>
            </w:r>
          </w:p>
        </w:tc>
        <w:tc>
          <w:tcPr>
            <w:tcW w:w="1701" w:type="dxa"/>
            <w:shd w:val="clear" w:color="auto" w:fill="auto"/>
            <w:noWrap/>
            <w:vAlign w:val="center"/>
          </w:tcPr>
          <w:p w14:paraId="06C7259C">
            <w:pPr>
              <w:spacing w:line="300" w:lineRule="exact"/>
              <w:jc w:val="left"/>
              <w:rPr>
                <w:rFonts w:ascii="方正书宋_GBK" w:eastAsia="方正书宋_GBK"/>
              </w:rPr>
            </w:pPr>
            <w:r>
              <w:rPr>
                <w:rFonts w:ascii="方正书宋_GBK" w:eastAsia="方正书宋_GBK"/>
              </w:rPr>
              <w:t>计划</w:t>
            </w:r>
          </w:p>
        </w:tc>
      </w:tr>
      <w:tr w14:paraId="73D82B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2D70F059">
            <w:pPr>
              <w:spacing w:line="300" w:lineRule="exact"/>
              <w:jc w:val="center"/>
              <w:rPr>
                <w:rFonts w:ascii="方正书宋_GBK" w:eastAsia="方正书宋_GBK"/>
              </w:rPr>
            </w:pPr>
          </w:p>
        </w:tc>
        <w:tc>
          <w:tcPr>
            <w:tcW w:w="1134" w:type="dxa"/>
            <w:shd w:val="clear" w:color="auto" w:fill="auto"/>
            <w:noWrap/>
            <w:vAlign w:val="center"/>
          </w:tcPr>
          <w:p w14:paraId="0F32AA82">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43F3BB63">
            <w:pPr>
              <w:spacing w:line="300" w:lineRule="exact"/>
              <w:jc w:val="left"/>
              <w:rPr>
                <w:rFonts w:ascii="方正书宋_GBK" w:eastAsia="方正书宋_GBK"/>
              </w:rPr>
            </w:pPr>
            <w:r>
              <w:rPr>
                <w:rFonts w:ascii="方正书宋_GBK" w:eastAsia="方正书宋_GBK"/>
              </w:rPr>
              <w:t>总体成本控制</w:t>
            </w:r>
          </w:p>
        </w:tc>
        <w:tc>
          <w:tcPr>
            <w:tcW w:w="2891" w:type="dxa"/>
            <w:shd w:val="clear" w:color="auto" w:fill="auto"/>
            <w:noWrap/>
            <w:vAlign w:val="center"/>
          </w:tcPr>
          <w:p w14:paraId="4E77A710">
            <w:pPr>
              <w:spacing w:line="300" w:lineRule="exact"/>
              <w:jc w:val="left"/>
              <w:rPr>
                <w:rFonts w:ascii="方正书宋_GBK" w:eastAsia="方正书宋_GBK"/>
              </w:rPr>
            </w:pPr>
            <w:r>
              <w:rPr>
                <w:rFonts w:ascii="方正书宋_GBK" w:eastAsia="方正书宋_GBK"/>
              </w:rPr>
              <w:t>控制总成本</w:t>
            </w:r>
          </w:p>
        </w:tc>
        <w:tc>
          <w:tcPr>
            <w:tcW w:w="1276" w:type="dxa"/>
            <w:shd w:val="clear" w:color="auto" w:fill="auto"/>
            <w:noWrap/>
            <w:vAlign w:val="center"/>
          </w:tcPr>
          <w:p w14:paraId="0D660C62">
            <w:pPr>
              <w:spacing w:line="300" w:lineRule="exact"/>
              <w:jc w:val="left"/>
              <w:rPr>
                <w:rFonts w:ascii="方正书宋_GBK" w:eastAsia="方正书宋_GBK"/>
              </w:rPr>
            </w:pPr>
            <w:r>
              <w:rPr>
                <w:rFonts w:ascii="方正书宋_GBK" w:eastAsia="方正书宋_GBK"/>
              </w:rPr>
              <w:t>&lt;379万元</w:t>
            </w:r>
          </w:p>
        </w:tc>
        <w:tc>
          <w:tcPr>
            <w:tcW w:w="1701" w:type="dxa"/>
            <w:shd w:val="clear" w:color="auto" w:fill="auto"/>
            <w:noWrap/>
            <w:vAlign w:val="center"/>
          </w:tcPr>
          <w:p w14:paraId="3B5F1DCA">
            <w:pPr>
              <w:spacing w:line="300" w:lineRule="exact"/>
              <w:jc w:val="left"/>
              <w:rPr>
                <w:rFonts w:ascii="方正书宋_GBK" w:eastAsia="方正书宋_GBK"/>
              </w:rPr>
            </w:pPr>
            <w:r>
              <w:rPr>
                <w:rFonts w:ascii="方正书宋_GBK" w:eastAsia="方正书宋_GBK"/>
              </w:rPr>
              <w:t>预算</w:t>
            </w:r>
          </w:p>
        </w:tc>
      </w:tr>
      <w:tr w14:paraId="05AF69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21084BAC">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24E53C00">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25200D3F">
            <w:pPr>
              <w:spacing w:line="300" w:lineRule="exact"/>
              <w:jc w:val="left"/>
              <w:rPr>
                <w:rFonts w:ascii="方正书宋_GBK" w:eastAsia="方正书宋_GBK"/>
              </w:rPr>
            </w:pPr>
            <w:r>
              <w:rPr>
                <w:rFonts w:ascii="方正书宋_GBK" w:eastAsia="方正书宋_GBK"/>
              </w:rPr>
              <w:t>为中心环境提供保障</w:t>
            </w:r>
          </w:p>
        </w:tc>
        <w:tc>
          <w:tcPr>
            <w:tcW w:w="2891" w:type="dxa"/>
            <w:shd w:val="clear" w:color="auto" w:fill="auto"/>
            <w:noWrap/>
            <w:vAlign w:val="center"/>
          </w:tcPr>
          <w:p w14:paraId="5FD7A377">
            <w:pPr>
              <w:spacing w:line="300" w:lineRule="exact"/>
              <w:jc w:val="left"/>
              <w:rPr>
                <w:rFonts w:ascii="方正书宋_GBK" w:eastAsia="方正书宋_GBK"/>
              </w:rPr>
            </w:pPr>
            <w:r>
              <w:rPr>
                <w:rFonts w:ascii="方正书宋_GBK" w:eastAsia="方正书宋_GBK"/>
              </w:rPr>
              <w:t>提供优质服务，提升办公环境，从而达到中心做为展示廊坊社会形象的一个窗口的作用</w:t>
            </w:r>
          </w:p>
        </w:tc>
        <w:tc>
          <w:tcPr>
            <w:tcW w:w="1276" w:type="dxa"/>
            <w:shd w:val="clear" w:color="auto" w:fill="auto"/>
            <w:noWrap/>
            <w:vAlign w:val="center"/>
          </w:tcPr>
          <w:p w14:paraId="2F5A1A4C">
            <w:pPr>
              <w:spacing w:line="300" w:lineRule="exact"/>
              <w:jc w:val="left"/>
              <w:rPr>
                <w:rFonts w:ascii="方正书宋_GBK" w:eastAsia="方正书宋_GBK"/>
              </w:rPr>
            </w:pPr>
            <w:r>
              <w:rPr>
                <w:rFonts w:ascii="方正书宋_GBK" w:eastAsia="方正书宋_GBK"/>
              </w:rPr>
              <w:t>提供保障</w:t>
            </w:r>
          </w:p>
        </w:tc>
        <w:tc>
          <w:tcPr>
            <w:tcW w:w="1701" w:type="dxa"/>
            <w:shd w:val="clear" w:color="auto" w:fill="auto"/>
            <w:noWrap/>
            <w:vAlign w:val="center"/>
          </w:tcPr>
          <w:p w14:paraId="551E0A1C">
            <w:pPr>
              <w:spacing w:line="300" w:lineRule="exact"/>
              <w:jc w:val="left"/>
              <w:rPr>
                <w:rFonts w:ascii="方正书宋_GBK" w:eastAsia="方正书宋_GBK"/>
              </w:rPr>
            </w:pPr>
            <w:r>
              <w:rPr>
                <w:rFonts w:ascii="方正书宋_GBK" w:eastAsia="方正书宋_GBK"/>
              </w:rPr>
              <w:t>计划</w:t>
            </w:r>
          </w:p>
        </w:tc>
      </w:tr>
      <w:tr w14:paraId="0F34EC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32B0642F">
            <w:pPr>
              <w:spacing w:line="300" w:lineRule="exact"/>
              <w:jc w:val="center"/>
              <w:rPr>
                <w:rFonts w:ascii="方正书宋_GBK" w:eastAsia="方正书宋_GBK"/>
              </w:rPr>
            </w:pPr>
          </w:p>
        </w:tc>
        <w:tc>
          <w:tcPr>
            <w:tcW w:w="1134" w:type="dxa"/>
            <w:shd w:val="clear" w:color="auto" w:fill="auto"/>
            <w:noWrap/>
            <w:vAlign w:val="center"/>
          </w:tcPr>
          <w:p w14:paraId="0FAA9AC4">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3207A8ED">
            <w:pPr>
              <w:spacing w:line="300" w:lineRule="exact"/>
              <w:jc w:val="left"/>
              <w:rPr>
                <w:rFonts w:ascii="方正书宋_GBK" w:eastAsia="方正书宋_GBK"/>
              </w:rPr>
            </w:pPr>
            <w:r>
              <w:rPr>
                <w:rFonts w:ascii="方正书宋_GBK" w:eastAsia="方正书宋_GBK"/>
              </w:rPr>
              <w:t>项目可持续期</w:t>
            </w:r>
          </w:p>
        </w:tc>
        <w:tc>
          <w:tcPr>
            <w:tcW w:w="2891" w:type="dxa"/>
            <w:shd w:val="clear" w:color="auto" w:fill="auto"/>
            <w:noWrap/>
            <w:vAlign w:val="center"/>
          </w:tcPr>
          <w:p w14:paraId="7049DE73">
            <w:pPr>
              <w:spacing w:line="300" w:lineRule="exact"/>
              <w:jc w:val="left"/>
              <w:rPr>
                <w:rFonts w:ascii="方正书宋_GBK" w:eastAsia="方正书宋_GBK"/>
              </w:rPr>
            </w:pPr>
            <w:r>
              <w:rPr>
                <w:rFonts w:ascii="方正书宋_GBK" w:eastAsia="方正书宋_GBK"/>
              </w:rPr>
              <w:t>本项目持续年限</w:t>
            </w:r>
          </w:p>
        </w:tc>
        <w:tc>
          <w:tcPr>
            <w:tcW w:w="1276" w:type="dxa"/>
            <w:shd w:val="clear" w:color="auto" w:fill="auto"/>
            <w:noWrap/>
            <w:vAlign w:val="center"/>
          </w:tcPr>
          <w:p w14:paraId="35944721">
            <w:pPr>
              <w:spacing w:line="300" w:lineRule="exact"/>
              <w:jc w:val="left"/>
              <w:rPr>
                <w:rFonts w:ascii="方正书宋_GBK" w:eastAsia="方正书宋_GBK"/>
              </w:rPr>
            </w:pPr>
            <w:r>
              <w:rPr>
                <w:rFonts w:ascii="方正书宋_GBK" w:eastAsia="方正书宋_GBK"/>
              </w:rPr>
              <w:t>1年</w:t>
            </w:r>
          </w:p>
        </w:tc>
        <w:tc>
          <w:tcPr>
            <w:tcW w:w="1701" w:type="dxa"/>
            <w:shd w:val="clear" w:color="auto" w:fill="auto"/>
            <w:noWrap/>
            <w:vAlign w:val="center"/>
          </w:tcPr>
          <w:p w14:paraId="1EE42E35">
            <w:pPr>
              <w:spacing w:line="300" w:lineRule="exact"/>
              <w:jc w:val="left"/>
              <w:rPr>
                <w:rFonts w:ascii="方正书宋_GBK" w:eastAsia="方正书宋_GBK"/>
              </w:rPr>
            </w:pPr>
            <w:r>
              <w:rPr>
                <w:rFonts w:ascii="方正书宋_GBK" w:eastAsia="方正书宋_GBK"/>
              </w:rPr>
              <w:t>计划</w:t>
            </w:r>
          </w:p>
        </w:tc>
      </w:tr>
      <w:tr w14:paraId="6E37B3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4E8BCCA4">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5FB00F23">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046A30A0">
            <w:pPr>
              <w:spacing w:line="300" w:lineRule="exact"/>
              <w:jc w:val="left"/>
              <w:rPr>
                <w:rFonts w:ascii="方正书宋_GBK" w:eastAsia="方正书宋_GBK"/>
              </w:rPr>
            </w:pPr>
            <w:r>
              <w:rPr>
                <w:rFonts w:ascii="方正书宋_GBK" w:eastAsia="方正书宋_GBK"/>
              </w:rPr>
              <w:t>驻中心人员满意度</w:t>
            </w:r>
          </w:p>
        </w:tc>
        <w:tc>
          <w:tcPr>
            <w:tcW w:w="2891" w:type="dxa"/>
            <w:shd w:val="clear" w:color="auto" w:fill="auto"/>
            <w:noWrap/>
            <w:vAlign w:val="center"/>
          </w:tcPr>
          <w:p w14:paraId="6173A7DF">
            <w:pPr>
              <w:spacing w:line="300" w:lineRule="exact"/>
              <w:jc w:val="left"/>
              <w:rPr>
                <w:rFonts w:ascii="方正书宋_GBK" w:eastAsia="方正书宋_GBK"/>
              </w:rPr>
            </w:pPr>
            <w:r>
              <w:rPr>
                <w:rFonts w:ascii="方正书宋_GBK" w:eastAsia="方正书宋_GBK"/>
              </w:rPr>
              <w:t>主中心人员对卫生质量、服务质量满意度</w:t>
            </w:r>
          </w:p>
        </w:tc>
        <w:tc>
          <w:tcPr>
            <w:tcW w:w="1276" w:type="dxa"/>
            <w:shd w:val="clear" w:color="auto" w:fill="auto"/>
            <w:noWrap/>
            <w:vAlign w:val="center"/>
          </w:tcPr>
          <w:p w14:paraId="72D5D4AC">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05DFCCEF">
            <w:pPr>
              <w:spacing w:line="300" w:lineRule="exact"/>
              <w:jc w:val="left"/>
              <w:rPr>
                <w:rFonts w:ascii="方正书宋_GBK" w:eastAsia="方正书宋_GBK"/>
              </w:rPr>
            </w:pPr>
            <w:r>
              <w:rPr>
                <w:rFonts w:ascii="方正书宋_GBK" w:eastAsia="方正书宋_GBK"/>
              </w:rPr>
              <w:t>计划</w:t>
            </w:r>
          </w:p>
        </w:tc>
      </w:tr>
    </w:tbl>
    <w:p w14:paraId="27BC6670">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1BE053B8">
      <w:pPr>
        <w:spacing w:line="300" w:lineRule="exact"/>
        <w:ind w:firstLine="420" w:firstLineChars="200"/>
        <w:jc w:val="left"/>
      </w:pPr>
    </w:p>
    <w:p w14:paraId="7EB287D1">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32、院区道路维修改造经费绩效目标表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32、院区道路维修改造经费绩效目标表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37D45C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2193BB6B">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0202A2FA">
            <w:pPr>
              <w:spacing w:line="300" w:lineRule="exact"/>
              <w:jc w:val="left"/>
              <w:rPr>
                <w:rFonts w:ascii="方正书宋_GBK" w:eastAsia="方正书宋_GBK"/>
              </w:rPr>
            </w:pPr>
            <w:r>
              <w:rPr>
                <w:rFonts w:ascii="方正书宋_GBK" w:eastAsia="方正书宋_GBK"/>
              </w:rPr>
              <w:t>1、通过项目的开展实现院区环境优化、防止内涝等目标，保障安全、优美留置场所的实现。</w:t>
            </w:r>
          </w:p>
          <w:p w14:paraId="00CC3B9C">
            <w:pPr>
              <w:spacing w:line="300" w:lineRule="exact"/>
              <w:jc w:val="left"/>
              <w:rPr>
                <w:rFonts w:ascii="方正书宋_GBK" w:eastAsia="方正书宋_GBK"/>
              </w:rPr>
            </w:pPr>
            <w:r>
              <w:rPr>
                <w:rFonts w:ascii="方正书宋_GBK" w:eastAsia="方正书宋_GBK"/>
              </w:rPr>
              <w:t>2、通过项目的开展完成道路优化、平整，实现安全、舒适办案环境。</w:t>
            </w:r>
          </w:p>
        </w:tc>
      </w:tr>
    </w:tbl>
    <w:p w14:paraId="685DD113">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5B913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30D3E522">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1A49BCCE">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526D55CE">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512982D4">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451A6BF4">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6A95ED4A">
            <w:pPr>
              <w:spacing w:line="300" w:lineRule="exact"/>
              <w:jc w:val="center"/>
              <w:rPr>
                <w:rFonts w:ascii="方正书宋_GBK" w:eastAsia="方正书宋_GBK"/>
                <w:b/>
              </w:rPr>
            </w:pPr>
            <w:r>
              <w:rPr>
                <w:rFonts w:ascii="方正书宋_GBK" w:eastAsia="方正书宋_GBK"/>
                <w:b/>
              </w:rPr>
              <w:t>指标值确定依据</w:t>
            </w:r>
          </w:p>
        </w:tc>
      </w:tr>
      <w:tr w14:paraId="783597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356F7B3E">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0DA03E3A">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694F42A4">
            <w:pPr>
              <w:spacing w:line="300" w:lineRule="exact"/>
              <w:jc w:val="left"/>
              <w:rPr>
                <w:rFonts w:ascii="方正书宋_GBK" w:eastAsia="方正书宋_GBK"/>
              </w:rPr>
            </w:pPr>
            <w:r>
              <w:rPr>
                <w:rFonts w:ascii="方正书宋_GBK" w:eastAsia="方正书宋_GBK"/>
              </w:rPr>
              <w:t>道路维修面积</w:t>
            </w:r>
          </w:p>
        </w:tc>
        <w:tc>
          <w:tcPr>
            <w:tcW w:w="2891" w:type="dxa"/>
            <w:shd w:val="clear" w:color="auto" w:fill="auto"/>
            <w:noWrap/>
            <w:vAlign w:val="center"/>
          </w:tcPr>
          <w:p w14:paraId="09C28472">
            <w:pPr>
              <w:spacing w:line="300" w:lineRule="exact"/>
              <w:jc w:val="left"/>
              <w:rPr>
                <w:rFonts w:ascii="方正书宋_GBK" w:eastAsia="方正书宋_GBK"/>
              </w:rPr>
            </w:pPr>
            <w:r>
              <w:rPr>
                <w:rFonts w:ascii="方正书宋_GBK" w:eastAsia="方正书宋_GBK"/>
              </w:rPr>
              <w:t>维修道路面积</w:t>
            </w:r>
          </w:p>
        </w:tc>
        <w:tc>
          <w:tcPr>
            <w:tcW w:w="1276" w:type="dxa"/>
            <w:shd w:val="clear" w:color="auto" w:fill="auto"/>
            <w:noWrap/>
            <w:vAlign w:val="center"/>
          </w:tcPr>
          <w:p w14:paraId="3016AED1">
            <w:pPr>
              <w:spacing w:line="300" w:lineRule="exact"/>
              <w:jc w:val="left"/>
              <w:rPr>
                <w:rFonts w:ascii="方正书宋_GBK" w:eastAsia="方正书宋_GBK"/>
              </w:rPr>
            </w:pPr>
            <w:r>
              <w:rPr>
                <w:rFonts w:ascii="方正书宋_GBK" w:eastAsia="方正书宋_GBK"/>
              </w:rPr>
              <w:t>≥24221.54平米</w:t>
            </w:r>
          </w:p>
        </w:tc>
        <w:tc>
          <w:tcPr>
            <w:tcW w:w="1701" w:type="dxa"/>
            <w:shd w:val="clear" w:color="auto" w:fill="auto"/>
            <w:noWrap/>
            <w:vAlign w:val="center"/>
          </w:tcPr>
          <w:p w14:paraId="7F63D508">
            <w:pPr>
              <w:spacing w:line="300" w:lineRule="exact"/>
              <w:jc w:val="left"/>
              <w:rPr>
                <w:rFonts w:ascii="方正书宋_GBK" w:eastAsia="方正书宋_GBK"/>
              </w:rPr>
            </w:pPr>
            <w:r>
              <w:rPr>
                <w:rFonts w:ascii="方正书宋_GBK" w:eastAsia="方正书宋_GBK"/>
              </w:rPr>
              <w:t>概算</w:t>
            </w:r>
          </w:p>
        </w:tc>
      </w:tr>
      <w:tr w14:paraId="623BE1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28E32150">
            <w:pPr>
              <w:spacing w:line="300" w:lineRule="exact"/>
              <w:jc w:val="center"/>
              <w:rPr>
                <w:rFonts w:ascii="方正书宋_GBK" w:eastAsia="方正书宋_GBK"/>
              </w:rPr>
            </w:pPr>
          </w:p>
        </w:tc>
        <w:tc>
          <w:tcPr>
            <w:tcW w:w="1134" w:type="dxa"/>
            <w:shd w:val="clear" w:color="auto" w:fill="auto"/>
            <w:noWrap/>
            <w:vAlign w:val="center"/>
          </w:tcPr>
          <w:p w14:paraId="6B259FB0">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6351815E">
            <w:pPr>
              <w:spacing w:line="300" w:lineRule="exact"/>
              <w:jc w:val="left"/>
              <w:rPr>
                <w:rFonts w:ascii="方正书宋_GBK" w:eastAsia="方正书宋_GBK"/>
              </w:rPr>
            </w:pPr>
            <w:r>
              <w:rPr>
                <w:rFonts w:ascii="方正书宋_GBK" w:eastAsia="方正书宋_GBK"/>
              </w:rPr>
              <w:t>工程质量合格率</w:t>
            </w:r>
          </w:p>
        </w:tc>
        <w:tc>
          <w:tcPr>
            <w:tcW w:w="2891" w:type="dxa"/>
            <w:shd w:val="clear" w:color="auto" w:fill="auto"/>
            <w:noWrap/>
            <w:vAlign w:val="center"/>
          </w:tcPr>
          <w:p w14:paraId="7DD8197D">
            <w:pPr>
              <w:spacing w:line="300" w:lineRule="exact"/>
              <w:jc w:val="left"/>
              <w:rPr>
                <w:rFonts w:ascii="方正书宋_GBK" w:eastAsia="方正书宋_GBK"/>
              </w:rPr>
            </w:pPr>
            <w:r>
              <w:rPr>
                <w:rFonts w:ascii="方正书宋_GBK" w:eastAsia="方正书宋_GBK"/>
              </w:rPr>
              <w:t>一次性验收合格率</w:t>
            </w:r>
          </w:p>
        </w:tc>
        <w:tc>
          <w:tcPr>
            <w:tcW w:w="1276" w:type="dxa"/>
            <w:shd w:val="clear" w:color="auto" w:fill="auto"/>
            <w:noWrap/>
            <w:vAlign w:val="center"/>
          </w:tcPr>
          <w:p w14:paraId="5CE127EA">
            <w:pPr>
              <w:spacing w:line="300" w:lineRule="exact"/>
              <w:jc w:val="left"/>
              <w:rPr>
                <w:rFonts w:ascii="方正书宋_GBK" w:eastAsia="方正书宋_GBK"/>
              </w:rPr>
            </w:pPr>
            <w:r>
              <w:rPr>
                <w:rFonts w:ascii="方正书宋_GBK" w:eastAsia="方正书宋_GBK"/>
              </w:rPr>
              <w:t>100百分比</w:t>
            </w:r>
          </w:p>
        </w:tc>
        <w:tc>
          <w:tcPr>
            <w:tcW w:w="1701" w:type="dxa"/>
            <w:shd w:val="clear" w:color="auto" w:fill="auto"/>
            <w:noWrap/>
            <w:vAlign w:val="center"/>
          </w:tcPr>
          <w:p w14:paraId="394046F1">
            <w:pPr>
              <w:spacing w:line="300" w:lineRule="exact"/>
              <w:jc w:val="left"/>
              <w:rPr>
                <w:rFonts w:ascii="方正书宋_GBK" w:eastAsia="方正书宋_GBK"/>
              </w:rPr>
            </w:pPr>
            <w:r>
              <w:rPr>
                <w:rFonts w:ascii="方正书宋_GBK" w:eastAsia="方正书宋_GBK"/>
              </w:rPr>
              <w:t>计划</w:t>
            </w:r>
          </w:p>
        </w:tc>
      </w:tr>
      <w:tr w14:paraId="6D93B8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C569FCE">
            <w:pPr>
              <w:spacing w:line="300" w:lineRule="exact"/>
              <w:jc w:val="center"/>
              <w:rPr>
                <w:rFonts w:ascii="方正书宋_GBK" w:eastAsia="方正书宋_GBK"/>
              </w:rPr>
            </w:pPr>
          </w:p>
        </w:tc>
        <w:tc>
          <w:tcPr>
            <w:tcW w:w="1134" w:type="dxa"/>
            <w:shd w:val="clear" w:color="auto" w:fill="auto"/>
            <w:noWrap/>
            <w:vAlign w:val="center"/>
          </w:tcPr>
          <w:p w14:paraId="74AD5010">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433447AE">
            <w:pPr>
              <w:spacing w:line="300" w:lineRule="exact"/>
              <w:jc w:val="left"/>
              <w:rPr>
                <w:rFonts w:ascii="方正书宋_GBK" w:eastAsia="方正书宋_GBK"/>
              </w:rPr>
            </w:pPr>
            <w:r>
              <w:rPr>
                <w:rFonts w:ascii="方正书宋_GBK" w:eastAsia="方正书宋_GBK"/>
              </w:rPr>
              <w:t>完成时间</w:t>
            </w:r>
          </w:p>
        </w:tc>
        <w:tc>
          <w:tcPr>
            <w:tcW w:w="2891" w:type="dxa"/>
            <w:shd w:val="clear" w:color="auto" w:fill="auto"/>
            <w:noWrap/>
            <w:vAlign w:val="center"/>
          </w:tcPr>
          <w:p w14:paraId="0FD06CEA">
            <w:pPr>
              <w:spacing w:line="300" w:lineRule="exact"/>
              <w:jc w:val="left"/>
              <w:rPr>
                <w:rFonts w:ascii="方正书宋_GBK" w:eastAsia="方正书宋_GBK"/>
              </w:rPr>
            </w:pPr>
            <w:r>
              <w:rPr>
                <w:rFonts w:ascii="方正书宋_GBK" w:eastAsia="方正书宋_GBK"/>
              </w:rPr>
              <w:t>施工是否按期完成</w:t>
            </w:r>
          </w:p>
        </w:tc>
        <w:tc>
          <w:tcPr>
            <w:tcW w:w="1276" w:type="dxa"/>
            <w:shd w:val="clear" w:color="auto" w:fill="auto"/>
            <w:noWrap/>
            <w:vAlign w:val="center"/>
          </w:tcPr>
          <w:p w14:paraId="3B73F1A5">
            <w:pPr>
              <w:spacing w:line="300" w:lineRule="exact"/>
              <w:jc w:val="left"/>
              <w:rPr>
                <w:rFonts w:ascii="方正书宋_GBK" w:eastAsia="方正书宋_GBK"/>
              </w:rPr>
            </w:pPr>
            <w:r>
              <w:rPr>
                <w:rFonts w:ascii="方正书宋_GBK" w:eastAsia="方正书宋_GBK"/>
              </w:rPr>
              <w:t>2020年11月</w:t>
            </w:r>
          </w:p>
        </w:tc>
        <w:tc>
          <w:tcPr>
            <w:tcW w:w="1701" w:type="dxa"/>
            <w:shd w:val="clear" w:color="auto" w:fill="auto"/>
            <w:noWrap/>
            <w:vAlign w:val="center"/>
          </w:tcPr>
          <w:p w14:paraId="2BD85CB2">
            <w:pPr>
              <w:spacing w:line="300" w:lineRule="exact"/>
              <w:jc w:val="left"/>
              <w:rPr>
                <w:rFonts w:ascii="方正书宋_GBK" w:eastAsia="方正书宋_GBK"/>
              </w:rPr>
            </w:pPr>
            <w:r>
              <w:rPr>
                <w:rFonts w:ascii="方正书宋_GBK" w:eastAsia="方正书宋_GBK"/>
              </w:rPr>
              <w:t>计划</w:t>
            </w:r>
          </w:p>
        </w:tc>
      </w:tr>
      <w:tr w14:paraId="718177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2F86CA9C">
            <w:pPr>
              <w:spacing w:line="300" w:lineRule="exact"/>
              <w:jc w:val="center"/>
              <w:rPr>
                <w:rFonts w:ascii="方正书宋_GBK" w:eastAsia="方正书宋_GBK"/>
              </w:rPr>
            </w:pPr>
          </w:p>
        </w:tc>
        <w:tc>
          <w:tcPr>
            <w:tcW w:w="1134" w:type="dxa"/>
            <w:shd w:val="clear" w:color="auto" w:fill="auto"/>
            <w:noWrap/>
            <w:vAlign w:val="center"/>
          </w:tcPr>
          <w:p w14:paraId="35D2CE31">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370497EF">
            <w:pPr>
              <w:spacing w:line="300" w:lineRule="exact"/>
              <w:jc w:val="left"/>
              <w:rPr>
                <w:rFonts w:ascii="方正书宋_GBK" w:eastAsia="方正书宋_GBK"/>
              </w:rPr>
            </w:pPr>
            <w:r>
              <w:rPr>
                <w:rFonts w:ascii="方正书宋_GBK" w:eastAsia="方正书宋_GBK"/>
              </w:rPr>
              <w:t>道路维修资金</w:t>
            </w:r>
          </w:p>
        </w:tc>
        <w:tc>
          <w:tcPr>
            <w:tcW w:w="2891" w:type="dxa"/>
            <w:shd w:val="clear" w:color="auto" w:fill="auto"/>
            <w:noWrap/>
            <w:vAlign w:val="center"/>
          </w:tcPr>
          <w:p w14:paraId="11E4A8BB">
            <w:pPr>
              <w:spacing w:line="300" w:lineRule="exact"/>
              <w:jc w:val="left"/>
              <w:rPr>
                <w:rFonts w:ascii="方正书宋_GBK" w:eastAsia="方正书宋_GBK"/>
              </w:rPr>
            </w:pPr>
            <w:r>
              <w:rPr>
                <w:rFonts w:ascii="方正书宋_GBK" w:eastAsia="方正书宋_GBK"/>
              </w:rPr>
              <w:t>通过招标确定工程价</w:t>
            </w:r>
          </w:p>
        </w:tc>
        <w:tc>
          <w:tcPr>
            <w:tcW w:w="1276" w:type="dxa"/>
            <w:shd w:val="clear" w:color="auto" w:fill="auto"/>
            <w:noWrap/>
            <w:vAlign w:val="center"/>
          </w:tcPr>
          <w:p w14:paraId="147232E7">
            <w:pPr>
              <w:spacing w:line="300" w:lineRule="exact"/>
              <w:jc w:val="left"/>
              <w:rPr>
                <w:rFonts w:ascii="方正书宋_GBK" w:eastAsia="方正书宋_GBK"/>
              </w:rPr>
            </w:pPr>
            <w:r>
              <w:rPr>
                <w:rFonts w:ascii="方正书宋_GBK" w:eastAsia="方正书宋_GBK"/>
              </w:rPr>
              <w:t>≤503.72万元</w:t>
            </w:r>
          </w:p>
        </w:tc>
        <w:tc>
          <w:tcPr>
            <w:tcW w:w="1701" w:type="dxa"/>
            <w:shd w:val="clear" w:color="auto" w:fill="auto"/>
            <w:noWrap/>
            <w:vAlign w:val="center"/>
          </w:tcPr>
          <w:p w14:paraId="3C7CE3FB">
            <w:pPr>
              <w:spacing w:line="300" w:lineRule="exact"/>
              <w:jc w:val="left"/>
              <w:rPr>
                <w:rFonts w:ascii="方正书宋_GBK" w:eastAsia="方正书宋_GBK"/>
              </w:rPr>
            </w:pPr>
            <w:r>
              <w:rPr>
                <w:rFonts w:ascii="方正书宋_GBK" w:eastAsia="方正书宋_GBK"/>
              </w:rPr>
              <w:t>概算</w:t>
            </w:r>
          </w:p>
        </w:tc>
      </w:tr>
      <w:tr w14:paraId="75FC77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79C24D7E">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3AE365AF">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27918C49">
            <w:pPr>
              <w:spacing w:line="300" w:lineRule="exact"/>
              <w:jc w:val="left"/>
              <w:rPr>
                <w:rFonts w:ascii="方正书宋_GBK" w:eastAsia="方正书宋_GBK"/>
              </w:rPr>
            </w:pPr>
            <w:r>
              <w:rPr>
                <w:rFonts w:ascii="方正书宋_GBK" w:eastAsia="方正书宋_GBK"/>
              </w:rPr>
              <w:t>改善生活工作环境</w:t>
            </w:r>
          </w:p>
        </w:tc>
        <w:tc>
          <w:tcPr>
            <w:tcW w:w="2891" w:type="dxa"/>
            <w:shd w:val="clear" w:color="auto" w:fill="auto"/>
            <w:noWrap/>
            <w:vAlign w:val="center"/>
          </w:tcPr>
          <w:p w14:paraId="09166D57">
            <w:pPr>
              <w:spacing w:line="300" w:lineRule="exact"/>
              <w:jc w:val="left"/>
              <w:rPr>
                <w:rFonts w:ascii="方正书宋_GBK" w:eastAsia="方正书宋_GBK"/>
              </w:rPr>
            </w:pPr>
            <w:r>
              <w:rPr>
                <w:rFonts w:ascii="方正书宋_GBK" w:eastAsia="方正书宋_GBK"/>
              </w:rPr>
              <w:t>路面平整美观，为院区工作人员提供优美舒适的生活工作环境</w:t>
            </w:r>
          </w:p>
        </w:tc>
        <w:tc>
          <w:tcPr>
            <w:tcW w:w="1276" w:type="dxa"/>
            <w:shd w:val="clear" w:color="auto" w:fill="auto"/>
            <w:noWrap/>
            <w:vAlign w:val="center"/>
          </w:tcPr>
          <w:p w14:paraId="78BDDC48">
            <w:pPr>
              <w:spacing w:line="300" w:lineRule="exact"/>
              <w:jc w:val="left"/>
              <w:rPr>
                <w:rFonts w:ascii="方正书宋_GBK" w:eastAsia="方正书宋_GBK"/>
              </w:rPr>
            </w:pPr>
            <w:r>
              <w:rPr>
                <w:rFonts w:ascii="方正书宋_GBK" w:eastAsia="方正书宋_GBK"/>
              </w:rPr>
              <w:t>改善</w:t>
            </w:r>
          </w:p>
        </w:tc>
        <w:tc>
          <w:tcPr>
            <w:tcW w:w="1701" w:type="dxa"/>
            <w:shd w:val="clear" w:color="auto" w:fill="auto"/>
            <w:noWrap/>
            <w:vAlign w:val="center"/>
          </w:tcPr>
          <w:p w14:paraId="6F7B0CF0">
            <w:pPr>
              <w:spacing w:line="300" w:lineRule="exact"/>
              <w:jc w:val="left"/>
              <w:rPr>
                <w:rFonts w:ascii="方正书宋_GBK" w:eastAsia="方正书宋_GBK"/>
              </w:rPr>
            </w:pPr>
            <w:r>
              <w:rPr>
                <w:rFonts w:ascii="方正书宋_GBK" w:eastAsia="方正书宋_GBK"/>
              </w:rPr>
              <w:t>计划</w:t>
            </w:r>
          </w:p>
        </w:tc>
      </w:tr>
      <w:tr w14:paraId="6EF687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70B4FBD1">
            <w:pPr>
              <w:spacing w:line="300" w:lineRule="exact"/>
              <w:jc w:val="center"/>
              <w:rPr>
                <w:rFonts w:ascii="方正书宋_GBK" w:eastAsia="方正书宋_GBK"/>
              </w:rPr>
            </w:pPr>
          </w:p>
        </w:tc>
        <w:tc>
          <w:tcPr>
            <w:tcW w:w="1134" w:type="dxa"/>
            <w:shd w:val="clear" w:color="auto" w:fill="auto"/>
            <w:noWrap/>
            <w:vAlign w:val="center"/>
          </w:tcPr>
          <w:p w14:paraId="3A33E468">
            <w:pPr>
              <w:spacing w:line="300" w:lineRule="exact"/>
              <w:jc w:val="left"/>
              <w:rPr>
                <w:rFonts w:ascii="方正书宋_GBK" w:eastAsia="方正书宋_GBK"/>
              </w:rPr>
            </w:pPr>
            <w:r>
              <w:rPr>
                <w:rFonts w:ascii="方正书宋_GBK" w:eastAsia="方正书宋_GBK"/>
              </w:rPr>
              <w:t>生态效益指标</w:t>
            </w:r>
          </w:p>
        </w:tc>
        <w:tc>
          <w:tcPr>
            <w:tcW w:w="1276" w:type="dxa"/>
            <w:shd w:val="clear" w:color="auto" w:fill="auto"/>
            <w:noWrap/>
            <w:vAlign w:val="center"/>
          </w:tcPr>
          <w:p w14:paraId="55973C7B">
            <w:pPr>
              <w:spacing w:line="300" w:lineRule="exact"/>
              <w:jc w:val="left"/>
              <w:rPr>
                <w:rFonts w:ascii="方正书宋_GBK" w:eastAsia="方正书宋_GBK"/>
              </w:rPr>
            </w:pPr>
            <w:r>
              <w:rPr>
                <w:rFonts w:ascii="方正书宋_GBK" w:eastAsia="方正书宋_GBK"/>
              </w:rPr>
              <w:t>改善院区环境</w:t>
            </w:r>
          </w:p>
        </w:tc>
        <w:tc>
          <w:tcPr>
            <w:tcW w:w="2891" w:type="dxa"/>
            <w:shd w:val="clear" w:color="auto" w:fill="auto"/>
            <w:noWrap/>
            <w:vAlign w:val="center"/>
          </w:tcPr>
          <w:p w14:paraId="1DE43679">
            <w:pPr>
              <w:spacing w:line="300" w:lineRule="exact"/>
              <w:jc w:val="left"/>
              <w:rPr>
                <w:rFonts w:ascii="方正书宋_GBK" w:eastAsia="方正书宋_GBK"/>
              </w:rPr>
            </w:pPr>
            <w:r>
              <w:rPr>
                <w:rFonts w:ascii="方正书宋_GBK" w:eastAsia="方正书宋_GBK"/>
              </w:rPr>
              <w:t>改善园区环境，大雨时院区无大量积水</w:t>
            </w:r>
          </w:p>
        </w:tc>
        <w:tc>
          <w:tcPr>
            <w:tcW w:w="1276" w:type="dxa"/>
            <w:shd w:val="clear" w:color="auto" w:fill="auto"/>
            <w:noWrap/>
            <w:vAlign w:val="center"/>
          </w:tcPr>
          <w:p w14:paraId="4984F688">
            <w:pPr>
              <w:spacing w:line="300" w:lineRule="exact"/>
              <w:jc w:val="left"/>
              <w:rPr>
                <w:rFonts w:ascii="方正书宋_GBK" w:eastAsia="方正书宋_GBK"/>
              </w:rPr>
            </w:pPr>
            <w:r>
              <w:rPr>
                <w:rFonts w:ascii="方正书宋_GBK" w:eastAsia="方正书宋_GBK"/>
              </w:rPr>
              <w:t>改善</w:t>
            </w:r>
          </w:p>
        </w:tc>
        <w:tc>
          <w:tcPr>
            <w:tcW w:w="1701" w:type="dxa"/>
            <w:shd w:val="clear" w:color="auto" w:fill="auto"/>
            <w:noWrap/>
            <w:vAlign w:val="center"/>
          </w:tcPr>
          <w:p w14:paraId="2C9080F0">
            <w:pPr>
              <w:spacing w:line="300" w:lineRule="exact"/>
              <w:jc w:val="left"/>
              <w:rPr>
                <w:rFonts w:ascii="方正书宋_GBK" w:eastAsia="方正书宋_GBK"/>
              </w:rPr>
            </w:pPr>
            <w:r>
              <w:rPr>
                <w:rFonts w:ascii="方正书宋_GBK" w:eastAsia="方正书宋_GBK"/>
              </w:rPr>
              <w:t>计划</w:t>
            </w:r>
          </w:p>
        </w:tc>
      </w:tr>
      <w:tr w14:paraId="0AEB0F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00939287">
            <w:pPr>
              <w:spacing w:line="300" w:lineRule="exact"/>
              <w:jc w:val="center"/>
              <w:rPr>
                <w:rFonts w:ascii="方正书宋_GBK" w:eastAsia="方正书宋_GBK"/>
              </w:rPr>
            </w:pPr>
          </w:p>
        </w:tc>
        <w:tc>
          <w:tcPr>
            <w:tcW w:w="1134" w:type="dxa"/>
            <w:shd w:val="clear" w:color="auto" w:fill="auto"/>
            <w:noWrap/>
            <w:vAlign w:val="center"/>
          </w:tcPr>
          <w:p w14:paraId="5DD971BF">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12C2CF55">
            <w:pPr>
              <w:spacing w:line="300" w:lineRule="exact"/>
              <w:jc w:val="left"/>
              <w:rPr>
                <w:rFonts w:ascii="方正书宋_GBK" w:eastAsia="方正书宋_GBK"/>
              </w:rPr>
            </w:pPr>
            <w:r>
              <w:rPr>
                <w:rFonts w:ascii="方正书宋_GBK" w:eastAsia="方正书宋_GBK"/>
              </w:rPr>
              <w:t>项目可持续期</w:t>
            </w:r>
          </w:p>
        </w:tc>
        <w:tc>
          <w:tcPr>
            <w:tcW w:w="2891" w:type="dxa"/>
            <w:shd w:val="clear" w:color="auto" w:fill="auto"/>
            <w:noWrap/>
            <w:vAlign w:val="center"/>
          </w:tcPr>
          <w:p w14:paraId="5FAEBD33">
            <w:pPr>
              <w:spacing w:line="300" w:lineRule="exact"/>
              <w:jc w:val="left"/>
              <w:rPr>
                <w:rFonts w:ascii="方正书宋_GBK" w:eastAsia="方正书宋_GBK"/>
              </w:rPr>
            </w:pPr>
            <w:r>
              <w:rPr>
                <w:rFonts w:ascii="方正书宋_GBK" w:eastAsia="方正书宋_GBK"/>
              </w:rPr>
              <w:t>维修后道路使用年限</w:t>
            </w:r>
          </w:p>
        </w:tc>
        <w:tc>
          <w:tcPr>
            <w:tcW w:w="1276" w:type="dxa"/>
            <w:shd w:val="clear" w:color="auto" w:fill="auto"/>
            <w:noWrap/>
            <w:vAlign w:val="center"/>
          </w:tcPr>
          <w:p w14:paraId="1EB2FBDC">
            <w:pPr>
              <w:spacing w:line="300" w:lineRule="exact"/>
              <w:jc w:val="left"/>
              <w:rPr>
                <w:rFonts w:ascii="方正书宋_GBK" w:eastAsia="方正书宋_GBK"/>
              </w:rPr>
            </w:pPr>
            <w:r>
              <w:rPr>
                <w:rFonts w:ascii="方正书宋_GBK" w:eastAsia="方正书宋_GBK"/>
              </w:rPr>
              <w:t>长期使用</w:t>
            </w:r>
          </w:p>
        </w:tc>
        <w:tc>
          <w:tcPr>
            <w:tcW w:w="1701" w:type="dxa"/>
            <w:shd w:val="clear" w:color="auto" w:fill="auto"/>
            <w:noWrap/>
            <w:vAlign w:val="center"/>
          </w:tcPr>
          <w:p w14:paraId="49E84EC5">
            <w:pPr>
              <w:spacing w:line="300" w:lineRule="exact"/>
              <w:jc w:val="left"/>
              <w:rPr>
                <w:rFonts w:ascii="方正书宋_GBK" w:eastAsia="方正书宋_GBK"/>
              </w:rPr>
            </w:pPr>
            <w:r>
              <w:rPr>
                <w:rFonts w:ascii="方正书宋_GBK" w:eastAsia="方正书宋_GBK"/>
              </w:rPr>
              <w:t>计划</w:t>
            </w:r>
          </w:p>
        </w:tc>
      </w:tr>
      <w:tr w14:paraId="731360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192601FB">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5A6D7179">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68E0B834">
            <w:pPr>
              <w:spacing w:line="300" w:lineRule="exact"/>
              <w:jc w:val="left"/>
              <w:rPr>
                <w:rFonts w:ascii="方正书宋_GBK" w:eastAsia="方正书宋_GBK"/>
              </w:rPr>
            </w:pPr>
            <w:r>
              <w:rPr>
                <w:rFonts w:ascii="方正书宋_GBK" w:eastAsia="方正书宋_GBK"/>
              </w:rPr>
              <w:t>道路使用者满意度</w:t>
            </w:r>
          </w:p>
        </w:tc>
        <w:tc>
          <w:tcPr>
            <w:tcW w:w="2891" w:type="dxa"/>
            <w:shd w:val="clear" w:color="auto" w:fill="auto"/>
            <w:noWrap/>
            <w:vAlign w:val="center"/>
          </w:tcPr>
          <w:p w14:paraId="4409D5E6">
            <w:pPr>
              <w:spacing w:line="300" w:lineRule="exact"/>
              <w:jc w:val="left"/>
              <w:rPr>
                <w:rFonts w:ascii="方正书宋_GBK" w:eastAsia="方正书宋_GBK"/>
              </w:rPr>
            </w:pPr>
            <w:r>
              <w:rPr>
                <w:rFonts w:ascii="方正书宋_GBK" w:eastAsia="方正书宋_GBK"/>
              </w:rPr>
              <w:t>中心交通参与者满意度</w:t>
            </w:r>
          </w:p>
        </w:tc>
        <w:tc>
          <w:tcPr>
            <w:tcW w:w="1276" w:type="dxa"/>
            <w:shd w:val="clear" w:color="auto" w:fill="auto"/>
            <w:noWrap/>
            <w:vAlign w:val="center"/>
          </w:tcPr>
          <w:p w14:paraId="38228645">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17E16DB1">
            <w:pPr>
              <w:spacing w:line="300" w:lineRule="exact"/>
              <w:jc w:val="left"/>
              <w:rPr>
                <w:rFonts w:ascii="方正书宋_GBK" w:eastAsia="方正书宋_GBK"/>
              </w:rPr>
            </w:pPr>
            <w:r>
              <w:rPr>
                <w:rFonts w:ascii="方正书宋_GBK" w:eastAsia="方正书宋_GBK"/>
              </w:rPr>
              <w:t>计划</w:t>
            </w:r>
          </w:p>
        </w:tc>
      </w:tr>
    </w:tbl>
    <w:p w14:paraId="629AAE48">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71DAC245">
      <w:pPr>
        <w:spacing w:line="300" w:lineRule="exact"/>
        <w:ind w:firstLine="420" w:firstLineChars="200"/>
        <w:jc w:val="left"/>
      </w:pPr>
    </w:p>
    <w:p w14:paraId="5FF68B6E">
      <w:pPr>
        <w:ind w:firstLine="640" w:firstLineChars="200"/>
        <w:jc w:val="left"/>
        <w:outlineLvl w:val="1"/>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33、院区楼体外墙修缮经费绩效目标表</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TC 33、院区楼体外墙修缮经费绩效目标表 \f C \l 1 </w:instrText>
      </w:r>
      <w:r>
        <w:rPr>
          <w:rFonts w:hint="eastAsia" w:ascii="仿宋_GB2312" w:hAnsi="仿宋_GB2312" w:eastAsia="仿宋_GB2312" w:cs="仿宋_GB2312"/>
          <w:bCs/>
          <w:sz w:val="32"/>
          <w:szCs w:val="32"/>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3E4F77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ign w:val="center"/>
          </w:tcPr>
          <w:p w14:paraId="271D6208">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ign w:val="center"/>
          </w:tcPr>
          <w:p w14:paraId="7E14116D">
            <w:pPr>
              <w:spacing w:line="300" w:lineRule="exact"/>
              <w:jc w:val="left"/>
              <w:rPr>
                <w:rFonts w:ascii="方正书宋_GBK" w:eastAsia="方正书宋_GBK"/>
              </w:rPr>
            </w:pPr>
            <w:r>
              <w:rPr>
                <w:rFonts w:ascii="方正书宋_GBK" w:eastAsia="方正书宋_GBK"/>
              </w:rPr>
              <w:t>1、通过项目的开展实现院区楼体外墙坚固、优美的环境，保障院区工作人员活动安全，展示旧州中心良好形象。</w:t>
            </w:r>
          </w:p>
          <w:p w14:paraId="6FA26C0E">
            <w:pPr>
              <w:spacing w:line="300" w:lineRule="exact"/>
              <w:jc w:val="left"/>
              <w:rPr>
                <w:rFonts w:ascii="方正书宋_GBK" w:eastAsia="方正书宋_GBK"/>
              </w:rPr>
            </w:pPr>
            <w:r>
              <w:rPr>
                <w:rFonts w:ascii="方正书宋_GBK" w:eastAsia="方正书宋_GBK"/>
              </w:rPr>
              <w:t>2、通过项目的开展完成锅炉房、3号楼、4号楼、5号楼、指挥中心及餐厅的外墙、散水、雨棚顶、天沟防水等部位的维修工程，实现院区活动人员的安全以及院区景观提升的目标。</w:t>
            </w:r>
          </w:p>
        </w:tc>
      </w:tr>
    </w:tbl>
    <w:p w14:paraId="5D59ABAB">
      <w:pPr>
        <w:spacing w:line="14" w:lineRule="exact"/>
        <w:ind w:firstLine="420" w:firstLineChars="200"/>
        <w:jc w:val="center"/>
        <w:rPr>
          <w:rFonts w:ascii="Times New Roman" w:hAnsi="宋体" w:eastAsia="宋体"/>
        </w:rPr>
      </w:pP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3F497F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ign w:val="center"/>
          </w:tcPr>
          <w:p w14:paraId="027A1F2E">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ign w:val="center"/>
          </w:tcPr>
          <w:p w14:paraId="141B3E33">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ign w:val="center"/>
          </w:tcPr>
          <w:p w14:paraId="0E164AAF">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ign w:val="center"/>
          </w:tcPr>
          <w:p w14:paraId="5B2C6C17">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ign w:val="center"/>
          </w:tcPr>
          <w:p w14:paraId="50FB4C2A">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ign w:val="center"/>
          </w:tcPr>
          <w:p w14:paraId="4411A3C6">
            <w:pPr>
              <w:spacing w:line="300" w:lineRule="exact"/>
              <w:jc w:val="center"/>
              <w:rPr>
                <w:rFonts w:ascii="方正书宋_GBK" w:eastAsia="方正书宋_GBK"/>
                <w:b/>
              </w:rPr>
            </w:pPr>
            <w:r>
              <w:rPr>
                <w:rFonts w:ascii="方正书宋_GBK" w:eastAsia="方正书宋_GBK"/>
                <w:b/>
              </w:rPr>
              <w:t>指标值确定依据</w:t>
            </w:r>
          </w:p>
        </w:tc>
      </w:tr>
      <w:tr w14:paraId="2270E4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37E4AE1D">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ign w:val="center"/>
          </w:tcPr>
          <w:p w14:paraId="343C0EB1">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ign w:val="center"/>
          </w:tcPr>
          <w:p w14:paraId="364673D9">
            <w:pPr>
              <w:spacing w:line="300" w:lineRule="exact"/>
              <w:jc w:val="left"/>
              <w:rPr>
                <w:rFonts w:ascii="方正书宋_GBK" w:eastAsia="方正书宋_GBK"/>
              </w:rPr>
            </w:pPr>
            <w:r>
              <w:rPr>
                <w:rFonts w:ascii="方正书宋_GBK" w:eastAsia="方正书宋_GBK"/>
              </w:rPr>
              <w:t>修缮外墙面积</w:t>
            </w:r>
          </w:p>
        </w:tc>
        <w:tc>
          <w:tcPr>
            <w:tcW w:w="2891" w:type="dxa"/>
            <w:shd w:val="clear" w:color="auto" w:fill="auto"/>
            <w:noWrap/>
            <w:vAlign w:val="center"/>
          </w:tcPr>
          <w:p w14:paraId="1892AD4E">
            <w:pPr>
              <w:spacing w:line="300" w:lineRule="exact"/>
              <w:jc w:val="left"/>
              <w:rPr>
                <w:rFonts w:ascii="方正书宋_GBK" w:eastAsia="方正书宋_GBK"/>
              </w:rPr>
            </w:pPr>
            <w:r>
              <w:rPr>
                <w:rFonts w:ascii="方正书宋_GBK" w:eastAsia="方正书宋_GBK"/>
              </w:rPr>
              <w:t>修缮外墙总面积</w:t>
            </w:r>
          </w:p>
        </w:tc>
        <w:tc>
          <w:tcPr>
            <w:tcW w:w="1276" w:type="dxa"/>
            <w:shd w:val="clear" w:color="auto" w:fill="auto"/>
            <w:noWrap/>
            <w:vAlign w:val="center"/>
          </w:tcPr>
          <w:p w14:paraId="6CDF2B72">
            <w:pPr>
              <w:spacing w:line="300" w:lineRule="exact"/>
              <w:jc w:val="left"/>
              <w:rPr>
                <w:rFonts w:ascii="方正书宋_GBK" w:eastAsia="方正书宋_GBK"/>
              </w:rPr>
            </w:pPr>
            <w:r>
              <w:rPr>
                <w:rFonts w:ascii="方正书宋_GBK" w:eastAsia="方正书宋_GBK"/>
              </w:rPr>
              <w:t>≥7271平米</w:t>
            </w:r>
          </w:p>
        </w:tc>
        <w:tc>
          <w:tcPr>
            <w:tcW w:w="1701" w:type="dxa"/>
            <w:shd w:val="clear" w:color="auto" w:fill="auto"/>
            <w:noWrap/>
            <w:vAlign w:val="center"/>
          </w:tcPr>
          <w:p w14:paraId="577D306E">
            <w:pPr>
              <w:spacing w:line="300" w:lineRule="exact"/>
              <w:jc w:val="left"/>
              <w:rPr>
                <w:rFonts w:ascii="方正书宋_GBK" w:eastAsia="方正书宋_GBK"/>
              </w:rPr>
            </w:pPr>
            <w:r>
              <w:rPr>
                <w:rFonts w:ascii="方正书宋_GBK" w:eastAsia="方正书宋_GBK"/>
              </w:rPr>
              <w:t>概算</w:t>
            </w:r>
          </w:p>
        </w:tc>
      </w:tr>
      <w:tr w14:paraId="003200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418E52E9">
            <w:pPr>
              <w:spacing w:line="300" w:lineRule="exact"/>
              <w:jc w:val="center"/>
              <w:rPr>
                <w:rFonts w:ascii="方正书宋_GBK" w:eastAsia="方正书宋_GBK"/>
              </w:rPr>
            </w:pPr>
          </w:p>
        </w:tc>
        <w:tc>
          <w:tcPr>
            <w:tcW w:w="1134" w:type="dxa"/>
            <w:shd w:val="clear" w:color="auto" w:fill="auto"/>
            <w:noWrap/>
            <w:vAlign w:val="center"/>
          </w:tcPr>
          <w:p w14:paraId="3FEF1620">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ign w:val="center"/>
          </w:tcPr>
          <w:p w14:paraId="28FB2D2F">
            <w:pPr>
              <w:spacing w:line="300" w:lineRule="exact"/>
              <w:jc w:val="left"/>
              <w:rPr>
                <w:rFonts w:ascii="方正书宋_GBK" w:eastAsia="方正书宋_GBK"/>
              </w:rPr>
            </w:pPr>
            <w:r>
              <w:rPr>
                <w:rFonts w:ascii="方正书宋_GBK" w:eastAsia="方正书宋_GBK"/>
              </w:rPr>
              <w:t>墙体修复质量</w:t>
            </w:r>
          </w:p>
        </w:tc>
        <w:tc>
          <w:tcPr>
            <w:tcW w:w="2891" w:type="dxa"/>
            <w:shd w:val="clear" w:color="auto" w:fill="auto"/>
            <w:noWrap/>
            <w:vAlign w:val="center"/>
          </w:tcPr>
          <w:p w14:paraId="013D58DC">
            <w:pPr>
              <w:spacing w:line="300" w:lineRule="exact"/>
              <w:jc w:val="left"/>
              <w:rPr>
                <w:rFonts w:ascii="方正书宋_GBK" w:eastAsia="方正书宋_GBK"/>
              </w:rPr>
            </w:pPr>
            <w:r>
              <w:rPr>
                <w:rFonts w:ascii="方正书宋_GBK" w:eastAsia="方正书宋_GBK"/>
              </w:rPr>
              <w:t>修复后起鼓率</w:t>
            </w:r>
          </w:p>
        </w:tc>
        <w:tc>
          <w:tcPr>
            <w:tcW w:w="1276" w:type="dxa"/>
            <w:shd w:val="clear" w:color="auto" w:fill="auto"/>
            <w:noWrap/>
            <w:vAlign w:val="center"/>
          </w:tcPr>
          <w:p w14:paraId="70A134A4">
            <w:pPr>
              <w:spacing w:line="300" w:lineRule="exact"/>
              <w:jc w:val="left"/>
              <w:rPr>
                <w:rFonts w:ascii="方正书宋_GBK" w:eastAsia="方正书宋_GBK"/>
              </w:rPr>
            </w:pPr>
            <w:r>
              <w:rPr>
                <w:rFonts w:ascii="方正书宋_GBK" w:eastAsia="方正书宋_GBK"/>
              </w:rPr>
              <w:t>&lt;2百分比</w:t>
            </w:r>
          </w:p>
        </w:tc>
        <w:tc>
          <w:tcPr>
            <w:tcW w:w="1701" w:type="dxa"/>
            <w:shd w:val="clear" w:color="auto" w:fill="auto"/>
            <w:noWrap/>
            <w:vAlign w:val="center"/>
          </w:tcPr>
          <w:p w14:paraId="161A20BB">
            <w:pPr>
              <w:spacing w:line="300" w:lineRule="exact"/>
              <w:jc w:val="left"/>
              <w:rPr>
                <w:rFonts w:ascii="方正书宋_GBK" w:eastAsia="方正书宋_GBK"/>
              </w:rPr>
            </w:pPr>
            <w:r>
              <w:rPr>
                <w:rFonts w:ascii="方正书宋_GBK" w:eastAsia="方正书宋_GBK"/>
              </w:rPr>
              <w:t>计划</w:t>
            </w:r>
          </w:p>
        </w:tc>
      </w:tr>
      <w:tr w14:paraId="5EE355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69" w:hRule="atLeast"/>
          <w:jc w:val="center"/>
        </w:trPr>
        <w:tc>
          <w:tcPr>
            <w:tcW w:w="1134" w:type="dxa"/>
            <w:vMerge w:val="continue"/>
            <w:shd w:val="clear" w:color="auto" w:fill="auto"/>
            <w:noWrap/>
            <w:vAlign w:val="center"/>
          </w:tcPr>
          <w:p w14:paraId="2094EC18">
            <w:pPr>
              <w:spacing w:line="300" w:lineRule="exact"/>
              <w:jc w:val="center"/>
              <w:rPr>
                <w:rFonts w:ascii="方正书宋_GBK" w:eastAsia="方正书宋_GBK"/>
              </w:rPr>
            </w:pPr>
          </w:p>
        </w:tc>
        <w:tc>
          <w:tcPr>
            <w:tcW w:w="1134" w:type="dxa"/>
            <w:shd w:val="clear" w:color="auto" w:fill="auto"/>
            <w:noWrap/>
            <w:vAlign w:val="center"/>
          </w:tcPr>
          <w:p w14:paraId="5594A38A">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ign w:val="center"/>
          </w:tcPr>
          <w:p w14:paraId="271E9B85">
            <w:pPr>
              <w:spacing w:line="300" w:lineRule="exact"/>
              <w:jc w:val="left"/>
              <w:rPr>
                <w:rFonts w:ascii="方正书宋_GBK" w:eastAsia="方正书宋_GBK"/>
              </w:rPr>
            </w:pPr>
            <w:r>
              <w:rPr>
                <w:rFonts w:ascii="方正书宋_GBK" w:eastAsia="方正书宋_GBK"/>
              </w:rPr>
              <w:t>道路维修工期</w:t>
            </w:r>
          </w:p>
        </w:tc>
        <w:tc>
          <w:tcPr>
            <w:tcW w:w="2891" w:type="dxa"/>
            <w:shd w:val="clear" w:color="auto" w:fill="auto"/>
            <w:noWrap/>
            <w:vAlign w:val="center"/>
          </w:tcPr>
          <w:p w14:paraId="4DBD3359">
            <w:pPr>
              <w:spacing w:line="300" w:lineRule="exact"/>
              <w:jc w:val="left"/>
              <w:rPr>
                <w:rFonts w:ascii="方正书宋_GBK" w:eastAsia="方正书宋_GBK"/>
              </w:rPr>
            </w:pPr>
            <w:r>
              <w:rPr>
                <w:rFonts w:ascii="方正书宋_GBK" w:eastAsia="方正书宋_GBK"/>
              </w:rPr>
              <w:t>施工完成时间按时完成</w:t>
            </w:r>
          </w:p>
        </w:tc>
        <w:tc>
          <w:tcPr>
            <w:tcW w:w="1276" w:type="dxa"/>
            <w:shd w:val="clear" w:color="auto" w:fill="auto"/>
            <w:noWrap/>
            <w:vAlign w:val="center"/>
          </w:tcPr>
          <w:p w14:paraId="6C01353D">
            <w:pPr>
              <w:spacing w:line="300" w:lineRule="exact"/>
              <w:jc w:val="left"/>
              <w:rPr>
                <w:rFonts w:ascii="方正书宋_GBK" w:eastAsia="方正书宋_GBK"/>
              </w:rPr>
            </w:pPr>
            <w:r>
              <w:rPr>
                <w:rFonts w:ascii="方正书宋_GBK" w:eastAsia="方正书宋_GBK"/>
              </w:rPr>
              <w:t>2020年6月</w:t>
            </w:r>
          </w:p>
        </w:tc>
        <w:tc>
          <w:tcPr>
            <w:tcW w:w="1701" w:type="dxa"/>
            <w:shd w:val="clear" w:color="auto" w:fill="auto"/>
            <w:noWrap/>
            <w:vAlign w:val="center"/>
          </w:tcPr>
          <w:p w14:paraId="02C6196A">
            <w:pPr>
              <w:spacing w:line="300" w:lineRule="exact"/>
              <w:jc w:val="left"/>
              <w:rPr>
                <w:rFonts w:ascii="方正书宋_GBK" w:eastAsia="方正书宋_GBK"/>
              </w:rPr>
            </w:pPr>
            <w:r>
              <w:rPr>
                <w:rFonts w:ascii="方正书宋_GBK" w:eastAsia="方正书宋_GBK"/>
              </w:rPr>
              <w:t>计划</w:t>
            </w:r>
          </w:p>
        </w:tc>
      </w:tr>
      <w:tr w14:paraId="42758B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647F0CCF">
            <w:pPr>
              <w:spacing w:line="300" w:lineRule="exact"/>
              <w:jc w:val="center"/>
              <w:rPr>
                <w:rFonts w:ascii="方正书宋_GBK" w:eastAsia="方正书宋_GBK"/>
              </w:rPr>
            </w:pPr>
          </w:p>
        </w:tc>
        <w:tc>
          <w:tcPr>
            <w:tcW w:w="1134" w:type="dxa"/>
            <w:shd w:val="clear" w:color="auto" w:fill="auto"/>
            <w:noWrap/>
            <w:vAlign w:val="center"/>
          </w:tcPr>
          <w:p w14:paraId="6A14561C">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ign w:val="center"/>
          </w:tcPr>
          <w:p w14:paraId="57F5BA53">
            <w:pPr>
              <w:spacing w:line="300" w:lineRule="exact"/>
              <w:jc w:val="left"/>
              <w:rPr>
                <w:rFonts w:ascii="方正书宋_GBK" w:eastAsia="方正书宋_GBK"/>
              </w:rPr>
            </w:pPr>
            <w:r>
              <w:rPr>
                <w:rFonts w:ascii="方正书宋_GBK" w:eastAsia="方正书宋_GBK"/>
              </w:rPr>
              <w:t>道路维修资金</w:t>
            </w:r>
          </w:p>
        </w:tc>
        <w:tc>
          <w:tcPr>
            <w:tcW w:w="2891" w:type="dxa"/>
            <w:shd w:val="clear" w:color="auto" w:fill="auto"/>
            <w:noWrap/>
            <w:vAlign w:val="center"/>
          </w:tcPr>
          <w:p w14:paraId="0D54FAFA">
            <w:pPr>
              <w:spacing w:line="300" w:lineRule="exact"/>
              <w:jc w:val="left"/>
              <w:rPr>
                <w:rFonts w:ascii="方正书宋_GBK" w:eastAsia="方正书宋_GBK"/>
              </w:rPr>
            </w:pPr>
            <w:r>
              <w:rPr>
                <w:rFonts w:ascii="方正书宋_GBK" w:eastAsia="方正书宋_GBK"/>
              </w:rPr>
              <w:t>通过招标确定工程价</w:t>
            </w:r>
          </w:p>
        </w:tc>
        <w:tc>
          <w:tcPr>
            <w:tcW w:w="1276" w:type="dxa"/>
            <w:shd w:val="clear" w:color="auto" w:fill="auto"/>
            <w:noWrap/>
            <w:vAlign w:val="center"/>
          </w:tcPr>
          <w:p w14:paraId="71A949F4">
            <w:pPr>
              <w:spacing w:line="300" w:lineRule="exact"/>
              <w:jc w:val="left"/>
              <w:rPr>
                <w:rFonts w:ascii="方正书宋_GBK" w:eastAsia="方正书宋_GBK"/>
              </w:rPr>
            </w:pPr>
            <w:r>
              <w:rPr>
                <w:rFonts w:ascii="方正书宋_GBK" w:eastAsia="方正书宋_GBK"/>
              </w:rPr>
              <w:t>&lt;124.09万元</w:t>
            </w:r>
          </w:p>
        </w:tc>
        <w:tc>
          <w:tcPr>
            <w:tcW w:w="1701" w:type="dxa"/>
            <w:shd w:val="clear" w:color="auto" w:fill="auto"/>
            <w:noWrap/>
            <w:vAlign w:val="center"/>
          </w:tcPr>
          <w:p w14:paraId="343EDBC7">
            <w:pPr>
              <w:spacing w:line="300" w:lineRule="exact"/>
              <w:jc w:val="left"/>
              <w:rPr>
                <w:rFonts w:ascii="方正书宋_GBK" w:eastAsia="方正书宋_GBK"/>
              </w:rPr>
            </w:pPr>
            <w:r>
              <w:rPr>
                <w:rFonts w:ascii="方正书宋_GBK" w:eastAsia="方正书宋_GBK"/>
              </w:rPr>
              <w:t>预算</w:t>
            </w:r>
          </w:p>
        </w:tc>
      </w:tr>
      <w:tr w14:paraId="093A52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ign w:val="center"/>
          </w:tcPr>
          <w:p w14:paraId="61D10ED1">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ign w:val="center"/>
          </w:tcPr>
          <w:p w14:paraId="6B6EC6DF">
            <w:pPr>
              <w:spacing w:line="300" w:lineRule="exact"/>
              <w:jc w:val="left"/>
              <w:rPr>
                <w:rFonts w:ascii="方正书宋_GBK" w:eastAsia="方正书宋_GBK"/>
              </w:rPr>
            </w:pPr>
            <w:r>
              <w:rPr>
                <w:rFonts w:ascii="方正书宋_GBK" w:eastAsia="方正书宋_GBK"/>
              </w:rPr>
              <w:t>生态效益指标</w:t>
            </w:r>
          </w:p>
        </w:tc>
        <w:tc>
          <w:tcPr>
            <w:tcW w:w="1276" w:type="dxa"/>
            <w:shd w:val="clear" w:color="auto" w:fill="auto"/>
            <w:noWrap/>
            <w:vAlign w:val="center"/>
          </w:tcPr>
          <w:p w14:paraId="4C296DC2">
            <w:pPr>
              <w:spacing w:line="300" w:lineRule="exact"/>
              <w:jc w:val="left"/>
              <w:rPr>
                <w:rFonts w:ascii="方正书宋_GBK" w:eastAsia="方正书宋_GBK"/>
              </w:rPr>
            </w:pPr>
            <w:r>
              <w:rPr>
                <w:rFonts w:ascii="方正书宋_GBK" w:eastAsia="方正书宋_GBK"/>
              </w:rPr>
              <w:t>改善院区环境</w:t>
            </w:r>
          </w:p>
        </w:tc>
        <w:tc>
          <w:tcPr>
            <w:tcW w:w="2891" w:type="dxa"/>
            <w:shd w:val="clear" w:color="auto" w:fill="auto"/>
            <w:noWrap/>
            <w:vAlign w:val="center"/>
          </w:tcPr>
          <w:p w14:paraId="45A3ECE1">
            <w:pPr>
              <w:spacing w:line="300" w:lineRule="exact"/>
              <w:jc w:val="left"/>
              <w:rPr>
                <w:rFonts w:ascii="方正书宋_GBK" w:eastAsia="方正书宋_GBK"/>
              </w:rPr>
            </w:pPr>
            <w:r>
              <w:rPr>
                <w:rFonts w:ascii="方正书宋_GBK" w:eastAsia="方正书宋_GBK"/>
              </w:rPr>
              <w:t>因墙面施工给院区环境带来的改善</w:t>
            </w:r>
          </w:p>
        </w:tc>
        <w:tc>
          <w:tcPr>
            <w:tcW w:w="1276" w:type="dxa"/>
            <w:shd w:val="clear" w:color="auto" w:fill="auto"/>
            <w:noWrap/>
            <w:vAlign w:val="center"/>
          </w:tcPr>
          <w:p w14:paraId="66A0A6BD">
            <w:pPr>
              <w:spacing w:line="300" w:lineRule="exact"/>
              <w:jc w:val="left"/>
              <w:rPr>
                <w:rFonts w:ascii="方正书宋_GBK" w:eastAsia="方正书宋_GBK"/>
              </w:rPr>
            </w:pPr>
            <w:r>
              <w:rPr>
                <w:rFonts w:ascii="方正书宋_GBK" w:eastAsia="方正书宋_GBK"/>
              </w:rPr>
              <w:t>改善</w:t>
            </w:r>
          </w:p>
        </w:tc>
        <w:tc>
          <w:tcPr>
            <w:tcW w:w="1701" w:type="dxa"/>
            <w:shd w:val="clear" w:color="auto" w:fill="auto"/>
            <w:noWrap/>
            <w:vAlign w:val="center"/>
          </w:tcPr>
          <w:p w14:paraId="57B1268C">
            <w:pPr>
              <w:spacing w:line="300" w:lineRule="exact"/>
              <w:jc w:val="left"/>
              <w:rPr>
                <w:rFonts w:ascii="方正书宋_GBK" w:eastAsia="方正书宋_GBK"/>
              </w:rPr>
            </w:pPr>
            <w:r>
              <w:rPr>
                <w:rFonts w:ascii="方正书宋_GBK" w:eastAsia="方正书宋_GBK"/>
              </w:rPr>
              <w:t>计划</w:t>
            </w:r>
          </w:p>
        </w:tc>
      </w:tr>
      <w:tr w14:paraId="424C69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19AE0F13">
            <w:pPr>
              <w:spacing w:line="300" w:lineRule="exact"/>
              <w:jc w:val="center"/>
              <w:rPr>
                <w:rFonts w:ascii="方正书宋_GBK" w:eastAsia="方正书宋_GBK"/>
              </w:rPr>
            </w:pPr>
          </w:p>
        </w:tc>
        <w:tc>
          <w:tcPr>
            <w:tcW w:w="1134" w:type="dxa"/>
            <w:shd w:val="clear" w:color="auto" w:fill="auto"/>
            <w:noWrap/>
            <w:vAlign w:val="center"/>
          </w:tcPr>
          <w:p w14:paraId="056B05C7">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ign w:val="center"/>
          </w:tcPr>
          <w:p w14:paraId="08D4F81E">
            <w:pPr>
              <w:spacing w:line="300" w:lineRule="exact"/>
              <w:jc w:val="left"/>
              <w:rPr>
                <w:rFonts w:ascii="方正书宋_GBK" w:eastAsia="方正书宋_GBK"/>
              </w:rPr>
            </w:pPr>
            <w:r>
              <w:rPr>
                <w:rFonts w:ascii="方正书宋_GBK" w:eastAsia="方正书宋_GBK"/>
              </w:rPr>
              <w:t>项目可持续期</w:t>
            </w:r>
          </w:p>
        </w:tc>
        <w:tc>
          <w:tcPr>
            <w:tcW w:w="2891" w:type="dxa"/>
            <w:shd w:val="clear" w:color="auto" w:fill="auto"/>
            <w:noWrap/>
            <w:vAlign w:val="center"/>
          </w:tcPr>
          <w:p w14:paraId="6158453F">
            <w:pPr>
              <w:spacing w:line="300" w:lineRule="exact"/>
              <w:jc w:val="left"/>
              <w:rPr>
                <w:rFonts w:ascii="方正书宋_GBK" w:eastAsia="方正书宋_GBK"/>
              </w:rPr>
            </w:pPr>
            <w:r>
              <w:rPr>
                <w:rFonts w:ascii="方正书宋_GBK" w:eastAsia="方正书宋_GBK"/>
              </w:rPr>
              <w:t>维修后外墙使用期限</w:t>
            </w:r>
          </w:p>
        </w:tc>
        <w:tc>
          <w:tcPr>
            <w:tcW w:w="1276" w:type="dxa"/>
            <w:shd w:val="clear" w:color="auto" w:fill="auto"/>
            <w:noWrap/>
            <w:vAlign w:val="center"/>
          </w:tcPr>
          <w:p w14:paraId="3E1234E0">
            <w:pPr>
              <w:spacing w:line="300" w:lineRule="exact"/>
              <w:jc w:val="left"/>
              <w:rPr>
                <w:rFonts w:ascii="方正书宋_GBK" w:eastAsia="方正书宋_GBK"/>
              </w:rPr>
            </w:pPr>
            <w:r>
              <w:rPr>
                <w:rFonts w:ascii="方正书宋_GBK" w:eastAsia="方正书宋_GBK"/>
              </w:rPr>
              <w:t>长期</w:t>
            </w:r>
          </w:p>
        </w:tc>
        <w:tc>
          <w:tcPr>
            <w:tcW w:w="1701" w:type="dxa"/>
            <w:shd w:val="clear" w:color="auto" w:fill="auto"/>
            <w:noWrap/>
            <w:vAlign w:val="center"/>
          </w:tcPr>
          <w:p w14:paraId="5288E104">
            <w:pPr>
              <w:spacing w:line="300" w:lineRule="exact"/>
              <w:jc w:val="left"/>
              <w:rPr>
                <w:rFonts w:ascii="方正书宋_GBK" w:eastAsia="方正书宋_GBK"/>
              </w:rPr>
            </w:pPr>
            <w:r>
              <w:rPr>
                <w:rFonts w:ascii="方正书宋_GBK" w:eastAsia="方正书宋_GBK"/>
              </w:rPr>
              <w:t>计划</w:t>
            </w:r>
          </w:p>
        </w:tc>
      </w:tr>
      <w:tr w14:paraId="00D70B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ign w:val="center"/>
          </w:tcPr>
          <w:p w14:paraId="54B27398">
            <w:pPr>
              <w:spacing w:line="300" w:lineRule="exact"/>
              <w:jc w:val="center"/>
              <w:rPr>
                <w:rFonts w:ascii="方正书宋_GBK" w:eastAsia="方正书宋_GBK"/>
              </w:rPr>
            </w:pPr>
          </w:p>
        </w:tc>
        <w:tc>
          <w:tcPr>
            <w:tcW w:w="1134" w:type="dxa"/>
            <w:shd w:val="clear" w:color="auto" w:fill="auto"/>
            <w:noWrap/>
            <w:vAlign w:val="center"/>
          </w:tcPr>
          <w:p w14:paraId="08BD83DB">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ign w:val="center"/>
          </w:tcPr>
          <w:p w14:paraId="156ECFD7">
            <w:pPr>
              <w:spacing w:line="300" w:lineRule="exact"/>
              <w:jc w:val="left"/>
              <w:rPr>
                <w:rFonts w:ascii="方正书宋_GBK" w:eastAsia="方正书宋_GBK"/>
              </w:rPr>
            </w:pPr>
            <w:r>
              <w:rPr>
                <w:rFonts w:ascii="方正书宋_GBK" w:eastAsia="方正书宋_GBK"/>
              </w:rPr>
              <w:t>满足院区工作人员正常工作人数</w:t>
            </w:r>
          </w:p>
        </w:tc>
        <w:tc>
          <w:tcPr>
            <w:tcW w:w="2891" w:type="dxa"/>
            <w:shd w:val="clear" w:color="auto" w:fill="auto"/>
            <w:noWrap/>
            <w:vAlign w:val="center"/>
          </w:tcPr>
          <w:p w14:paraId="2028C447">
            <w:pPr>
              <w:spacing w:line="300" w:lineRule="exact"/>
              <w:jc w:val="left"/>
              <w:rPr>
                <w:rFonts w:ascii="方正书宋_GBK" w:eastAsia="方正书宋_GBK"/>
              </w:rPr>
            </w:pPr>
            <w:r>
              <w:rPr>
                <w:rFonts w:ascii="方正书宋_GBK" w:eastAsia="方正书宋_GBK"/>
              </w:rPr>
              <w:t>改善办公环境覆盖的人数</w:t>
            </w:r>
          </w:p>
        </w:tc>
        <w:tc>
          <w:tcPr>
            <w:tcW w:w="1276" w:type="dxa"/>
            <w:shd w:val="clear" w:color="auto" w:fill="auto"/>
            <w:noWrap/>
            <w:vAlign w:val="center"/>
          </w:tcPr>
          <w:p w14:paraId="65C11D67">
            <w:pPr>
              <w:spacing w:line="300" w:lineRule="exact"/>
              <w:jc w:val="left"/>
              <w:rPr>
                <w:rFonts w:ascii="方正书宋_GBK" w:eastAsia="方正书宋_GBK"/>
              </w:rPr>
            </w:pPr>
            <w:r>
              <w:rPr>
                <w:rFonts w:ascii="方正书宋_GBK" w:eastAsia="方正书宋_GBK"/>
              </w:rPr>
              <w:t>≥600人</w:t>
            </w:r>
          </w:p>
        </w:tc>
        <w:tc>
          <w:tcPr>
            <w:tcW w:w="1701" w:type="dxa"/>
            <w:shd w:val="clear" w:color="auto" w:fill="auto"/>
            <w:noWrap/>
            <w:vAlign w:val="center"/>
          </w:tcPr>
          <w:p w14:paraId="44CED960">
            <w:pPr>
              <w:spacing w:line="300" w:lineRule="exact"/>
              <w:jc w:val="left"/>
              <w:rPr>
                <w:rFonts w:ascii="方正书宋_GBK" w:eastAsia="方正书宋_GBK"/>
              </w:rPr>
            </w:pPr>
            <w:r>
              <w:rPr>
                <w:rFonts w:ascii="方正书宋_GBK" w:eastAsia="方正书宋_GBK"/>
              </w:rPr>
              <w:t>计划</w:t>
            </w:r>
          </w:p>
        </w:tc>
      </w:tr>
      <w:tr w14:paraId="7D403C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ign w:val="center"/>
          </w:tcPr>
          <w:p w14:paraId="2DE7D62C">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ign w:val="center"/>
          </w:tcPr>
          <w:p w14:paraId="1E12A80A">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ign w:val="center"/>
          </w:tcPr>
          <w:p w14:paraId="6281DDD0">
            <w:pPr>
              <w:spacing w:line="300" w:lineRule="exact"/>
              <w:jc w:val="left"/>
              <w:rPr>
                <w:rFonts w:ascii="方正书宋_GBK" w:eastAsia="方正书宋_GBK"/>
              </w:rPr>
            </w:pPr>
            <w:r>
              <w:rPr>
                <w:rFonts w:ascii="方正书宋_GBK" w:eastAsia="方正书宋_GBK"/>
              </w:rPr>
              <w:t>使用者满意度</w:t>
            </w:r>
          </w:p>
        </w:tc>
        <w:tc>
          <w:tcPr>
            <w:tcW w:w="2891" w:type="dxa"/>
            <w:shd w:val="clear" w:color="auto" w:fill="auto"/>
            <w:noWrap/>
            <w:vAlign w:val="center"/>
          </w:tcPr>
          <w:p w14:paraId="663ACEC6">
            <w:pPr>
              <w:spacing w:line="300" w:lineRule="exact"/>
              <w:jc w:val="left"/>
              <w:rPr>
                <w:rFonts w:ascii="方正书宋_GBK" w:eastAsia="方正书宋_GBK"/>
              </w:rPr>
            </w:pPr>
            <w:r>
              <w:rPr>
                <w:rFonts w:ascii="方正书宋_GBK" w:eastAsia="方正书宋_GBK"/>
              </w:rPr>
              <w:t>院区活动人员满意度</w:t>
            </w:r>
          </w:p>
        </w:tc>
        <w:tc>
          <w:tcPr>
            <w:tcW w:w="1276" w:type="dxa"/>
            <w:shd w:val="clear" w:color="auto" w:fill="auto"/>
            <w:noWrap/>
            <w:vAlign w:val="center"/>
          </w:tcPr>
          <w:p w14:paraId="33CBAAA9">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ign w:val="center"/>
          </w:tcPr>
          <w:p w14:paraId="62792D41">
            <w:pPr>
              <w:spacing w:line="300" w:lineRule="exact"/>
              <w:jc w:val="left"/>
              <w:rPr>
                <w:rFonts w:ascii="方正书宋_GBK" w:eastAsia="方正书宋_GBK"/>
              </w:rPr>
            </w:pPr>
            <w:r>
              <w:rPr>
                <w:rFonts w:ascii="方正书宋_GBK" w:eastAsia="方正书宋_GBK"/>
              </w:rPr>
              <w:t>计划</w:t>
            </w:r>
          </w:p>
        </w:tc>
      </w:tr>
    </w:tbl>
    <w:p w14:paraId="3D804F2C">
      <w:pPr>
        <w:jc w:val="left"/>
        <w:outlineLvl w:val="1"/>
        <w:rPr>
          <w:rFonts w:ascii="Times New Roman" w:hAnsi="宋体" w:eastAsia="宋体"/>
          <w:b/>
          <w:sz w:val="28"/>
        </w:rPr>
      </w:pPr>
      <w:r>
        <w:fldChar w:fldCharType="begin"/>
      </w:r>
      <w:r>
        <w:rPr>
          <w:rFonts w:ascii="方正仿宋_GBK" w:eastAsia="方正仿宋_GBK"/>
          <w:b/>
          <w:sz w:val="28"/>
        </w:rPr>
        <w:instrText xml:space="preserve"> TC </w:instrText>
      </w:r>
      <w:bookmarkStart w:id="3" w:name="_Toc29759774"/>
      <w:r>
        <w:rPr>
          <w:rFonts w:ascii="方正仿宋_GBK" w:eastAsia="方正仿宋_GBK"/>
          <w:b/>
          <w:sz w:val="28"/>
        </w:rPr>
        <w:instrText xml:space="preserve">3、车辆保险费绩效目标表</w:instrText>
      </w:r>
      <w:bookmarkEnd w:id="3"/>
      <w:r>
        <w:rPr>
          <w:rFonts w:ascii="方正仿宋_GBK" w:eastAsia="方正仿宋_GBK"/>
          <w:b/>
          <w:sz w:val="28"/>
        </w:rPr>
        <w:instrText xml:space="preserve"> \f C \l 1 </w:instrText>
      </w:r>
      <w:r>
        <w:rPr>
          <w:rFonts w:ascii="方正仿宋_GBK" w:eastAsia="方正仿宋_GBK"/>
          <w:b/>
          <w:sz w:val="28"/>
        </w:rPr>
        <w:fldChar w:fldCharType="end"/>
      </w:r>
    </w:p>
    <w:p w14:paraId="31C933F0">
      <w:pPr>
        <w:ind w:firstLine="560" w:firstLineChars="200"/>
        <w:jc w:val="left"/>
        <w:outlineLvl w:val="1"/>
        <w:rPr>
          <w:rFonts w:ascii="Times New Roman" w:hAnsi="Times New Roman" w:eastAsia="仿宋_GB2312" w:cs="Times New Roman"/>
          <w:sz w:val="28"/>
        </w:rPr>
      </w:pPr>
    </w:p>
    <w:p w14:paraId="3E9B2FA3">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3848BD2B">
      <w:pPr>
        <w:spacing w:line="584" w:lineRule="exact"/>
        <w:ind w:firstLine="640" w:firstLineChars="200"/>
        <w:outlineLvl w:val="0"/>
        <w:rPr>
          <w:rFonts w:ascii="Times New Roman" w:hAnsi="Times New Roman" w:eastAsia="仿宋_GB2312" w:cs="Times New Roman"/>
          <w:sz w:val="32"/>
          <w:szCs w:val="24"/>
        </w:rPr>
      </w:pPr>
      <w:bookmarkStart w:id="4"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20</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rPr>
        <w:t>3146.26</w:t>
      </w:r>
      <w:r>
        <w:rPr>
          <w:rFonts w:ascii="Times New Roman" w:hAnsi="Times New Roman" w:eastAsia="仿宋_GB2312" w:cs="Times New Roman"/>
          <w:sz w:val="32"/>
          <w:szCs w:val="24"/>
        </w:rPr>
        <w:t>万元。具体内容见下表。</w:t>
      </w:r>
    </w:p>
    <w:bookmarkEnd w:id="4"/>
    <w:p w14:paraId="522978A0">
      <w:pPr>
        <w:spacing w:line="584" w:lineRule="exact"/>
        <w:jc w:val="center"/>
        <w:outlineLvl w:val="0"/>
        <w:rPr>
          <w:rFonts w:ascii="Times New Roman" w:hAnsi="Times New Roman" w:eastAsia="仿宋_GB2312" w:cs="Times New Roman"/>
          <w:sz w:val="32"/>
        </w:rPr>
      </w:pPr>
      <w:bookmarkStart w:id="5" w:name="_Toc504489153"/>
      <w:r>
        <w:rPr>
          <w:rFonts w:ascii="Times New Roman" w:hAnsi="Times New Roman" w:eastAsia="仿宋_GB2312" w:cs="Times New Roman"/>
          <w:sz w:val="32"/>
        </w:rPr>
        <w:t>部门政府采购预算</w:t>
      </w:r>
      <w:bookmarkEnd w:id="5"/>
    </w:p>
    <w:tbl>
      <w:tblPr>
        <w:tblStyle w:val="8"/>
        <w:tblW w:w="145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6"/>
        <w:gridCol w:w="1057"/>
        <w:gridCol w:w="1513"/>
        <w:gridCol w:w="1170"/>
        <w:gridCol w:w="675"/>
        <w:gridCol w:w="690"/>
        <w:gridCol w:w="810"/>
        <w:gridCol w:w="945"/>
        <w:gridCol w:w="975"/>
        <w:gridCol w:w="915"/>
        <w:gridCol w:w="679"/>
        <w:gridCol w:w="924"/>
        <w:gridCol w:w="929"/>
        <w:gridCol w:w="880"/>
      </w:tblGrid>
      <w:tr w14:paraId="106499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321" w:type="dxa"/>
            <w:gridSpan w:val="7"/>
            <w:tcBorders>
              <w:top w:val="single" w:color="FFFFFF" w:sz="6" w:space="0"/>
              <w:left w:val="single" w:color="FFFFFF" w:sz="6" w:space="0"/>
              <w:right w:val="single" w:color="FFFFFF" w:sz="6" w:space="0"/>
            </w:tcBorders>
            <w:shd w:val="clear" w:color="auto" w:fill="auto"/>
            <w:vAlign w:val="center"/>
          </w:tcPr>
          <w:p w14:paraId="5F2651C4">
            <w:pPr>
              <w:spacing w:line="584" w:lineRule="exact"/>
              <w:jc w:val="left"/>
              <w:rPr>
                <w:rFonts w:ascii="Times New Roman" w:hAnsi="Times New Roman" w:eastAsia="仿宋_GB2312" w:cs="Times New Roman"/>
                <w:sz w:val="24"/>
              </w:rPr>
            </w:pPr>
            <w:r>
              <w:rPr>
                <w:rFonts w:hint="eastAsia" w:ascii="Times New Roman" w:hAnsi="Times New Roman" w:eastAsia="仿宋_GB2312" w:cs="Times New Roman"/>
                <w:sz w:val="24"/>
              </w:rPr>
              <w:t xml:space="preserve">中国共产党廊坊市纪律检查委员会 </w:t>
            </w:r>
          </w:p>
        </w:tc>
        <w:tc>
          <w:tcPr>
            <w:tcW w:w="6247" w:type="dxa"/>
            <w:gridSpan w:val="7"/>
            <w:tcBorders>
              <w:top w:val="single" w:color="FFFFFF" w:sz="6" w:space="0"/>
              <w:left w:val="single" w:color="FFFFFF" w:sz="6" w:space="0"/>
              <w:right w:val="single" w:color="FFFFFF" w:sz="6" w:space="0"/>
            </w:tcBorders>
            <w:shd w:val="clear" w:color="auto" w:fill="auto"/>
            <w:vAlign w:val="center"/>
          </w:tcPr>
          <w:p w14:paraId="01D0219E">
            <w:pPr>
              <w:spacing w:line="584" w:lineRule="exact"/>
              <w:jc w:val="right"/>
              <w:rPr>
                <w:rFonts w:ascii="Times New Roman" w:hAnsi="Times New Roman" w:eastAsia="仿宋_GB2312" w:cs="Times New Roman"/>
                <w:sz w:val="24"/>
              </w:rPr>
            </w:pPr>
            <w:r>
              <w:rPr>
                <w:rFonts w:ascii="Times New Roman" w:hAnsi="Times New Roman" w:eastAsia="仿宋_GB2312" w:cs="Times New Roman"/>
                <w:sz w:val="24"/>
              </w:rPr>
              <w:t>单位：万元</w:t>
            </w:r>
          </w:p>
        </w:tc>
      </w:tr>
      <w:tr w14:paraId="060408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3463" w:type="dxa"/>
            <w:gridSpan w:val="2"/>
            <w:shd w:val="clear" w:color="auto" w:fill="auto"/>
            <w:vAlign w:val="center"/>
          </w:tcPr>
          <w:p w14:paraId="638BE3B2">
            <w:pPr>
              <w:spacing w:line="584" w:lineRule="exact"/>
              <w:jc w:val="center"/>
              <w:rPr>
                <w:rFonts w:ascii="Times New Roman" w:hAnsi="Times New Roman" w:eastAsia="仿宋_GB2312" w:cs="Times New Roman"/>
                <w:b/>
              </w:rPr>
            </w:pPr>
            <w:r>
              <w:rPr>
                <w:rFonts w:ascii="Times New Roman" w:hAnsi="Times New Roman" w:eastAsia="仿宋_GB2312" w:cs="Times New Roman"/>
                <w:b/>
              </w:rPr>
              <w:t>政府采购项目来源</w:t>
            </w:r>
          </w:p>
        </w:tc>
        <w:tc>
          <w:tcPr>
            <w:tcW w:w="1513" w:type="dxa"/>
            <w:vMerge w:val="restart"/>
            <w:shd w:val="clear" w:color="auto" w:fill="auto"/>
            <w:vAlign w:val="center"/>
          </w:tcPr>
          <w:p w14:paraId="05C9DE1C">
            <w:pPr>
              <w:spacing w:line="584" w:lineRule="exact"/>
              <w:jc w:val="center"/>
              <w:rPr>
                <w:rFonts w:ascii="Times New Roman" w:hAnsi="Times New Roman" w:eastAsia="仿宋_GB2312" w:cs="Times New Roman"/>
                <w:b/>
              </w:rPr>
            </w:pPr>
            <w:r>
              <w:rPr>
                <w:rFonts w:ascii="Times New Roman" w:hAnsi="Times New Roman" w:eastAsia="仿宋_GB2312" w:cs="Times New Roman"/>
                <w:b/>
              </w:rPr>
              <w:t>采购物品名称</w:t>
            </w:r>
          </w:p>
        </w:tc>
        <w:tc>
          <w:tcPr>
            <w:tcW w:w="1170" w:type="dxa"/>
            <w:vMerge w:val="restart"/>
            <w:shd w:val="clear" w:color="auto" w:fill="auto"/>
            <w:vAlign w:val="center"/>
          </w:tcPr>
          <w:p w14:paraId="5DA1D10B">
            <w:pPr>
              <w:spacing w:line="584" w:lineRule="exact"/>
              <w:jc w:val="center"/>
              <w:rPr>
                <w:rFonts w:ascii="Times New Roman" w:hAnsi="Times New Roman" w:eastAsia="仿宋_GB2312" w:cs="Times New Roman"/>
                <w:b/>
              </w:rPr>
            </w:pPr>
            <w:r>
              <w:rPr>
                <w:rFonts w:ascii="Times New Roman" w:hAnsi="Times New Roman" w:eastAsia="仿宋_GB2312" w:cs="Times New Roman"/>
                <w:b/>
              </w:rPr>
              <w:t>政府采购目录序号</w:t>
            </w:r>
          </w:p>
        </w:tc>
        <w:tc>
          <w:tcPr>
            <w:tcW w:w="675" w:type="dxa"/>
            <w:vMerge w:val="restart"/>
            <w:shd w:val="clear" w:color="auto" w:fill="auto"/>
            <w:vAlign w:val="center"/>
          </w:tcPr>
          <w:p w14:paraId="37A08F04">
            <w:pPr>
              <w:spacing w:line="584" w:lineRule="exact"/>
              <w:jc w:val="center"/>
              <w:rPr>
                <w:rFonts w:ascii="Times New Roman" w:hAnsi="Times New Roman" w:eastAsia="仿宋_GB2312" w:cs="Times New Roman"/>
                <w:b/>
              </w:rPr>
            </w:pPr>
            <w:r>
              <w:rPr>
                <w:rFonts w:ascii="Times New Roman" w:hAnsi="Times New Roman" w:eastAsia="仿宋_GB2312" w:cs="Times New Roman"/>
                <w:b/>
              </w:rPr>
              <w:t>数量  单位</w:t>
            </w:r>
          </w:p>
        </w:tc>
        <w:tc>
          <w:tcPr>
            <w:tcW w:w="690" w:type="dxa"/>
            <w:vMerge w:val="restart"/>
            <w:shd w:val="clear" w:color="auto" w:fill="auto"/>
            <w:vAlign w:val="center"/>
          </w:tcPr>
          <w:p w14:paraId="0E799589">
            <w:pPr>
              <w:spacing w:line="584" w:lineRule="exact"/>
              <w:jc w:val="center"/>
              <w:rPr>
                <w:rFonts w:ascii="Times New Roman" w:hAnsi="Times New Roman" w:eastAsia="仿宋_GB2312" w:cs="Times New Roman"/>
                <w:b/>
              </w:rPr>
            </w:pPr>
            <w:r>
              <w:rPr>
                <w:rFonts w:ascii="Times New Roman" w:hAnsi="Times New Roman" w:eastAsia="仿宋_GB2312" w:cs="Times New Roman"/>
                <w:b/>
              </w:rPr>
              <w:t>数量</w:t>
            </w:r>
          </w:p>
        </w:tc>
        <w:tc>
          <w:tcPr>
            <w:tcW w:w="810" w:type="dxa"/>
            <w:vMerge w:val="restart"/>
            <w:shd w:val="clear" w:color="auto" w:fill="auto"/>
            <w:vAlign w:val="center"/>
          </w:tcPr>
          <w:p w14:paraId="4DF51E3F">
            <w:pPr>
              <w:spacing w:line="584" w:lineRule="exact"/>
              <w:jc w:val="center"/>
              <w:rPr>
                <w:rFonts w:ascii="Times New Roman" w:hAnsi="Times New Roman" w:eastAsia="仿宋_GB2312" w:cs="Times New Roman"/>
                <w:b/>
              </w:rPr>
            </w:pPr>
            <w:r>
              <w:rPr>
                <w:rFonts w:ascii="Times New Roman" w:hAnsi="Times New Roman" w:eastAsia="仿宋_GB2312" w:cs="Times New Roman"/>
                <w:b/>
              </w:rPr>
              <w:t>单价</w:t>
            </w:r>
          </w:p>
        </w:tc>
        <w:tc>
          <w:tcPr>
            <w:tcW w:w="6247" w:type="dxa"/>
            <w:gridSpan w:val="7"/>
            <w:shd w:val="clear" w:color="auto" w:fill="auto"/>
            <w:vAlign w:val="center"/>
          </w:tcPr>
          <w:p w14:paraId="04A4870F">
            <w:pPr>
              <w:spacing w:line="584" w:lineRule="exact"/>
              <w:jc w:val="center"/>
              <w:rPr>
                <w:rFonts w:ascii="Times New Roman" w:hAnsi="Times New Roman" w:eastAsia="仿宋_GB2312" w:cs="Times New Roman"/>
                <w:b/>
              </w:rPr>
            </w:pPr>
            <w:r>
              <w:rPr>
                <w:rFonts w:ascii="Times New Roman" w:hAnsi="Times New Roman" w:eastAsia="仿宋_GB2312" w:cs="Times New Roman"/>
                <w:b/>
              </w:rPr>
              <w:t>政府采购金额</w:t>
            </w:r>
          </w:p>
        </w:tc>
      </w:tr>
      <w:tr w14:paraId="19ACBE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6" w:type="dxa"/>
            <w:vMerge w:val="restart"/>
            <w:shd w:val="clear" w:color="auto" w:fill="auto"/>
            <w:vAlign w:val="center"/>
          </w:tcPr>
          <w:p w14:paraId="091F148E">
            <w:pPr>
              <w:spacing w:line="584" w:lineRule="exact"/>
              <w:jc w:val="center"/>
              <w:rPr>
                <w:rFonts w:ascii="Times New Roman" w:hAnsi="Times New Roman" w:eastAsia="仿宋_GB2312" w:cs="Times New Roman"/>
                <w:b/>
              </w:rPr>
            </w:pPr>
            <w:r>
              <w:rPr>
                <w:rFonts w:ascii="Times New Roman" w:hAnsi="Times New Roman" w:eastAsia="仿宋_GB2312" w:cs="Times New Roman"/>
                <w:b/>
              </w:rPr>
              <w:t>项目名称</w:t>
            </w:r>
          </w:p>
        </w:tc>
        <w:tc>
          <w:tcPr>
            <w:tcW w:w="1057" w:type="dxa"/>
            <w:vMerge w:val="restart"/>
            <w:shd w:val="clear" w:color="auto" w:fill="auto"/>
            <w:vAlign w:val="center"/>
          </w:tcPr>
          <w:p w14:paraId="52587525">
            <w:pPr>
              <w:spacing w:line="584" w:lineRule="exact"/>
              <w:jc w:val="center"/>
              <w:rPr>
                <w:rFonts w:ascii="Times New Roman" w:hAnsi="Times New Roman" w:eastAsia="仿宋_GB2312" w:cs="Times New Roman"/>
                <w:b/>
              </w:rPr>
            </w:pPr>
            <w:r>
              <w:rPr>
                <w:rFonts w:ascii="Times New Roman" w:hAnsi="Times New Roman" w:eastAsia="仿宋_GB2312" w:cs="Times New Roman"/>
                <w:b/>
              </w:rPr>
              <w:t>预算资金</w:t>
            </w:r>
          </w:p>
        </w:tc>
        <w:tc>
          <w:tcPr>
            <w:tcW w:w="1513" w:type="dxa"/>
            <w:vMerge w:val="continue"/>
            <w:shd w:val="clear" w:color="auto" w:fill="auto"/>
            <w:vAlign w:val="center"/>
          </w:tcPr>
          <w:p w14:paraId="213D5232">
            <w:pPr>
              <w:spacing w:line="584" w:lineRule="exact"/>
              <w:jc w:val="left"/>
              <w:outlineLvl w:val="0"/>
              <w:rPr>
                <w:rFonts w:ascii="Times New Roman" w:hAnsi="Times New Roman" w:eastAsia="仿宋_GB2312" w:cs="Times New Roman"/>
              </w:rPr>
            </w:pPr>
          </w:p>
        </w:tc>
        <w:tc>
          <w:tcPr>
            <w:tcW w:w="1170" w:type="dxa"/>
            <w:vMerge w:val="continue"/>
            <w:shd w:val="clear" w:color="auto" w:fill="auto"/>
            <w:vAlign w:val="center"/>
          </w:tcPr>
          <w:p w14:paraId="703E4F48">
            <w:pPr>
              <w:spacing w:line="584" w:lineRule="exact"/>
              <w:jc w:val="left"/>
              <w:outlineLvl w:val="0"/>
              <w:rPr>
                <w:rFonts w:ascii="Times New Roman" w:hAnsi="Times New Roman" w:eastAsia="仿宋_GB2312" w:cs="Times New Roman"/>
              </w:rPr>
            </w:pPr>
          </w:p>
        </w:tc>
        <w:tc>
          <w:tcPr>
            <w:tcW w:w="675" w:type="dxa"/>
            <w:vMerge w:val="continue"/>
            <w:shd w:val="clear" w:color="auto" w:fill="auto"/>
            <w:vAlign w:val="center"/>
          </w:tcPr>
          <w:p w14:paraId="600EC7DC">
            <w:pPr>
              <w:spacing w:line="584" w:lineRule="exact"/>
              <w:jc w:val="left"/>
              <w:outlineLvl w:val="0"/>
              <w:rPr>
                <w:rFonts w:ascii="Times New Roman" w:hAnsi="Times New Roman" w:eastAsia="仿宋_GB2312" w:cs="Times New Roman"/>
              </w:rPr>
            </w:pPr>
          </w:p>
        </w:tc>
        <w:tc>
          <w:tcPr>
            <w:tcW w:w="690" w:type="dxa"/>
            <w:vMerge w:val="continue"/>
            <w:shd w:val="clear" w:color="auto" w:fill="auto"/>
            <w:vAlign w:val="center"/>
          </w:tcPr>
          <w:p w14:paraId="7B92A578">
            <w:pPr>
              <w:spacing w:line="584" w:lineRule="exact"/>
              <w:jc w:val="left"/>
              <w:outlineLvl w:val="0"/>
              <w:rPr>
                <w:rFonts w:ascii="Times New Roman" w:hAnsi="Times New Roman" w:eastAsia="仿宋_GB2312" w:cs="Times New Roman"/>
              </w:rPr>
            </w:pPr>
          </w:p>
        </w:tc>
        <w:tc>
          <w:tcPr>
            <w:tcW w:w="810" w:type="dxa"/>
            <w:vMerge w:val="continue"/>
            <w:shd w:val="clear" w:color="auto" w:fill="auto"/>
            <w:vAlign w:val="center"/>
          </w:tcPr>
          <w:p w14:paraId="62FADA9B">
            <w:pPr>
              <w:spacing w:line="584" w:lineRule="exact"/>
              <w:jc w:val="left"/>
              <w:outlineLvl w:val="0"/>
              <w:rPr>
                <w:rFonts w:ascii="Times New Roman" w:hAnsi="Times New Roman" w:eastAsia="仿宋_GB2312" w:cs="Times New Roman"/>
              </w:rPr>
            </w:pPr>
          </w:p>
        </w:tc>
        <w:tc>
          <w:tcPr>
            <w:tcW w:w="945" w:type="dxa"/>
            <w:vMerge w:val="restart"/>
            <w:shd w:val="clear" w:color="auto" w:fill="auto"/>
            <w:vAlign w:val="center"/>
          </w:tcPr>
          <w:p w14:paraId="30D64204">
            <w:pPr>
              <w:spacing w:line="584" w:lineRule="exact"/>
              <w:jc w:val="center"/>
              <w:rPr>
                <w:rFonts w:ascii="Times New Roman" w:hAnsi="Times New Roman" w:eastAsia="仿宋_GB2312" w:cs="Times New Roman"/>
                <w:b/>
              </w:rPr>
            </w:pPr>
            <w:r>
              <w:rPr>
                <w:rFonts w:ascii="Times New Roman" w:hAnsi="Times New Roman" w:eastAsia="仿宋_GB2312" w:cs="Times New Roman"/>
                <w:b/>
              </w:rPr>
              <w:t>总计</w:t>
            </w:r>
          </w:p>
        </w:tc>
        <w:tc>
          <w:tcPr>
            <w:tcW w:w="4422" w:type="dxa"/>
            <w:gridSpan w:val="5"/>
            <w:shd w:val="clear" w:color="auto" w:fill="auto"/>
            <w:vAlign w:val="center"/>
          </w:tcPr>
          <w:p w14:paraId="3E76D4BD">
            <w:pPr>
              <w:spacing w:line="584" w:lineRule="exact"/>
              <w:jc w:val="center"/>
              <w:rPr>
                <w:rFonts w:ascii="Times New Roman" w:hAnsi="Times New Roman" w:eastAsia="仿宋_GB2312" w:cs="Times New Roman"/>
                <w:b/>
              </w:rPr>
            </w:pPr>
            <w:r>
              <w:rPr>
                <w:rFonts w:ascii="Times New Roman" w:hAnsi="Times New Roman" w:eastAsia="仿宋_GB2312" w:cs="Times New Roman"/>
                <w:b/>
              </w:rPr>
              <w:t>当年部门预算安排资金</w:t>
            </w:r>
          </w:p>
        </w:tc>
        <w:tc>
          <w:tcPr>
            <w:tcW w:w="880" w:type="dxa"/>
            <w:vMerge w:val="restart"/>
            <w:shd w:val="clear" w:color="auto" w:fill="auto"/>
            <w:vAlign w:val="center"/>
          </w:tcPr>
          <w:p w14:paraId="12A7483C">
            <w:pPr>
              <w:spacing w:line="584" w:lineRule="exact"/>
              <w:jc w:val="center"/>
              <w:rPr>
                <w:rFonts w:ascii="Times New Roman" w:hAnsi="Times New Roman" w:eastAsia="仿宋_GB2312" w:cs="Times New Roman"/>
                <w:b/>
              </w:rPr>
            </w:pPr>
            <w:r>
              <w:rPr>
                <w:rFonts w:ascii="Times New Roman" w:hAnsi="Times New Roman" w:eastAsia="仿宋_GB2312" w:cs="Times New Roman"/>
                <w:b/>
              </w:rPr>
              <w:t>其他渠道资金</w:t>
            </w:r>
          </w:p>
        </w:tc>
      </w:tr>
      <w:tr w14:paraId="312AFC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6" w:type="dxa"/>
            <w:vMerge w:val="continue"/>
            <w:shd w:val="clear" w:color="auto" w:fill="auto"/>
            <w:vAlign w:val="center"/>
          </w:tcPr>
          <w:p w14:paraId="2314CD3B">
            <w:pPr>
              <w:spacing w:line="584" w:lineRule="exact"/>
              <w:jc w:val="left"/>
              <w:outlineLvl w:val="0"/>
              <w:rPr>
                <w:rFonts w:ascii="Times New Roman" w:hAnsi="Times New Roman" w:eastAsia="仿宋_GB2312" w:cs="Times New Roman"/>
              </w:rPr>
            </w:pPr>
          </w:p>
        </w:tc>
        <w:tc>
          <w:tcPr>
            <w:tcW w:w="1057" w:type="dxa"/>
            <w:vMerge w:val="continue"/>
            <w:shd w:val="clear" w:color="auto" w:fill="auto"/>
            <w:vAlign w:val="center"/>
          </w:tcPr>
          <w:p w14:paraId="5D1F2A45">
            <w:pPr>
              <w:spacing w:line="584" w:lineRule="exact"/>
              <w:jc w:val="left"/>
              <w:outlineLvl w:val="0"/>
              <w:rPr>
                <w:rFonts w:ascii="Times New Roman" w:hAnsi="Times New Roman" w:eastAsia="仿宋_GB2312" w:cs="Times New Roman"/>
              </w:rPr>
            </w:pPr>
          </w:p>
        </w:tc>
        <w:tc>
          <w:tcPr>
            <w:tcW w:w="1513" w:type="dxa"/>
            <w:vMerge w:val="continue"/>
            <w:shd w:val="clear" w:color="auto" w:fill="auto"/>
            <w:vAlign w:val="center"/>
          </w:tcPr>
          <w:p w14:paraId="324CEF06">
            <w:pPr>
              <w:spacing w:line="584" w:lineRule="exact"/>
              <w:jc w:val="left"/>
              <w:outlineLvl w:val="0"/>
              <w:rPr>
                <w:rFonts w:ascii="Times New Roman" w:hAnsi="Times New Roman" w:eastAsia="仿宋_GB2312" w:cs="Times New Roman"/>
              </w:rPr>
            </w:pPr>
          </w:p>
        </w:tc>
        <w:tc>
          <w:tcPr>
            <w:tcW w:w="1170" w:type="dxa"/>
            <w:vMerge w:val="continue"/>
            <w:shd w:val="clear" w:color="auto" w:fill="auto"/>
            <w:vAlign w:val="center"/>
          </w:tcPr>
          <w:p w14:paraId="4753FE4C">
            <w:pPr>
              <w:spacing w:line="584" w:lineRule="exact"/>
              <w:jc w:val="left"/>
              <w:outlineLvl w:val="0"/>
              <w:rPr>
                <w:rFonts w:ascii="Times New Roman" w:hAnsi="Times New Roman" w:eastAsia="仿宋_GB2312" w:cs="Times New Roman"/>
              </w:rPr>
            </w:pPr>
          </w:p>
        </w:tc>
        <w:tc>
          <w:tcPr>
            <w:tcW w:w="675" w:type="dxa"/>
            <w:vMerge w:val="continue"/>
            <w:shd w:val="clear" w:color="auto" w:fill="auto"/>
            <w:vAlign w:val="center"/>
          </w:tcPr>
          <w:p w14:paraId="3FA89E17">
            <w:pPr>
              <w:spacing w:line="584" w:lineRule="exact"/>
              <w:jc w:val="left"/>
              <w:outlineLvl w:val="0"/>
              <w:rPr>
                <w:rFonts w:ascii="Times New Roman" w:hAnsi="Times New Roman" w:eastAsia="仿宋_GB2312" w:cs="Times New Roman"/>
              </w:rPr>
            </w:pPr>
          </w:p>
        </w:tc>
        <w:tc>
          <w:tcPr>
            <w:tcW w:w="690" w:type="dxa"/>
            <w:vMerge w:val="continue"/>
            <w:shd w:val="clear" w:color="auto" w:fill="auto"/>
            <w:vAlign w:val="center"/>
          </w:tcPr>
          <w:p w14:paraId="20D1B6C2">
            <w:pPr>
              <w:spacing w:line="584" w:lineRule="exact"/>
              <w:jc w:val="left"/>
              <w:outlineLvl w:val="0"/>
              <w:rPr>
                <w:rFonts w:ascii="Times New Roman" w:hAnsi="Times New Roman" w:eastAsia="仿宋_GB2312" w:cs="Times New Roman"/>
              </w:rPr>
            </w:pPr>
          </w:p>
        </w:tc>
        <w:tc>
          <w:tcPr>
            <w:tcW w:w="810" w:type="dxa"/>
            <w:vMerge w:val="continue"/>
            <w:shd w:val="clear" w:color="auto" w:fill="auto"/>
            <w:vAlign w:val="center"/>
          </w:tcPr>
          <w:p w14:paraId="41F05D51">
            <w:pPr>
              <w:spacing w:line="584" w:lineRule="exact"/>
              <w:jc w:val="left"/>
              <w:outlineLvl w:val="0"/>
              <w:rPr>
                <w:rFonts w:ascii="Times New Roman" w:hAnsi="Times New Roman" w:eastAsia="仿宋_GB2312" w:cs="Times New Roman"/>
              </w:rPr>
            </w:pPr>
          </w:p>
        </w:tc>
        <w:tc>
          <w:tcPr>
            <w:tcW w:w="945" w:type="dxa"/>
            <w:vMerge w:val="continue"/>
            <w:shd w:val="clear" w:color="auto" w:fill="auto"/>
            <w:vAlign w:val="center"/>
          </w:tcPr>
          <w:p w14:paraId="210A133F">
            <w:pPr>
              <w:spacing w:line="584" w:lineRule="exact"/>
              <w:jc w:val="left"/>
              <w:outlineLvl w:val="0"/>
              <w:rPr>
                <w:rFonts w:ascii="Times New Roman" w:hAnsi="Times New Roman" w:eastAsia="仿宋_GB2312" w:cs="Times New Roman"/>
              </w:rPr>
            </w:pPr>
          </w:p>
        </w:tc>
        <w:tc>
          <w:tcPr>
            <w:tcW w:w="975" w:type="dxa"/>
            <w:shd w:val="clear" w:color="auto" w:fill="auto"/>
            <w:vAlign w:val="center"/>
          </w:tcPr>
          <w:p w14:paraId="57B3AE55">
            <w:pPr>
              <w:spacing w:line="584" w:lineRule="exact"/>
              <w:jc w:val="center"/>
              <w:rPr>
                <w:rFonts w:ascii="Times New Roman" w:hAnsi="Times New Roman" w:eastAsia="仿宋_GB2312" w:cs="Times New Roman"/>
                <w:b/>
              </w:rPr>
            </w:pPr>
            <w:r>
              <w:rPr>
                <w:rFonts w:ascii="Times New Roman" w:hAnsi="Times New Roman" w:eastAsia="仿宋_GB2312" w:cs="Times New Roman"/>
                <w:b/>
              </w:rPr>
              <w:t>合计</w:t>
            </w:r>
          </w:p>
        </w:tc>
        <w:tc>
          <w:tcPr>
            <w:tcW w:w="915" w:type="dxa"/>
            <w:shd w:val="clear" w:color="auto" w:fill="auto"/>
            <w:vAlign w:val="center"/>
          </w:tcPr>
          <w:p w14:paraId="3F69581C">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一般公共预算拨款</w:t>
            </w:r>
          </w:p>
        </w:tc>
        <w:tc>
          <w:tcPr>
            <w:tcW w:w="679" w:type="dxa"/>
            <w:shd w:val="clear" w:color="auto" w:fill="auto"/>
            <w:vAlign w:val="center"/>
          </w:tcPr>
          <w:p w14:paraId="317D20BA">
            <w:pPr>
              <w:spacing w:line="584" w:lineRule="exact"/>
              <w:jc w:val="center"/>
              <w:rPr>
                <w:rFonts w:ascii="Times New Roman" w:hAnsi="Times New Roman" w:eastAsia="仿宋_GB2312" w:cs="Times New Roman"/>
                <w:b/>
              </w:rPr>
            </w:pPr>
            <w:r>
              <w:rPr>
                <w:rFonts w:ascii="Times New Roman" w:hAnsi="Times New Roman" w:eastAsia="仿宋_GB2312" w:cs="Times New Roman"/>
                <w:b/>
              </w:rPr>
              <w:t>基金预算拨款</w:t>
            </w:r>
          </w:p>
        </w:tc>
        <w:tc>
          <w:tcPr>
            <w:tcW w:w="924" w:type="dxa"/>
            <w:shd w:val="clear" w:color="auto" w:fill="auto"/>
            <w:vAlign w:val="center"/>
          </w:tcPr>
          <w:p w14:paraId="39FB2BF7">
            <w:pPr>
              <w:spacing w:line="584" w:lineRule="exact"/>
              <w:jc w:val="center"/>
              <w:rPr>
                <w:rFonts w:ascii="Times New Roman" w:hAnsi="Times New Roman" w:eastAsia="仿宋_GB2312" w:cs="Times New Roman"/>
                <w:b/>
              </w:rPr>
            </w:pPr>
            <w:r>
              <w:rPr>
                <w:rFonts w:ascii="Times New Roman" w:hAnsi="Times New Roman" w:eastAsia="仿宋_GB2312" w:cs="Times New Roman"/>
                <w:b/>
              </w:rPr>
              <w:t>财政专户核拨</w:t>
            </w:r>
          </w:p>
        </w:tc>
        <w:tc>
          <w:tcPr>
            <w:tcW w:w="929" w:type="dxa"/>
            <w:shd w:val="clear" w:color="auto" w:fill="auto"/>
            <w:vAlign w:val="center"/>
          </w:tcPr>
          <w:p w14:paraId="7292B1A7">
            <w:pPr>
              <w:spacing w:line="584" w:lineRule="exact"/>
              <w:jc w:val="center"/>
              <w:rPr>
                <w:rFonts w:ascii="Times New Roman" w:hAnsi="Times New Roman" w:eastAsia="仿宋_GB2312" w:cs="Times New Roman"/>
                <w:b/>
              </w:rPr>
            </w:pPr>
            <w:r>
              <w:rPr>
                <w:rFonts w:ascii="Times New Roman" w:hAnsi="Times New Roman" w:eastAsia="仿宋_GB2312" w:cs="Times New Roman"/>
                <w:b/>
              </w:rPr>
              <w:t>其他来源收入</w:t>
            </w:r>
          </w:p>
        </w:tc>
        <w:tc>
          <w:tcPr>
            <w:tcW w:w="880" w:type="dxa"/>
            <w:vMerge w:val="continue"/>
            <w:shd w:val="clear" w:color="auto" w:fill="auto"/>
            <w:vAlign w:val="center"/>
          </w:tcPr>
          <w:p w14:paraId="3D526E37">
            <w:pPr>
              <w:spacing w:line="584" w:lineRule="exact"/>
              <w:jc w:val="left"/>
              <w:outlineLvl w:val="0"/>
              <w:rPr>
                <w:rFonts w:ascii="Times New Roman" w:hAnsi="Times New Roman" w:eastAsia="仿宋_GB2312" w:cs="Times New Roman"/>
              </w:rPr>
            </w:pPr>
          </w:p>
        </w:tc>
      </w:tr>
      <w:tr w14:paraId="55F62C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6B776A91">
            <w:pPr>
              <w:spacing w:line="584" w:lineRule="exact"/>
              <w:jc w:val="center"/>
              <w:rPr>
                <w:rFonts w:ascii="Times New Roman" w:hAnsi="Times New Roman" w:eastAsia="仿宋_GB2312" w:cs="Times New Roman"/>
                <w:b/>
              </w:rPr>
            </w:pPr>
            <w:r>
              <w:rPr>
                <w:rFonts w:ascii="Times New Roman" w:hAnsi="Times New Roman" w:eastAsia="仿宋_GB2312" w:cs="Times New Roman"/>
                <w:b/>
              </w:rPr>
              <w:t>合　计</w:t>
            </w:r>
          </w:p>
        </w:tc>
        <w:tc>
          <w:tcPr>
            <w:tcW w:w="1057" w:type="dxa"/>
            <w:shd w:val="clear" w:color="auto" w:fill="auto"/>
            <w:vAlign w:val="center"/>
          </w:tcPr>
          <w:p w14:paraId="5237B141">
            <w:pPr>
              <w:spacing w:line="584" w:lineRule="exact"/>
              <w:jc w:val="right"/>
              <w:rPr>
                <w:rFonts w:ascii="Times New Roman" w:hAnsi="Times New Roman" w:eastAsia="仿宋_GB2312" w:cs="Times New Roman"/>
                <w:b/>
              </w:rPr>
            </w:pPr>
          </w:p>
        </w:tc>
        <w:tc>
          <w:tcPr>
            <w:tcW w:w="1513" w:type="dxa"/>
            <w:shd w:val="clear" w:color="auto" w:fill="auto"/>
            <w:vAlign w:val="center"/>
          </w:tcPr>
          <w:p w14:paraId="7EBAE481">
            <w:pPr>
              <w:spacing w:line="584" w:lineRule="exact"/>
              <w:jc w:val="left"/>
              <w:rPr>
                <w:rFonts w:ascii="Times New Roman" w:hAnsi="Times New Roman" w:eastAsia="仿宋_GB2312" w:cs="Times New Roman"/>
                <w:b/>
              </w:rPr>
            </w:pPr>
          </w:p>
        </w:tc>
        <w:tc>
          <w:tcPr>
            <w:tcW w:w="1170" w:type="dxa"/>
            <w:shd w:val="clear" w:color="auto" w:fill="auto"/>
            <w:vAlign w:val="center"/>
          </w:tcPr>
          <w:p w14:paraId="3E856871">
            <w:pPr>
              <w:spacing w:line="584" w:lineRule="exact"/>
              <w:jc w:val="left"/>
              <w:rPr>
                <w:rFonts w:ascii="Times New Roman" w:hAnsi="Times New Roman" w:eastAsia="仿宋_GB2312" w:cs="Times New Roman"/>
                <w:b/>
              </w:rPr>
            </w:pPr>
          </w:p>
        </w:tc>
        <w:tc>
          <w:tcPr>
            <w:tcW w:w="675" w:type="dxa"/>
            <w:shd w:val="clear" w:color="auto" w:fill="auto"/>
            <w:vAlign w:val="center"/>
          </w:tcPr>
          <w:p w14:paraId="22E5C73B">
            <w:pPr>
              <w:spacing w:line="584" w:lineRule="exact"/>
              <w:jc w:val="left"/>
              <w:rPr>
                <w:rFonts w:ascii="Times New Roman" w:hAnsi="Times New Roman" w:eastAsia="仿宋_GB2312" w:cs="Times New Roman"/>
                <w:b/>
              </w:rPr>
            </w:pPr>
          </w:p>
        </w:tc>
        <w:tc>
          <w:tcPr>
            <w:tcW w:w="690" w:type="dxa"/>
            <w:shd w:val="clear" w:color="auto" w:fill="auto"/>
            <w:vAlign w:val="center"/>
          </w:tcPr>
          <w:p w14:paraId="0AB967E9">
            <w:pPr>
              <w:spacing w:line="584" w:lineRule="exact"/>
              <w:jc w:val="right"/>
              <w:rPr>
                <w:rFonts w:ascii="Times New Roman" w:hAnsi="Times New Roman" w:eastAsia="仿宋_GB2312" w:cs="Times New Roman"/>
                <w:b/>
              </w:rPr>
            </w:pPr>
          </w:p>
        </w:tc>
        <w:tc>
          <w:tcPr>
            <w:tcW w:w="810" w:type="dxa"/>
            <w:shd w:val="clear" w:color="auto" w:fill="auto"/>
            <w:vAlign w:val="center"/>
          </w:tcPr>
          <w:p w14:paraId="6602F8C2">
            <w:pPr>
              <w:spacing w:line="584" w:lineRule="exact"/>
              <w:jc w:val="right"/>
              <w:rPr>
                <w:rFonts w:ascii="Times New Roman" w:hAnsi="Times New Roman" w:eastAsia="仿宋_GB2312" w:cs="Times New Roman"/>
                <w:b/>
              </w:rPr>
            </w:pPr>
          </w:p>
        </w:tc>
        <w:tc>
          <w:tcPr>
            <w:tcW w:w="945" w:type="dxa"/>
            <w:shd w:val="clear" w:color="auto" w:fill="auto"/>
            <w:vAlign w:val="center"/>
          </w:tcPr>
          <w:p w14:paraId="22015D97">
            <w:pPr>
              <w:spacing w:line="584" w:lineRule="exact"/>
              <w:jc w:val="right"/>
              <w:rPr>
                <w:rFonts w:ascii="Times New Roman" w:hAnsi="Times New Roman" w:eastAsia="仿宋_GB2312" w:cs="Times New Roman"/>
                <w:b/>
              </w:rPr>
            </w:pPr>
          </w:p>
        </w:tc>
        <w:tc>
          <w:tcPr>
            <w:tcW w:w="975" w:type="dxa"/>
            <w:shd w:val="clear" w:color="auto" w:fill="auto"/>
            <w:vAlign w:val="center"/>
          </w:tcPr>
          <w:p w14:paraId="0DF4F822">
            <w:pPr>
              <w:spacing w:line="584" w:lineRule="exact"/>
              <w:jc w:val="right"/>
              <w:rPr>
                <w:rFonts w:ascii="Times New Roman" w:hAnsi="Times New Roman" w:eastAsia="仿宋_GB2312" w:cs="Times New Roman"/>
                <w:b/>
              </w:rPr>
            </w:pPr>
          </w:p>
        </w:tc>
        <w:tc>
          <w:tcPr>
            <w:tcW w:w="915" w:type="dxa"/>
            <w:shd w:val="clear" w:color="auto" w:fill="auto"/>
            <w:vAlign w:val="center"/>
          </w:tcPr>
          <w:p w14:paraId="035B8EFB">
            <w:pPr>
              <w:spacing w:line="584" w:lineRule="exact"/>
              <w:jc w:val="right"/>
              <w:rPr>
                <w:rFonts w:ascii="Times New Roman" w:hAnsi="Times New Roman" w:eastAsia="仿宋_GB2312" w:cs="Times New Roman"/>
                <w:b/>
              </w:rPr>
            </w:pPr>
          </w:p>
        </w:tc>
        <w:tc>
          <w:tcPr>
            <w:tcW w:w="679" w:type="dxa"/>
            <w:shd w:val="clear" w:color="auto" w:fill="auto"/>
            <w:vAlign w:val="center"/>
          </w:tcPr>
          <w:p w14:paraId="250EB6E6">
            <w:pPr>
              <w:spacing w:line="584" w:lineRule="exact"/>
              <w:jc w:val="right"/>
              <w:rPr>
                <w:rFonts w:ascii="Times New Roman" w:hAnsi="Times New Roman" w:eastAsia="仿宋_GB2312" w:cs="Times New Roman"/>
                <w:b/>
              </w:rPr>
            </w:pPr>
          </w:p>
        </w:tc>
        <w:tc>
          <w:tcPr>
            <w:tcW w:w="924" w:type="dxa"/>
            <w:shd w:val="clear" w:color="auto" w:fill="auto"/>
            <w:vAlign w:val="center"/>
          </w:tcPr>
          <w:p w14:paraId="63E91058">
            <w:pPr>
              <w:spacing w:line="584" w:lineRule="exact"/>
              <w:jc w:val="right"/>
              <w:rPr>
                <w:rFonts w:ascii="Times New Roman" w:hAnsi="Times New Roman" w:eastAsia="仿宋_GB2312" w:cs="Times New Roman"/>
                <w:b/>
              </w:rPr>
            </w:pPr>
          </w:p>
        </w:tc>
        <w:tc>
          <w:tcPr>
            <w:tcW w:w="929" w:type="dxa"/>
            <w:shd w:val="clear" w:color="auto" w:fill="auto"/>
            <w:vAlign w:val="center"/>
          </w:tcPr>
          <w:p w14:paraId="1FB81D5C">
            <w:pPr>
              <w:spacing w:line="584" w:lineRule="exact"/>
              <w:jc w:val="right"/>
              <w:rPr>
                <w:rFonts w:ascii="Times New Roman" w:hAnsi="Times New Roman" w:eastAsia="仿宋_GB2312" w:cs="Times New Roman"/>
                <w:b/>
              </w:rPr>
            </w:pPr>
          </w:p>
        </w:tc>
        <w:tc>
          <w:tcPr>
            <w:tcW w:w="880" w:type="dxa"/>
            <w:shd w:val="clear" w:color="auto" w:fill="auto"/>
            <w:vAlign w:val="center"/>
          </w:tcPr>
          <w:p w14:paraId="17D26451">
            <w:pPr>
              <w:spacing w:line="584" w:lineRule="exact"/>
              <w:jc w:val="right"/>
              <w:rPr>
                <w:rFonts w:ascii="Times New Roman" w:hAnsi="Times New Roman" w:eastAsia="仿宋_GB2312" w:cs="Times New Roman"/>
                <w:b/>
              </w:rPr>
            </w:pPr>
          </w:p>
        </w:tc>
      </w:tr>
      <w:tr w14:paraId="79622F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2406" w:type="dxa"/>
            <w:shd w:val="clear" w:color="auto" w:fill="auto"/>
            <w:vAlign w:val="center"/>
          </w:tcPr>
          <w:p w14:paraId="5D939386">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中国共产党廊坊市纪律检查委员会小计</w:t>
            </w:r>
          </w:p>
        </w:tc>
        <w:tc>
          <w:tcPr>
            <w:tcW w:w="1057" w:type="dxa"/>
            <w:shd w:val="clear" w:color="auto" w:fill="auto"/>
            <w:vAlign w:val="center"/>
          </w:tcPr>
          <w:p w14:paraId="5A1E8383">
            <w:pPr>
              <w:spacing w:line="584" w:lineRule="exact"/>
              <w:jc w:val="right"/>
              <w:rPr>
                <w:rFonts w:ascii="Times New Roman" w:hAnsi="Times New Roman" w:eastAsia="仿宋_GB2312" w:cs="Times New Roman"/>
                <w:b/>
              </w:rPr>
            </w:pPr>
          </w:p>
        </w:tc>
        <w:tc>
          <w:tcPr>
            <w:tcW w:w="1513" w:type="dxa"/>
            <w:shd w:val="clear" w:color="auto" w:fill="auto"/>
            <w:vAlign w:val="center"/>
          </w:tcPr>
          <w:p w14:paraId="3D3CD1C2">
            <w:pPr>
              <w:spacing w:line="584" w:lineRule="exact"/>
              <w:jc w:val="left"/>
              <w:rPr>
                <w:rFonts w:ascii="Times New Roman" w:hAnsi="Times New Roman" w:eastAsia="仿宋_GB2312" w:cs="Times New Roman"/>
                <w:b/>
              </w:rPr>
            </w:pPr>
          </w:p>
        </w:tc>
        <w:tc>
          <w:tcPr>
            <w:tcW w:w="1170" w:type="dxa"/>
            <w:shd w:val="clear" w:color="auto" w:fill="auto"/>
            <w:vAlign w:val="center"/>
          </w:tcPr>
          <w:p w14:paraId="2D828139">
            <w:pPr>
              <w:spacing w:line="584" w:lineRule="exact"/>
              <w:jc w:val="left"/>
              <w:rPr>
                <w:rFonts w:ascii="Times New Roman" w:hAnsi="Times New Roman" w:eastAsia="仿宋_GB2312" w:cs="Times New Roman"/>
                <w:b/>
              </w:rPr>
            </w:pPr>
          </w:p>
        </w:tc>
        <w:tc>
          <w:tcPr>
            <w:tcW w:w="675" w:type="dxa"/>
            <w:shd w:val="clear" w:color="auto" w:fill="auto"/>
            <w:vAlign w:val="center"/>
          </w:tcPr>
          <w:p w14:paraId="1AA900E4">
            <w:pPr>
              <w:spacing w:line="584" w:lineRule="exact"/>
              <w:jc w:val="left"/>
              <w:rPr>
                <w:rFonts w:ascii="Times New Roman" w:hAnsi="Times New Roman" w:eastAsia="仿宋_GB2312" w:cs="Times New Roman"/>
                <w:b/>
              </w:rPr>
            </w:pPr>
          </w:p>
        </w:tc>
        <w:tc>
          <w:tcPr>
            <w:tcW w:w="690" w:type="dxa"/>
            <w:shd w:val="clear" w:color="auto" w:fill="auto"/>
            <w:vAlign w:val="center"/>
          </w:tcPr>
          <w:p w14:paraId="7311A550">
            <w:pPr>
              <w:spacing w:line="584" w:lineRule="exact"/>
              <w:jc w:val="right"/>
              <w:rPr>
                <w:rFonts w:ascii="Times New Roman" w:hAnsi="Times New Roman" w:eastAsia="仿宋_GB2312" w:cs="Times New Roman"/>
                <w:b/>
              </w:rPr>
            </w:pPr>
          </w:p>
        </w:tc>
        <w:tc>
          <w:tcPr>
            <w:tcW w:w="810" w:type="dxa"/>
            <w:shd w:val="clear" w:color="auto" w:fill="auto"/>
            <w:vAlign w:val="center"/>
          </w:tcPr>
          <w:p w14:paraId="13A318A4">
            <w:pPr>
              <w:spacing w:line="584" w:lineRule="exact"/>
              <w:jc w:val="right"/>
              <w:rPr>
                <w:rFonts w:ascii="Times New Roman" w:hAnsi="Times New Roman" w:eastAsia="仿宋_GB2312" w:cs="Times New Roman"/>
                <w:b/>
              </w:rPr>
            </w:pPr>
          </w:p>
        </w:tc>
        <w:tc>
          <w:tcPr>
            <w:tcW w:w="945" w:type="dxa"/>
            <w:shd w:val="clear" w:color="auto" w:fill="auto"/>
            <w:vAlign w:val="center"/>
          </w:tcPr>
          <w:p w14:paraId="5A785251">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1154</w:t>
            </w:r>
          </w:p>
        </w:tc>
        <w:tc>
          <w:tcPr>
            <w:tcW w:w="975" w:type="dxa"/>
            <w:shd w:val="clear" w:color="auto" w:fill="auto"/>
            <w:vAlign w:val="center"/>
          </w:tcPr>
          <w:p w14:paraId="288C89EC">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1154</w:t>
            </w:r>
          </w:p>
        </w:tc>
        <w:tc>
          <w:tcPr>
            <w:tcW w:w="915" w:type="dxa"/>
            <w:shd w:val="clear" w:color="auto" w:fill="auto"/>
            <w:vAlign w:val="center"/>
          </w:tcPr>
          <w:p w14:paraId="4346D5A9">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1154</w:t>
            </w:r>
          </w:p>
        </w:tc>
        <w:tc>
          <w:tcPr>
            <w:tcW w:w="679" w:type="dxa"/>
            <w:shd w:val="clear" w:color="auto" w:fill="auto"/>
            <w:vAlign w:val="center"/>
          </w:tcPr>
          <w:p w14:paraId="0F1DD791">
            <w:pPr>
              <w:spacing w:line="584" w:lineRule="exact"/>
              <w:jc w:val="right"/>
              <w:rPr>
                <w:rFonts w:ascii="Times New Roman" w:hAnsi="Times New Roman" w:eastAsia="仿宋_GB2312" w:cs="Times New Roman"/>
                <w:b/>
              </w:rPr>
            </w:pPr>
          </w:p>
        </w:tc>
        <w:tc>
          <w:tcPr>
            <w:tcW w:w="924" w:type="dxa"/>
            <w:shd w:val="clear" w:color="auto" w:fill="auto"/>
            <w:vAlign w:val="center"/>
          </w:tcPr>
          <w:p w14:paraId="4C160338">
            <w:pPr>
              <w:spacing w:line="584" w:lineRule="exact"/>
              <w:jc w:val="right"/>
              <w:rPr>
                <w:rFonts w:ascii="Times New Roman" w:hAnsi="Times New Roman" w:eastAsia="仿宋_GB2312" w:cs="Times New Roman"/>
                <w:b/>
              </w:rPr>
            </w:pPr>
          </w:p>
        </w:tc>
        <w:tc>
          <w:tcPr>
            <w:tcW w:w="929" w:type="dxa"/>
            <w:shd w:val="clear" w:color="auto" w:fill="auto"/>
            <w:vAlign w:val="center"/>
          </w:tcPr>
          <w:p w14:paraId="60411F84">
            <w:pPr>
              <w:spacing w:line="584" w:lineRule="exact"/>
              <w:jc w:val="right"/>
              <w:rPr>
                <w:rFonts w:ascii="Times New Roman" w:hAnsi="Times New Roman" w:eastAsia="仿宋_GB2312" w:cs="Times New Roman"/>
                <w:b/>
              </w:rPr>
            </w:pPr>
          </w:p>
        </w:tc>
        <w:tc>
          <w:tcPr>
            <w:tcW w:w="880" w:type="dxa"/>
            <w:shd w:val="clear" w:color="auto" w:fill="auto"/>
            <w:vAlign w:val="center"/>
          </w:tcPr>
          <w:p w14:paraId="702312CA">
            <w:pPr>
              <w:spacing w:line="584" w:lineRule="exact"/>
              <w:jc w:val="right"/>
              <w:rPr>
                <w:rFonts w:ascii="Times New Roman" w:hAnsi="Times New Roman" w:eastAsia="仿宋_GB2312" w:cs="Times New Roman"/>
                <w:b/>
              </w:rPr>
            </w:pPr>
          </w:p>
        </w:tc>
      </w:tr>
      <w:tr w14:paraId="0E39A1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73" w:hRule="atLeast"/>
          <w:jc w:val="center"/>
        </w:trPr>
        <w:tc>
          <w:tcPr>
            <w:tcW w:w="2406" w:type="dxa"/>
            <w:shd w:val="clear" w:color="auto" w:fill="auto"/>
            <w:vAlign w:val="center"/>
          </w:tcPr>
          <w:p w14:paraId="6E28159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监督检查和审查调查专项经费</w:t>
            </w:r>
          </w:p>
        </w:tc>
        <w:tc>
          <w:tcPr>
            <w:tcW w:w="1057" w:type="dxa"/>
            <w:shd w:val="clear" w:color="auto" w:fill="auto"/>
            <w:vAlign w:val="center"/>
          </w:tcPr>
          <w:p w14:paraId="4B6DE69D">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1956</w:t>
            </w:r>
          </w:p>
        </w:tc>
        <w:tc>
          <w:tcPr>
            <w:tcW w:w="1513" w:type="dxa"/>
            <w:shd w:val="clear" w:color="auto" w:fill="auto"/>
            <w:vAlign w:val="center"/>
          </w:tcPr>
          <w:p w14:paraId="7051BA4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安全服务</w:t>
            </w:r>
          </w:p>
        </w:tc>
        <w:tc>
          <w:tcPr>
            <w:tcW w:w="1170" w:type="dxa"/>
            <w:shd w:val="clear" w:color="auto" w:fill="auto"/>
            <w:vAlign w:val="center"/>
          </w:tcPr>
          <w:p w14:paraId="1F51755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C0810</w:t>
            </w:r>
          </w:p>
        </w:tc>
        <w:tc>
          <w:tcPr>
            <w:tcW w:w="675" w:type="dxa"/>
            <w:shd w:val="clear" w:color="auto" w:fill="auto"/>
            <w:vAlign w:val="center"/>
          </w:tcPr>
          <w:p w14:paraId="4483974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w:t>
            </w:r>
          </w:p>
        </w:tc>
        <w:tc>
          <w:tcPr>
            <w:tcW w:w="690" w:type="dxa"/>
            <w:shd w:val="clear" w:color="auto" w:fill="auto"/>
            <w:vAlign w:val="center"/>
          </w:tcPr>
          <w:p w14:paraId="478974EC">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810" w:type="dxa"/>
            <w:shd w:val="clear" w:color="auto" w:fill="auto"/>
            <w:vAlign w:val="center"/>
          </w:tcPr>
          <w:p w14:paraId="05ADE1C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497</w:t>
            </w:r>
          </w:p>
        </w:tc>
        <w:tc>
          <w:tcPr>
            <w:tcW w:w="945" w:type="dxa"/>
            <w:shd w:val="clear" w:color="auto" w:fill="auto"/>
            <w:vAlign w:val="center"/>
          </w:tcPr>
          <w:p w14:paraId="231B0980">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497</w:t>
            </w:r>
          </w:p>
        </w:tc>
        <w:tc>
          <w:tcPr>
            <w:tcW w:w="975" w:type="dxa"/>
            <w:shd w:val="clear" w:color="auto" w:fill="auto"/>
            <w:vAlign w:val="center"/>
          </w:tcPr>
          <w:p w14:paraId="7F9E6289">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497</w:t>
            </w:r>
          </w:p>
        </w:tc>
        <w:tc>
          <w:tcPr>
            <w:tcW w:w="915" w:type="dxa"/>
            <w:shd w:val="clear" w:color="auto" w:fill="auto"/>
            <w:vAlign w:val="center"/>
          </w:tcPr>
          <w:p w14:paraId="5EACC96A">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497</w:t>
            </w:r>
          </w:p>
        </w:tc>
        <w:tc>
          <w:tcPr>
            <w:tcW w:w="679" w:type="dxa"/>
            <w:shd w:val="clear" w:color="auto" w:fill="auto"/>
            <w:vAlign w:val="center"/>
          </w:tcPr>
          <w:p w14:paraId="6F684A40">
            <w:pPr>
              <w:spacing w:line="584" w:lineRule="exact"/>
              <w:jc w:val="right"/>
              <w:rPr>
                <w:rFonts w:ascii="Times New Roman" w:hAnsi="Times New Roman" w:eastAsia="仿宋_GB2312" w:cs="Times New Roman"/>
              </w:rPr>
            </w:pPr>
          </w:p>
        </w:tc>
        <w:tc>
          <w:tcPr>
            <w:tcW w:w="924" w:type="dxa"/>
            <w:shd w:val="clear" w:color="auto" w:fill="auto"/>
            <w:vAlign w:val="center"/>
          </w:tcPr>
          <w:p w14:paraId="46595171">
            <w:pPr>
              <w:spacing w:line="584" w:lineRule="exact"/>
              <w:jc w:val="right"/>
              <w:rPr>
                <w:rFonts w:ascii="Times New Roman" w:hAnsi="Times New Roman" w:eastAsia="仿宋_GB2312" w:cs="Times New Roman"/>
              </w:rPr>
            </w:pPr>
          </w:p>
        </w:tc>
        <w:tc>
          <w:tcPr>
            <w:tcW w:w="929" w:type="dxa"/>
            <w:shd w:val="clear" w:color="auto" w:fill="auto"/>
            <w:vAlign w:val="center"/>
          </w:tcPr>
          <w:p w14:paraId="704F66D7">
            <w:pPr>
              <w:spacing w:line="584" w:lineRule="exact"/>
              <w:jc w:val="right"/>
              <w:rPr>
                <w:rFonts w:ascii="Times New Roman" w:hAnsi="Times New Roman" w:eastAsia="仿宋_GB2312" w:cs="Times New Roman"/>
              </w:rPr>
            </w:pPr>
          </w:p>
        </w:tc>
        <w:tc>
          <w:tcPr>
            <w:tcW w:w="880" w:type="dxa"/>
            <w:shd w:val="clear" w:color="auto" w:fill="auto"/>
            <w:vAlign w:val="center"/>
          </w:tcPr>
          <w:p w14:paraId="6BD5F15C">
            <w:pPr>
              <w:spacing w:line="584" w:lineRule="exact"/>
              <w:jc w:val="right"/>
              <w:rPr>
                <w:rFonts w:ascii="Times New Roman" w:hAnsi="Times New Roman" w:eastAsia="仿宋_GB2312" w:cs="Times New Roman"/>
              </w:rPr>
            </w:pPr>
          </w:p>
        </w:tc>
      </w:tr>
      <w:tr w14:paraId="004775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2406" w:type="dxa"/>
            <w:shd w:val="clear" w:color="auto" w:fill="auto"/>
            <w:vAlign w:val="center"/>
          </w:tcPr>
          <w:p w14:paraId="24AEF37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文件资料印刷专项经费</w:t>
            </w:r>
          </w:p>
        </w:tc>
        <w:tc>
          <w:tcPr>
            <w:tcW w:w="1057" w:type="dxa"/>
            <w:shd w:val="clear" w:color="auto" w:fill="auto"/>
            <w:vAlign w:val="center"/>
          </w:tcPr>
          <w:p w14:paraId="4E1B651C">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w:t>
            </w:r>
          </w:p>
        </w:tc>
        <w:tc>
          <w:tcPr>
            <w:tcW w:w="1513" w:type="dxa"/>
            <w:shd w:val="clear" w:color="auto" w:fill="auto"/>
            <w:vAlign w:val="center"/>
          </w:tcPr>
          <w:p w14:paraId="2B12638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其他印刷服务</w:t>
            </w:r>
          </w:p>
        </w:tc>
        <w:tc>
          <w:tcPr>
            <w:tcW w:w="1170" w:type="dxa"/>
            <w:shd w:val="clear" w:color="auto" w:fill="auto"/>
            <w:vAlign w:val="center"/>
          </w:tcPr>
          <w:p w14:paraId="464ACE5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C08140199</w:t>
            </w:r>
          </w:p>
        </w:tc>
        <w:tc>
          <w:tcPr>
            <w:tcW w:w="675" w:type="dxa"/>
            <w:shd w:val="clear" w:color="auto" w:fill="auto"/>
            <w:vAlign w:val="center"/>
          </w:tcPr>
          <w:p w14:paraId="11DB698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w:t>
            </w:r>
          </w:p>
        </w:tc>
        <w:tc>
          <w:tcPr>
            <w:tcW w:w="690" w:type="dxa"/>
            <w:shd w:val="clear" w:color="auto" w:fill="auto"/>
            <w:vAlign w:val="center"/>
          </w:tcPr>
          <w:p w14:paraId="0D1B00D1">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810" w:type="dxa"/>
            <w:shd w:val="clear" w:color="auto" w:fill="auto"/>
            <w:vAlign w:val="center"/>
          </w:tcPr>
          <w:p w14:paraId="2940E2D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w:t>
            </w:r>
          </w:p>
        </w:tc>
        <w:tc>
          <w:tcPr>
            <w:tcW w:w="945" w:type="dxa"/>
            <w:shd w:val="clear" w:color="auto" w:fill="auto"/>
            <w:vAlign w:val="center"/>
          </w:tcPr>
          <w:p w14:paraId="2B5B5A8B">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w:t>
            </w:r>
          </w:p>
        </w:tc>
        <w:tc>
          <w:tcPr>
            <w:tcW w:w="975" w:type="dxa"/>
            <w:shd w:val="clear" w:color="auto" w:fill="auto"/>
            <w:vAlign w:val="center"/>
          </w:tcPr>
          <w:p w14:paraId="20AD1C22">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w:t>
            </w:r>
          </w:p>
        </w:tc>
        <w:tc>
          <w:tcPr>
            <w:tcW w:w="915" w:type="dxa"/>
            <w:shd w:val="clear" w:color="auto" w:fill="auto"/>
            <w:vAlign w:val="center"/>
          </w:tcPr>
          <w:p w14:paraId="60A019C0">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w:t>
            </w:r>
          </w:p>
        </w:tc>
        <w:tc>
          <w:tcPr>
            <w:tcW w:w="679" w:type="dxa"/>
            <w:shd w:val="clear" w:color="auto" w:fill="auto"/>
            <w:vAlign w:val="center"/>
          </w:tcPr>
          <w:p w14:paraId="7F0E2EB7">
            <w:pPr>
              <w:spacing w:line="584" w:lineRule="exact"/>
              <w:jc w:val="right"/>
              <w:rPr>
                <w:rFonts w:ascii="Times New Roman" w:hAnsi="Times New Roman" w:eastAsia="仿宋_GB2312" w:cs="Times New Roman"/>
              </w:rPr>
            </w:pPr>
          </w:p>
        </w:tc>
        <w:tc>
          <w:tcPr>
            <w:tcW w:w="924" w:type="dxa"/>
            <w:shd w:val="clear" w:color="auto" w:fill="auto"/>
            <w:vAlign w:val="center"/>
          </w:tcPr>
          <w:p w14:paraId="491986F9">
            <w:pPr>
              <w:spacing w:line="584" w:lineRule="exact"/>
              <w:jc w:val="right"/>
              <w:rPr>
                <w:rFonts w:ascii="Times New Roman" w:hAnsi="Times New Roman" w:eastAsia="仿宋_GB2312" w:cs="Times New Roman"/>
              </w:rPr>
            </w:pPr>
          </w:p>
        </w:tc>
        <w:tc>
          <w:tcPr>
            <w:tcW w:w="929" w:type="dxa"/>
            <w:shd w:val="clear" w:color="auto" w:fill="auto"/>
            <w:vAlign w:val="center"/>
          </w:tcPr>
          <w:p w14:paraId="319DEA1E">
            <w:pPr>
              <w:spacing w:line="584" w:lineRule="exact"/>
              <w:jc w:val="right"/>
              <w:rPr>
                <w:rFonts w:ascii="Times New Roman" w:hAnsi="Times New Roman" w:eastAsia="仿宋_GB2312" w:cs="Times New Roman"/>
              </w:rPr>
            </w:pPr>
          </w:p>
        </w:tc>
        <w:tc>
          <w:tcPr>
            <w:tcW w:w="880" w:type="dxa"/>
            <w:shd w:val="clear" w:color="auto" w:fill="auto"/>
            <w:vAlign w:val="center"/>
          </w:tcPr>
          <w:p w14:paraId="260A0D4A">
            <w:pPr>
              <w:spacing w:line="584" w:lineRule="exact"/>
              <w:jc w:val="right"/>
              <w:rPr>
                <w:rFonts w:ascii="Times New Roman" w:hAnsi="Times New Roman" w:eastAsia="仿宋_GB2312" w:cs="Times New Roman"/>
              </w:rPr>
            </w:pPr>
          </w:p>
        </w:tc>
      </w:tr>
      <w:tr w14:paraId="47FC7E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035793D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机关物业管理专项经费</w:t>
            </w:r>
          </w:p>
        </w:tc>
        <w:tc>
          <w:tcPr>
            <w:tcW w:w="1057" w:type="dxa"/>
            <w:shd w:val="clear" w:color="auto" w:fill="auto"/>
            <w:vAlign w:val="center"/>
          </w:tcPr>
          <w:p w14:paraId="2D09D716">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109</w:t>
            </w:r>
          </w:p>
        </w:tc>
        <w:tc>
          <w:tcPr>
            <w:tcW w:w="1513" w:type="dxa"/>
            <w:shd w:val="clear" w:color="auto" w:fill="auto"/>
            <w:vAlign w:val="center"/>
          </w:tcPr>
          <w:p w14:paraId="138609E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物业管理服务</w:t>
            </w:r>
          </w:p>
        </w:tc>
        <w:tc>
          <w:tcPr>
            <w:tcW w:w="1170" w:type="dxa"/>
            <w:shd w:val="clear" w:color="auto" w:fill="auto"/>
            <w:vAlign w:val="center"/>
          </w:tcPr>
          <w:p w14:paraId="02C7A0B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C1204</w:t>
            </w:r>
          </w:p>
        </w:tc>
        <w:tc>
          <w:tcPr>
            <w:tcW w:w="675" w:type="dxa"/>
            <w:shd w:val="clear" w:color="auto" w:fill="auto"/>
            <w:vAlign w:val="center"/>
          </w:tcPr>
          <w:p w14:paraId="3B90199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w:t>
            </w:r>
          </w:p>
        </w:tc>
        <w:tc>
          <w:tcPr>
            <w:tcW w:w="690" w:type="dxa"/>
            <w:shd w:val="clear" w:color="auto" w:fill="auto"/>
            <w:vAlign w:val="center"/>
          </w:tcPr>
          <w:p w14:paraId="0D9284E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810" w:type="dxa"/>
            <w:shd w:val="clear" w:color="auto" w:fill="auto"/>
            <w:vAlign w:val="center"/>
          </w:tcPr>
          <w:p w14:paraId="03A4DB44">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109</w:t>
            </w:r>
          </w:p>
        </w:tc>
        <w:tc>
          <w:tcPr>
            <w:tcW w:w="945" w:type="dxa"/>
            <w:shd w:val="clear" w:color="auto" w:fill="auto"/>
            <w:vAlign w:val="center"/>
          </w:tcPr>
          <w:p w14:paraId="06574388">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109</w:t>
            </w:r>
          </w:p>
        </w:tc>
        <w:tc>
          <w:tcPr>
            <w:tcW w:w="975" w:type="dxa"/>
            <w:shd w:val="clear" w:color="auto" w:fill="auto"/>
            <w:vAlign w:val="center"/>
          </w:tcPr>
          <w:p w14:paraId="4B7BED18">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109</w:t>
            </w:r>
          </w:p>
        </w:tc>
        <w:tc>
          <w:tcPr>
            <w:tcW w:w="915" w:type="dxa"/>
            <w:shd w:val="clear" w:color="auto" w:fill="auto"/>
            <w:vAlign w:val="center"/>
          </w:tcPr>
          <w:p w14:paraId="1EE298B0">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109</w:t>
            </w:r>
          </w:p>
        </w:tc>
        <w:tc>
          <w:tcPr>
            <w:tcW w:w="679" w:type="dxa"/>
            <w:shd w:val="clear" w:color="auto" w:fill="auto"/>
            <w:vAlign w:val="center"/>
          </w:tcPr>
          <w:p w14:paraId="6BF225A3">
            <w:pPr>
              <w:spacing w:line="584" w:lineRule="exact"/>
              <w:jc w:val="right"/>
              <w:rPr>
                <w:rFonts w:ascii="Times New Roman" w:hAnsi="Times New Roman" w:eastAsia="仿宋_GB2312" w:cs="Times New Roman"/>
              </w:rPr>
            </w:pPr>
          </w:p>
        </w:tc>
        <w:tc>
          <w:tcPr>
            <w:tcW w:w="924" w:type="dxa"/>
            <w:shd w:val="clear" w:color="auto" w:fill="auto"/>
            <w:vAlign w:val="center"/>
          </w:tcPr>
          <w:p w14:paraId="3795E454">
            <w:pPr>
              <w:spacing w:line="584" w:lineRule="exact"/>
              <w:jc w:val="right"/>
              <w:rPr>
                <w:rFonts w:ascii="Times New Roman" w:hAnsi="Times New Roman" w:eastAsia="仿宋_GB2312" w:cs="Times New Roman"/>
              </w:rPr>
            </w:pPr>
          </w:p>
        </w:tc>
        <w:tc>
          <w:tcPr>
            <w:tcW w:w="929" w:type="dxa"/>
            <w:shd w:val="clear" w:color="auto" w:fill="auto"/>
            <w:vAlign w:val="center"/>
          </w:tcPr>
          <w:p w14:paraId="23BA5376">
            <w:pPr>
              <w:spacing w:line="584" w:lineRule="exact"/>
              <w:jc w:val="right"/>
              <w:rPr>
                <w:rFonts w:ascii="Times New Roman" w:hAnsi="Times New Roman" w:eastAsia="仿宋_GB2312" w:cs="Times New Roman"/>
              </w:rPr>
            </w:pPr>
          </w:p>
        </w:tc>
        <w:tc>
          <w:tcPr>
            <w:tcW w:w="880" w:type="dxa"/>
            <w:shd w:val="clear" w:color="auto" w:fill="auto"/>
            <w:vAlign w:val="center"/>
          </w:tcPr>
          <w:p w14:paraId="3EEF8D08">
            <w:pPr>
              <w:spacing w:line="584" w:lineRule="exact"/>
              <w:jc w:val="right"/>
              <w:rPr>
                <w:rFonts w:ascii="Times New Roman" w:hAnsi="Times New Roman" w:eastAsia="仿宋_GB2312" w:cs="Times New Roman"/>
              </w:rPr>
            </w:pPr>
          </w:p>
        </w:tc>
      </w:tr>
      <w:tr w14:paraId="411E5B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575BD3E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纪检监察人员体检专项经费</w:t>
            </w:r>
          </w:p>
        </w:tc>
        <w:tc>
          <w:tcPr>
            <w:tcW w:w="1057" w:type="dxa"/>
            <w:shd w:val="clear" w:color="auto" w:fill="auto"/>
            <w:vAlign w:val="center"/>
          </w:tcPr>
          <w:p w14:paraId="29AAD05C">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33</w:t>
            </w:r>
          </w:p>
        </w:tc>
        <w:tc>
          <w:tcPr>
            <w:tcW w:w="1513" w:type="dxa"/>
            <w:shd w:val="clear" w:color="auto" w:fill="auto"/>
            <w:vAlign w:val="center"/>
          </w:tcPr>
          <w:p w14:paraId="2FFBEBD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健康体检服务</w:t>
            </w:r>
          </w:p>
        </w:tc>
        <w:tc>
          <w:tcPr>
            <w:tcW w:w="1170" w:type="dxa"/>
            <w:shd w:val="clear" w:color="auto" w:fill="auto"/>
            <w:vAlign w:val="center"/>
          </w:tcPr>
          <w:p w14:paraId="6F809F1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C190107</w:t>
            </w:r>
          </w:p>
        </w:tc>
        <w:tc>
          <w:tcPr>
            <w:tcW w:w="675" w:type="dxa"/>
            <w:shd w:val="clear" w:color="auto" w:fill="auto"/>
            <w:vAlign w:val="center"/>
          </w:tcPr>
          <w:p w14:paraId="53CFAC8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w:t>
            </w:r>
          </w:p>
        </w:tc>
        <w:tc>
          <w:tcPr>
            <w:tcW w:w="690" w:type="dxa"/>
            <w:shd w:val="clear" w:color="auto" w:fill="auto"/>
            <w:vAlign w:val="center"/>
          </w:tcPr>
          <w:p w14:paraId="46C88E18">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810" w:type="dxa"/>
            <w:shd w:val="clear" w:color="auto" w:fill="auto"/>
            <w:vAlign w:val="center"/>
          </w:tcPr>
          <w:p w14:paraId="5835F3F3">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33</w:t>
            </w:r>
          </w:p>
        </w:tc>
        <w:tc>
          <w:tcPr>
            <w:tcW w:w="945" w:type="dxa"/>
            <w:shd w:val="clear" w:color="auto" w:fill="auto"/>
            <w:vAlign w:val="center"/>
          </w:tcPr>
          <w:p w14:paraId="64066EDA">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33</w:t>
            </w:r>
          </w:p>
        </w:tc>
        <w:tc>
          <w:tcPr>
            <w:tcW w:w="975" w:type="dxa"/>
            <w:shd w:val="clear" w:color="auto" w:fill="auto"/>
            <w:vAlign w:val="center"/>
          </w:tcPr>
          <w:p w14:paraId="6889B9B9">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33</w:t>
            </w:r>
          </w:p>
        </w:tc>
        <w:tc>
          <w:tcPr>
            <w:tcW w:w="915" w:type="dxa"/>
            <w:shd w:val="clear" w:color="auto" w:fill="auto"/>
            <w:vAlign w:val="center"/>
          </w:tcPr>
          <w:p w14:paraId="02D67E22">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33</w:t>
            </w:r>
          </w:p>
        </w:tc>
        <w:tc>
          <w:tcPr>
            <w:tcW w:w="679" w:type="dxa"/>
            <w:shd w:val="clear" w:color="auto" w:fill="auto"/>
            <w:vAlign w:val="center"/>
          </w:tcPr>
          <w:p w14:paraId="794BC6E1">
            <w:pPr>
              <w:spacing w:line="584" w:lineRule="exact"/>
              <w:jc w:val="right"/>
              <w:rPr>
                <w:rFonts w:ascii="Times New Roman" w:hAnsi="Times New Roman" w:eastAsia="仿宋_GB2312" w:cs="Times New Roman"/>
              </w:rPr>
            </w:pPr>
          </w:p>
        </w:tc>
        <w:tc>
          <w:tcPr>
            <w:tcW w:w="924" w:type="dxa"/>
            <w:shd w:val="clear" w:color="auto" w:fill="auto"/>
            <w:vAlign w:val="center"/>
          </w:tcPr>
          <w:p w14:paraId="69496467">
            <w:pPr>
              <w:spacing w:line="584" w:lineRule="exact"/>
              <w:jc w:val="right"/>
              <w:rPr>
                <w:rFonts w:ascii="Times New Roman" w:hAnsi="Times New Roman" w:eastAsia="仿宋_GB2312" w:cs="Times New Roman"/>
              </w:rPr>
            </w:pPr>
          </w:p>
        </w:tc>
        <w:tc>
          <w:tcPr>
            <w:tcW w:w="929" w:type="dxa"/>
            <w:shd w:val="clear" w:color="auto" w:fill="auto"/>
            <w:vAlign w:val="center"/>
          </w:tcPr>
          <w:p w14:paraId="69183C63">
            <w:pPr>
              <w:spacing w:line="584" w:lineRule="exact"/>
              <w:jc w:val="right"/>
              <w:rPr>
                <w:rFonts w:ascii="Times New Roman" w:hAnsi="Times New Roman" w:eastAsia="仿宋_GB2312" w:cs="Times New Roman"/>
              </w:rPr>
            </w:pPr>
          </w:p>
        </w:tc>
        <w:tc>
          <w:tcPr>
            <w:tcW w:w="880" w:type="dxa"/>
            <w:shd w:val="clear" w:color="auto" w:fill="auto"/>
            <w:vAlign w:val="center"/>
          </w:tcPr>
          <w:p w14:paraId="3A2F8D23">
            <w:pPr>
              <w:spacing w:line="584" w:lineRule="exact"/>
              <w:jc w:val="right"/>
              <w:rPr>
                <w:rFonts w:ascii="Times New Roman" w:hAnsi="Times New Roman" w:eastAsia="仿宋_GB2312" w:cs="Times New Roman"/>
              </w:rPr>
            </w:pPr>
          </w:p>
        </w:tc>
      </w:tr>
      <w:tr w14:paraId="6DC05F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527" w:hRule="atLeast"/>
          <w:jc w:val="center"/>
        </w:trPr>
        <w:tc>
          <w:tcPr>
            <w:tcW w:w="2406" w:type="dxa"/>
            <w:shd w:val="clear" w:color="auto" w:fill="auto"/>
            <w:vAlign w:val="center"/>
          </w:tcPr>
          <w:p w14:paraId="7A4BCC89">
            <w:pPr>
              <w:spacing w:line="584" w:lineRule="exact"/>
              <w:jc w:val="center"/>
              <w:rPr>
                <w:rFonts w:ascii="Times New Roman" w:hAnsi="Times New Roman" w:eastAsia="仿宋_GB2312" w:cs="Times New Roman"/>
                <w:bCs/>
              </w:rPr>
            </w:pPr>
            <w:r>
              <w:rPr>
                <w:rFonts w:hint="eastAsia" w:ascii="Times New Roman" w:hAnsi="Times New Roman" w:eastAsia="仿宋_GB2312" w:cs="Times New Roman"/>
                <w:bCs/>
              </w:rPr>
              <w:t>市纪委监委信息化建设专项经费</w:t>
            </w:r>
          </w:p>
        </w:tc>
        <w:tc>
          <w:tcPr>
            <w:tcW w:w="1057" w:type="dxa"/>
            <w:shd w:val="clear" w:color="auto" w:fill="auto"/>
            <w:vAlign w:val="center"/>
          </w:tcPr>
          <w:p w14:paraId="225662F4">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bCs/>
              </w:rPr>
              <w:t>416</w:t>
            </w:r>
          </w:p>
        </w:tc>
        <w:tc>
          <w:tcPr>
            <w:tcW w:w="1513" w:type="dxa"/>
            <w:shd w:val="clear" w:color="auto" w:fill="auto"/>
            <w:vAlign w:val="center"/>
          </w:tcPr>
          <w:p w14:paraId="1739DC42">
            <w:pPr>
              <w:spacing w:line="584" w:lineRule="exact"/>
              <w:jc w:val="left"/>
              <w:rPr>
                <w:rFonts w:ascii="Times New Roman" w:hAnsi="Times New Roman" w:eastAsia="仿宋_GB2312" w:cs="Times New Roman"/>
                <w:bCs/>
              </w:rPr>
            </w:pPr>
            <w:r>
              <w:rPr>
                <w:rFonts w:hint="eastAsia" w:ascii="Times New Roman" w:hAnsi="Times New Roman" w:eastAsia="仿宋_GB2312" w:cs="Times New Roman"/>
                <w:bCs/>
              </w:rPr>
              <w:t>通信网络维护和管理系统</w:t>
            </w:r>
          </w:p>
        </w:tc>
        <w:tc>
          <w:tcPr>
            <w:tcW w:w="1170" w:type="dxa"/>
            <w:shd w:val="clear" w:color="auto" w:fill="auto"/>
            <w:vAlign w:val="center"/>
          </w:tcPr>
          <w:p w14:paraId="3E5D9E79">
            <w:pPr>
              <w:spacing w:line="584" w:lineRule="exact"/>
              <w:jc w:val="left"/>
              <w:rPr>
                <w:rFonts w:ascii="Times New Roman" w:hAnsi="Times New Roman" w:eastAsia="仿宋_GB2312" w:cs="Times New Roman"/>
                <w:bCs/>
              </w:rPr>
            </w:pPr>
            <w:r>
              <w:rPr>
                <w:rFonts w:hint="eastAsia" w:ascii="Times New Roman" w:hAnsi="Times New Roman" w:eastAsia="仿宋_GB2312" w:cs="Times New Roman"/>
                <w:bCs/>
              </w:rPr>
              <w:t>A020816</w:t>
            </w:r>
          </w:p>
        </w:tc>
        <w:tc>
          <w:tcPr>
            <w:tcW w:w="675" w:type="dxa"/>
            <w:shd w:val="clear" w:color="auto" w:fill="auto"/>
            <w:vAlign w:val="center"/>
          </w:tcPr>
          <w:p w14:paraId="09426AFA">
            <w:pPr>
              <w:spacing w:line="584" w:lineRule="exact"/>
              <w:jc w:val="left"/>
              <w:rPr>
                <w:rFonts w:ascii="Times New Roman" w:hAnsi="Times New Roman" w:eastAsia="仿宋_GB2312" w:cs="Times New Roman"/>
                <w:bCs/>
              </w:rPr>
            </w:pPr>
            <w:r>
              <w:rPr>
                <w:rFonts w:hint="eastAsia" w:ascii="Times New Roman" w:hAnsi="Times New Roman" w:eastAsia="仿宋_GB2312" w:cs="Times New Roman"/>
              </w:rPr>
              <w:t>项</w:t>
            </w:r>
          </w:p>
        </w:tc>
        <w:tc>
          <w:tcPr>
            <w:tcW w:w="690" w:type="dxa"/>
            <w:shd w:val="clear" w:color="auto" w:fill="auto"/>
            <w:vAlign w:val="center"/>
          </w:tcPr>
          <w:p w14:paraId="59C971EA">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rPr>
              <w:t>1</w:t>
            </w:r>
          </w:p>
        </w:tc>
        <w:tc>
          <w:tcPr>
            <w:tcW w:w="810" w:type="dxa"/>
            <w:shd w:val="clear" w:color="auto" w:fill="auto"/>
            <w:vAlign w:val="center"/>
          </w:tcPr>
          <w:p w14:paraId="4CEB0C8D">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bCs/>
              </w:rPr>
              <w:t>286</w:t>
            </w:r>
          </w:p>
        </w:tc>
        <w:tc>
          <w:tcPr>
            <w:tcW w:w="945" w:type="dxa"/>
            <w:shd w:val="clear" w:color="auto" w:fill="auto"/>
            <w:vAlign w:val="center"/>
          </w:tcPr>
          <w:p w14:paraId="4C96E032">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bCs/>
              </w:rPr>
              <w:t>286</w:t>
            </w:r>
          </w:p>
        </w:tc>
        <w:tc>
          <w:tcPr>
            <w:tcW w:w="975" w:type="dxa"/>
            <w:shd w:val="clear" w:color="auto" w:fill="auto"/>
            <w:vAlign w:val="center"/>
          </w:tcPr>
          <w:p w14:paraId="2AB78CAC">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bCs/>
              </w:rPr>
              <w:t>286</w:t>
            </w:r>
          </w:p>
        </w:tc>
        <w:tc>
          <w:tcPr>
            <w:tcW w:w="915" w:type="dxa"/>
            <w:shd w:val="clear" w:color="auto" w:fill="auto"/>
            <w:vAlign w:val="center"/>
          </w:tcPr>
          <w:p w14:paraId="2E68243D">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bCs/>
              </w:rPr>
              <w:t>286</w:t>
            </w:r>
          </w:p>
        </w:tc>
        <w:tc>
          <w:tcPr>
            <w:tcW w:w="679" w:type="dxa"/>
            <w:shd w:val="clear" w:color="auto" w:fill="auto"/>
            <w:vAlign w:val="center"/>
          </w:tcPr>
          <w:p w14:paraId="006B44C1">
            <w:pPr>
              <w:spacing w:line="584" w:lineRule="exact"/>
              <w:jc w:val="right"/>
              <w:rPr>
                <w:rFonts w:ascii="Times New Roman" w:hAnsi="Times New Roman" w:eastAsia="仿宋_GB2312" w:cs="Times New Roman"/>
                <w:bCs/>
              </w:rPr>
            </w:pPr>
          </w:p>
        </w:tc>
        <w:tc>
          <w:tcPr>
            <w:tcW w:w="924" w:type="dxa"/>
            <w:shd w:val="clear" w:color="auto" w:fill="auto"/>
            <w:vAlign w:val="center"/>
          </w:tcPr>
          <w:p w14:paraId="4BA3867C">
            <w:pPr>
              <w:spacing w:line="584" w:lineRule="exact"/>
              <w:jc w:val="right"/>
              <w:rPr>
                <w:rFonts w:ascii="Times New Roman" w:hAnsi="Times New Roman" w:eastAsia="仿宋_GB2312" w:cs="Times New Roman"/>
                <w:bCs/>
              </w:rPr>
            </w:pPr>
          </w:p>
        </w:tc>
        <w:tc>
          <w:tcPr>
            <w:tcW w:w="929" w:type="dxa"/>
            <w:shd w:val="clear" w:color="auto" w:fill="auto"/>
            <w:vAlign w:val="center"/>
          </w:tcPr>
          <w:p w14:paraId="5F4A5FF2">
            <w:pPr>
              <w:spacing w:line="584" w:lineRule="exact"/>
              <w:jc w:val="right"/>
              <w:rPr>
                <w:rFonts w:ascii="Times New Roman" w:hAnsi="Times New Roman" w:eastAsia="仿宋_GB2312" w:cs="Times New Roman"/>
                <w:bCs/>
              </w:rPr>
            </w:pPr>
          </w:p>
        </w:tc>
        <w:tc>
          <w:tcPr>
            <w:tcW w:w="880" w:type="dxa"/>
            <w:shd w:val="clear" w:color="auto" w:fill="auto"/>
            <w:vAlign w:val="center"/>
          </w:tcPr>
          <w:p w14:paraId="39BA72EF">
            <w:pPr>
              <w:spacing w:line="584" w:lineRule="exact"/>
              <w:jc w:val="right"/>
              <w:rPr>
                <w:rFonts w:ascii="Times New Roman" w:hAnsi="Times New Roman" w:eastAsia="仿宋_GB2312" w:cs="Times New Roman"/>
                <w:bCs/>
              </w:rPr>
            </w:pPr>
          </w:p>
        </w:tc>
      </w:tr>
      <w:tr w14:paraId="5D40B6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39" w:hRule="atLeast"/>
          <w:jc w:val="center"/>
        </w:trPr>
        <w:tc>
          <w:tcPr>
            <w:tcW w:w="2406" w:type="dxa"/>
            <w:shd w:val="clear" w:color="auto" w:fill="auto"/>
            <w:vAlign w:val="center"/>
          </w:tcPr>
          <w:p w14:paraId="29B8B94F">
            <w:pPr>
              <w:spacing w:line="584" w:lineRule="exact"/>
              <w:jc w:val="left"/>
              <w:rPr>
                <w:rFonts w:ascii="Times New Roman" w:hAnsi="Times New Roman" w:eastAsia="仿宋_GB2312" w:cs="Times New Roman"/>
                <w:bCs/>
              </w:rPr>
            </w:pPr>
            <w:r>
              <w:rPr>
                <w:rFonts w:hint="eastAsia" w:ascii="Times New Roman" w:hAnsi="Times New Roman" w:eastAsia="仿宋_GB2312" w:cs="Times New Roman"/>
                <w:bCs/>
              </w:rPr>
              <w:t>市纪委监委信息化建设专项经费</w:t>
            </w:r>
          </w:p>
        </w:tc>
        <w:tc>
          <w:tcPr>
            <w:tcW w:w="1057" w:type="dxa"/>
            <w:shd w:val="clear" w:color="auto" w:fill="auto"/>
            <w:vAlign w:val="center"/>
          </w:tcPr>
          <w:p w14:paraId="52D6C662">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bCs/>
              </w:rPr>
              <w:t>416</w:t>
            </w:r>
          </w:p>
        </w:tc>
        <w:tc>
          <w:tcPr>
            <w:tcW w:w="1513" w:type="dxa"/>
            <w:shd w:val="clear" w:color="auto" w:fill="auto"/>
            <w:vAlign w:val="center"/>
          </w:tcPr>
          <w:p w14:paraId="37ADD627">
            <w:pPr>
              <w:spacing w:line="584" w:lineRule="exact"/>
              <w:jc w:val="left"/>
              <w:rPr>
                <w:rFonts w:ascii="Times New Roman" w:hAnsi="Times New Roman" w:eastAsia="仿宋_GB2312" w:cs="Times New Roman"/>
                <w:bCs/>
              </w:rPr>
            </w:pPr>
            <w:r>
              <w:rPr>
                <w:rFonts w:hint="eastAsia" w:ascii="Times New Roman" w:hAnsi="Times New Roman" w:eastAsia="仿宋_GB2312" w:cs="Times New Roman"/>
                <w:bCs/>
              </w:rPr>
              <w:t>通信网络维护和管理系统</w:t>
            </w:r>
          </w:p>
        </w:tc>
        <w:tc>
          <w:tcPr>
            <w:tcW w:w="1170" w:type="dxa"/>
            <w:shd w:val="clear" w:color="auto" w:fill="auto"/>
            <w:vAlign w:val="center"/>
          </w:tcPr>
          <w:p w14:paraId="74DC4B04">
            <w:pPr>
              <w:spacing w:line="584" w:lineRule="exact"/>
              <w:jc w:val="left"/>
              <w:rPr>
                <w:rFonts w:ascii="Times New Roman" w:hAnsi="Times New Roman" w:eastAsia="仿宋_GB2312" w:cs="Times New Roman"/>
                <w:bCs/>
              </w:rPr>
            </w:pPr>
            <w:r>
              <w:rPr>
                <w:rFonts w:hint="eastAsia" w:ascii="Times New Roman" w:hAnsi="Times New Roman" w:eastAsia="仿宋_GB2312" w:cs="Times New Roman"/>
                <w:bCs/>
              </w:rPr>
              <w:t>A020816</w:t>
            </w:r>
          </w:p>
        </w:tc>
        <w:tc>
          <w:tcPr>
            <w:tcW w:w="675" w:type="dxa"/>
            <w:shd w:val="clear" w:color="auto" w:fill="auto"/>
            <w:vAlign w:val="center"/>
          </w:tcPr>
          <w:p w14:paraId="35CBF1CC">
            <w:pPr>
              <w:spacing w:line="584" w:lineRule="exact"/>
              <w:jc w:val="left"/>
              <w:rPr>
                <w:rFonts w:ascii="Times New Roman" w:hAnsi="Times New Roman" w:eastAsia="仿宋_GB2312" w:cs="Times New Roman"/>
                <w:bCs/>
              </w:rPr>
            </w:pPr>
            <w:r>
              <w:rPr>
                <w:rFonts w:hint="eastAsia" w:ascii="Times New Roman" w:hAnsi="Times New Roman" w:eastAsia="仿宋_GB2312" w:cs="Times New Roman"/>
              </w:rPr>
              <w:t>项</w:t>
            </w:r>
          </w:p>
        </w:tc>
        <w:tc>
          <w:tcPr>
            <w:tcW w:w="690" w:type="dxa"/>
            <w:shd w:val="clear" w:color="auto" w:fill="auto"/>
            <w:vAlign w:val="center"/>
          </w:tcPr>
          <w:p w14:paraId="3DAD7F64">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rPr>
              <w:t>1</w:t>
            </w:r>
          </w:p>
        </w:tc>
        <w:tc>
          <w:tcPr>
            <w:tcW w:w="810" w:type="dxa"/>
            <w:shd w:val="clear" w:color="auto" w:fill="auto"/>
            <w:vAlign w:val="center"/>
          </w:tcPr>
          <w:p w14:paraId="6F90FA5E">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bCs/>
              </w:rPr>
              <w:t>30</w:t>
            </w:r>
          </w:p>
        </w:tc>
        <w:tc>
          <w:tcPr>
            <w:tcW w:w="945" w:type="dxa"/>
            <w:shd w:val="clear" w:color="auto" w:fill="auto"/>
            <w:vAlign w:val="center"/>
          </w:tcPr>
          <w:p w14:paraId="06409F8D">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bCs/>
              </w:rPr>
              <w:t>30</w:t>
            </w:r>
          </w:p>
        </w:tc>
        <w:tc>
          <w:tcPr>
            <w:tcW w:w="975" w:type="dxa"/>
            <w:shd w:val="clear" w:color="auto" w:fill="auto"/>
            <w:vAlign w:val="center"/>
          </w:tcPr>
          <w:p w14:paraId="495461F5">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bCs/>
              </w:rPr>
              <w:t>30</w:t>
            </w:r>
          </w:p>
        </w:tc>
        <w:tc>
          <w:tcPr>
            <w:tcW w:w="915" w:type="dxa"/>
            <w:shd w:val="clear" w:color="auto" w:fill="auto"/>
            <w:vAlign w:val="center"/>
          </w:tcPr>
          <w:p w14:paraId="7C95667C">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bCs/>
              </w:rPr>
              <w:t>30</w:t>
            </w:r>
          </w:p>
        </w:tc>
        <w:tc>
          <w:tcPr>
            <w:tcW w:w="679" w:type="dxa"/>
            <w:shd w:val="clear" w:color="auto" w:fill="auto"/>
            <w:vAlign w:val="center"/>
          </w:tcPr>
          <w:p w14:paraId="7F7E0454">
            <w:pPr>
              <w:spacing w:line="584" w:lineRule="exact"/>
              <w:jc w:val="right"/>
              <w:rPr>
                <w:rFonts w:ascii="Times New Roman" w:hAnsi="Times New Roman" w:eastAsia="仿宋_GB2312" w:cs="Times New Roman"/>
                <w:bCs/>
              </w:rPr>
            </w:pPr>
          </w:p>
        </w:tc>
        <w:tc>
          <w:tcPr>
            <w:tcW w:w="924" w:type="dxa"/>
            <w:shd w:val="clear" w:color="auto" w:fill="auto"/>
            <w:vAlign w:val="center"/>
          </w:tcPr>
          <w:p w14:paraId="4F7ED393">
            <w:pPr>
              <w:spacing w:line="584" w:lineRule="exact"/>
              <w:jc w:val="right"/>
              <w:rPr>
                <w:rFonts w:ascii="Times New Roman" w:hAnsi="Times New Roman" w:eastAsia="仿宋_GB2312" w:cs="Times New Roman"/>
                <w:bCs/>
              </w:rPr>
            </w:pPr>
          </w:p>
        </w:tc>
        <w:tc>
          <w:tcPr>
            <w:tcW w:w="929" w:type="dxa"/>
            <w:shd w:val="clear" w:color="auto" w:fill="auto"/>
            <w:vAlign w:val="center"/>
          </w:tcPr>
          <w:p w14:paraId="000D424B">
            <w:pPr>
              <w:spacing w:line="584" w:lineRule="exact"/>
              <w:jc w:val="right"/>
              <w:rPr>
                <w:rFonts w:ascii="Times New Roman" w:hAnsi="Times New Roman" w:eastAsia="仿宋_GB2312" w:cs="Times New Roman"/>
                <w:bCs/>
              </w:rPr>
            </w:pPr>
          </w:p>
        </w:tc>
        <w:tc>
          <w:tcPr>
            <w:tcW w:w="880" w:type="dxa"/>
            <w:shd w:val="clear" w:color="auto" w:fill="auto"/>
            <w:vAlign w:val="center"/>
          </w:tcPr>
          <w:p w14:paraId="542C0AC0">
            <w:pPr>
              <w:spacing w:line="584" w:lineRule="exact"/>
              <w:jc w:val="right"/>
              <w:rPr>
                <w:rFonts w:ascii="Times New Roman" w:hAnsi="Times New Roman" w:eastAsia="仿宋_GB2312" w:cs="Times New Roman"/>
                <w:bCs/>
              </w:rPr>
            </w:pPr>
          </w:p>
        </w:tc>
      </w:tr>
      <w:tr w14:paraId="6EA935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14" w:hRule="atLeast"/>
          <w:jc w:val="center"/>
        </w:trPr>
        <w:tc>
          <w:tcPr>
            <w:tcW w:w="2406" w:type="dxa"/>
            <w:shd w:val="clear" w:color="auto" w:fill="auto"/>
            <w:vAlign w:val="center"/>
          </w:tcPr>
          <w:p w14:paraId="342A4B9E">
            <w:pPr>
              <w:spacing w:line="584" w:lineRule="exact"/>
              <w:jc w:val="left"/>
              <w:rPr>
                <w:rFonts w:ascii="Times New Roman" w:hAnsi="Times New Roman" w:eastAsia="仿宋_GB2312" w:cs="Times New Roman"/>
                <w:bCs/>
              </w:rPr>
            </w:pPr>
            <w:r>
              <w:rPr>
                <w:rFonts w:hint="eastAsia" w:ascii="Times New Roman" w:hAnsi="Times New Roman" w:eastAsia="仿宋_GB2312" w:cs="Times New Roman"/>
                <w:bCs/>
              </w:rPr>
              <w:t>市纪委监委信息化建设专项经费</w:t>
            </w:r>
          </w:p>
        </w:tc>
        <w:tc>
          <w:tcPr>
            <w:tcW w:w="1057" w:type="dxa"/>
            <w:shd w:val="clear" w:color="auto" w:fill="auto"/>
            <w:vAlign w:val="center"/>
          </w:tcPr>
          <w:p w14:paraId="772798B5">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bCs/>
              </w:rPr>
              <w:t>416</w:t>
            </w:r>
          </w:p>
        </w:tc>
        <w:tc>
          <w:tcPr>
            <w:tcW w:w="1513" w:type="dxa"/>
            <w:shd w:val="clear" w:color="auto" w:fill="auto"/>
            <w:vAlign w:val="center"/>
          </w:tcPr>
          <w:p w14:paraId="1D69592B">
            <w:pPr>
              <w:spacing w:line="584" w:lineRule="exact"/>
              <w:jc w:val="left"/>
              <w:rPr>
                <w:rFonts w:ascii="Times New Roman" w:hAnsi="Times New Roman" w:eastAsia="仿宋_GB2312" w:cs="Times New Roman"/>
                <w:bCs/>
              </w:rPr>
            </w:pPr>
            <w:r>
              <w:rPr>
                <w:rFonts w:hint="eastAsia" w:ascii="Times New Roman" w:hAnsi="Times New Roman" w:eastAsia="仿宋_GB2312" w:cs="Times New Roman"/>
                <w:bCs/>
              </w:rPr>
              <w:t>通信网络维护和管理系统</w:t>
            </w:r>
          </w:p>
        </w:tc>
        <w:tc>
          <w:tcPr>
            <w:tcW w:w="1170" w:type="dxa"/>
            <w:shd w:val="clear" w:color="auto" w:fill="auto"/>
            <w:vAlign w:val="center"/>
          </w:tcPr>
          <w:p w14:paraId="3B46345F">
            <w:pPr>
              <w:spacing w:line="584" w:lineRule="exact"/>
              <w:jc w:val="left"/>
              <w:rPr>
                <w:rFonts w:ascii="Times New Roman" w:hAnsi="Times New Roman" w:eastAsia="仿宋_GB2312" w:cs="Times New Roman"/>
                <w:bCs/>
              </w:rPr>
            </w:pPr>
            <w:r>
              <w:rPr>
                <w:rFonts w:hint="eastAsia" w:ascii="Times New Roman" w:hAnsi="Times New Roman" w:eastAsia="仿宋_GB2312" w:cs="Times New Roman"/>
                <w:bCs/>
              </w:rPr>
              <w:t>A020816</w:t>
            </w:r>
          </w:p>
        </w:tc>
        <w:tc>
          <w:tcPr>
            <w:tcW w:w="675" w:type="dxa"/>
            <w:shd w:val="clear" w:color="auto" w:fill="auto"/>
            <w:vAlign w:val="center"/>
          </w:tcPr>
          <w:p w14:paraId="072E4AA4">
            <w:pPr>
              <w:spacing w:line="584" w:lineRule="exact"/>
              <w:jc w:val="left"/>
              <w:rPr>
                <w:rFonts w:ascii="Times New Roman" w:hAnsi="Times New Roman" w:eastAsia="仿宋_GB2312" w:cs="Times New Roman"/>
                <w:bCs/>
              </w:rPr>
            </w:pPr>
            <w:r>
              <w:rPr>
                <w:rFonts w:hint="eastAsia" w:ascii="Times New Roman" w:hAnsi="Times New Roman" w:eastAsia="仿宋_GB2312" w:cs="Times New Roman"/>
              </w:rPr>
              <w:t>项</w:t>
            </w:r>
          </w:p>
        </w:tc>
        <w:tc>
          <w:tcPr>
            <w:tcW w:w="690" w:type="dxa"/>
            <w:shd w:val="clear" w:color="auto" w:fill="auto"/>
            <w:vAlign w:val="center"/>
          </w:tcPr>
          <w:p w14:paraId="74515AD0">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rPr>
              <w:t>1</w:t>
            </w:r>
          </w:p>
        </w:tc>
        <w:tc>
          <w:tcPr>
            <w:tcW w:w="810" w:type="dxa"/>
            <w:shd w:val="clear" w:color="auto" w:fill="auto"/>
            <w:vAlign w:val="center"/>
          </w:tcPr>
          <w:p w14:paraId="280E3D34">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bCs/>
              </w:rPr>
              <w:t>40</w:t>
            </w:r>
          </w:p>
        </w:tc>
        <w:tc>
          <w:tcPr>
            <w:tcW w:w="945" w:type="dxa"/>
            <w:shd w:val="clear" w:color="auto" w:fill="auto"/>
            <w:vAlign w:val="center"/>
          </w:tcPr>
          <w:p w14:paraId="56C0A1D5">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bCs/>
              </w:rPr>
              <w:t>40</w:t>
            </w:r>
          </w:p>
        </w:tc>
        <w:tc>
          <w:tcPr>
            <w:tcW w:w="975" w:type="dxa"/>
            <w:shd w:val="clear" w:color="auto" w:fill="auto"/>
            <w:vAlign w:val="center"/>
          </w:tcPr>
          <w:p w14:paraId="782CB8C7">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bCs/>
              </w:rPr>
              <w:t>40</w:t>
            </w:r>
          </w:p>
        </w:tc>
        <w:tc>
          <w:tcPr>
            <w:tcW w:w="915" w:type="dxa"/>
            <w:shd w:val="clear" w:color="auto" w:fill="auto"/>
            <w:vAlign w:val="center"/>
          </w:tcPr>
          <w:p w14:paraId="2E872B11">
            <w:pPr>
              <w:spacing w:line="584" w:lineRule="exact"/>
              <w:jc w:val="right"/>
              <w:rPr>
                <w:rFonts w:ascii="Times New Roman" w:hAnsi="Times New Roman" w:eastAsia="仿宋_GB2312" w:cs="Times New Roman"/>
                <w:bCs/>
              </w:rPr>
            </w:pPr>
            <w:r>
              <w:rPr>
                <w:rFonts w:hint="eastAsia" w:ascii="Times New Roman" w:hAnsi="Times New Roman" w:eastAsia="仿宋_GB2312" w:cs="Times New Roman"/>
                <w:bCs/>
              </w:rPr>
              <w:t>40</w:t>
            </w:r>
          </w:p>
        </w:tc>
        <w:tc>
          <w:tcPr>
            <w:tcW w:w="679" w:type="dxa"/>
            <w:shd w:val="clear" w:color="auto" w:fill="auto"/>
            <w:vAlign w:val="center"/>
          </w:tcPr>
          <w:p w14:paraId="5D367EB4">
            <w:pPr>
              <w:spacing w:line="584" w:lineRule="exact"/>
              <w:jc w:val="right"/>
              <w:rPr>
                <w:rFonts w:ascii="Times New Roman" w:hAnsi="Times New Roman" w:eastAsia="仿宋_GB2312" w:cs="Times New Roman"/>
                <w:bCs/>
              </w:rPr>
            </w:pPr>
          </w:p>
        </w:tc>
        <w:tc>
          <w:tcPr>
            <w:tcW w:w="924" w:type="dxa"/>
            <w:shd w:val="clear" w:color="auto" w:fill="auto"/>
            <w:vAlign w:val="center"/>
          </w:tcPr>
          <w:p w14:paraId="5D6F9EAD">
            <w:pPr>
              <w:spacing w:line="584" w:lineRule="exact"/>
              <w:jc w:val="right"/>
              <w:rPr>
                <w:rFonts w:ascii="Times New Roman" w:hAnsi="Times New Roman" w:eastAsia="仿宋_GB2312" w:cs="Times New Roman"/>
                <w:bCs/>
              </w:rPr>
            </w:pPr>
          </w:p>
        </w:tc>
        <w:tc>
          <w:tcPr>
            <w:tcW w:w="929" w:type="dxa"/>
            <w:shd w:val="clear" w:color="auto" w:fill="auto"/>
            <w:vAlign w:val="center"/>
          </w:tcPr>
          <w:p w14:paraId="48252557">
            <w:pPr>
              <w:spacing w:line="584" w:lineRule="exact"/>
              <w:jc w:val="right"/>
              <w:rPr>
                <w:rFonts w:ascii="Times New Roman" w:hAnsi="Times New Roman" w:eastAsia="仿宋_GB2312" w:cs="Times New Roman"/>
                <w:bCs/>
              </w:rPr>
            </w:pPr>
          </w:p>
        </w:tc>
        <w:tc>
          <w:tcPr>
            <w:tcW w:w="880" w:type="dxa"/>
            <w:shd w:val="clear" w:color="auto" w:fill="auto"/>
            <w:vAlign w:val="center"/>
          </w:tcPr>
          <w:p w14:paraId="408EE121">
            <w:pPr>
              <w:spacing w:line="584" w:lineRule="exact"/>
              <w:jc w:val="right"/>
              <w:rPr>
                <w:rFonts w:ascii="Times New Roman" w:hAnsi="Times New Roman" w:eastAsia="仿宋_GB2312" w:cs="Times New Roman"/>
                <w:bCs/>
              </w:rPr>
            </w:pPr>
          </w:p>
        </w:tc>
      </w:tr>
      <w:tr w14:paraId="060A33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000E94E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机关安保管理专项经费</w:t>
            </w:r>
          </w:p>
        </w:tc>
        <w:tc>
          <w:tcPr>
            <w:tcW w:w="1057" w:type="dxa"/>
            <w:shd w:val="clear" w:color="auto" w:fill="auto"/>
            <w:vAlign w:val="center"/>
          </w:tcPr>
          <w:p w14:paraId="28901909">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109</w:t>
            </w:r>
          </w:p>
        </w:tc>
        <w:tc>
          <w:tcPr>
            <w:tcW w:w="1513" w:type="dxa"/>
            <w:shd w:val="clear" w:color="auto" w:fill="auto"/>
            <w:vAlign w:val="center"/>
          </w:tcPr>
          <w:p w14:paraId="6738A23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安全服务</w:t>
            </w:r>
          </w:p>
        </w:tc>
        <w:tc>
          <w:tcPr>
            <w:tcW w:w="1170" w:type="dxa"/>
            <w:shd w:val="clear" w:color="auto" w:fill="auto"/>
            <w:vAlign w:val="center"/>
          </w:tcPr>
          <w:p w14:paraId="0CD4FFD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C0810</w:t>
            </w:r>
          </w:p>
        </w:tc>
        <w:tc>
          <w:tcPr>
            <w:tcW w:w="675" w:type="dxa"/>
            <w:shd w:val="clear" w:color="auto" w:fill="auto"/>
            <w:vAlign w:val="center"/>
          </w:tcPr>
          <w:p w14:paraId="477E20B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w:t>
            </w:r>
          </w:p>
        </w:tc>
        <w:tc>
          <w:tcPr>
            <w:tcW w:w="690" w:type="dxa"/>
            <w:shd w:val="clear" w:color="auto" w:fill="auto"/>
            <w:vAlign w:val="center"/>
          </w:tcPr>
          <w:p w14:paraId="4294132D">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810" w:type="dxa"/>
            <w:shd w:val="clear" w:color="auto" w:fill="auto"/>
            <w:vAlign w:val="center"/>
          </w:tcPr>
          <w:p w14:paraId="68B991B8">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109</w:t>
            </w:r>
          </w:p>
        </w:tc>
        <w:tc>
          <w:tcPr>
            <w:tcW w:w="945" w:type="dxa"/>
            <w:shd w:val="clear" w:color="auto" w:fill="auto"/>
            <w:vAlign w:val="center"/>
          </w:tcPr>
          <w:p w14:paraId="69FC43DC">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109</w:t>
            </w:r>
          </w:p>
        </w:tc>
        <w:tc>
          <w:tcPr>
            <w:tcW w:w="975" w:type="dxa"/>
            <w:shd w:val="clear" w:color="auto" w:fill="auto"/>
            <w:vAlign w:val="center"/>
          </w:tcPr>
          <w:p w14:paraId="4058D995">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109</w:t>
            </w:r>
          </w:p>
        </w:tc>
        <w:tc>
          <w:tcPr>
            <w:tcW w:w="915" w:type="dxa"/>
            <w:shd w:val="clear" w:color="auto" w:fill="auto"/>
            <w:vAlign w:val="center"/>
          </w:tcPr>
          <w:p w14:paraId="7F76843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109</w:t>
            </w:r>
          </w:p>
        </w:tc>
        <w:tc>
          <w:tcPr>
            <w:tcW w:w="679" w:type="dxa"/>
            <w:shd w:val="clear" w:color="auto" w:fill="auto"/>
            <w:vAlign w:val="center"/>
          </w:tcPr>
          <w:p w14:paraId="71DA2E22">
            <w:pPr>
              <w:spacing w:line="584" w:lineRule="exact"/>
              <w:jc w:val="right"/>
              <w:rPr>
                <w:rFonts w:ascii="Times New Roman" w:hAnsi="Times New Roman" w:eastAsia="仿宋_GB2312" w:cs="Times New Roman"/>
              </w:rPr>
            </w:pPr>
          </w:p>
        </w:tc>
        <w:tc>
          <w:tcPr>
            <w:tcW w:w="924" w:type="dxa"/>
            <w:shd w:val="clear" w:color="auto" w:fill="auto"/>
            <w:vAlign w:val="center"/>
          </w:tcPr>
          <w:p w14:paraId="19DB9EB1">
            <w:pPr>
              <w:spacing w:line="584" w:lineRule="exact"/>
              <w:jc w:val="right"/>
              <w:rPr>
                <w:rFonts w:ascii="Times New Roman" w:hAnsi="Times New Roman" w:eastAsia="仿宋_GB2312" w:cs="Times New Roman"/>
              </w:rPr>
            </w:pPr>
          </w:p>
        </w:tc>
        <w:tc>
          <w:tcPr>
            <w:tcW w:w="929" w:type="dxa"/>
            <w:shd w:val="clear" w:color="auto" w:fill="auto"/>
            <w:vAlign w:val="center"/>
          </w:tcPr>
          <w:p w14:paraId="09FA0768">
            <w:pPr>
              <w:spacing w:line="584" w:lineRule="exact"/>
              <w:jc w:val="right"/>
              <w:rPr>
                <w:rFonts w:ascii="Times New Roman" w:hAnsi="Times New Roman" w:eastAsia="仿宋_GB2312" w:cs="Times New Roman"/>
              </w:rPr>
            </w:pPr>
          </w:p>
        </w:tc>
        <w:tc>
          <w:tcPr>
            <w:tcW w:w="880" w:type="dxa"/>
            <w:shd w:val="clear" w:color="auto" w:fill="auto"/>
            <w:vAlign w:val="center"/>
          </w:tcPr>
          <w:p w14:paraId="340817F1">
            <w:pPr>
              <w:spacing w:line="584" w:lineRule="exact"/>
              <w:jc w:val="right"/>
              <w:rPr>
                <w:rFonts w:ascii="Times New Roman" w:hAnsi="Times New Roman" w:eastAsia="仿宋_GB2312" w:cs="Times New Roman"/>
              </w:rPr>
            </w:pPr>
          </w:p>
        </w:tc>
      </w:tr>
      <w:tr w14:paraId="52A45B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2406" w:type="dxa"/>
            <w:shd w:val="clear" w:color="auto" w:fill="auto"/>
            <w:vAlign w:val="center"/>
          </w:tcPr>
          <w:p w14:paraId="3D1B5998">
            <w:pPr>
              <w:spacing w:line="584" w:lineRule="exact"/>
              <w:jc w:val="left"/>
              <w:rPr>
                <w:rFonts w:ascii="Times New Roman" w:hAnsi="Times New Roman" w:eastAsia="仿宋_GB2312" w:cs="Times New Roman"/>
                <w:b/>
                <w:bCs/>
              </w:rPr>
            </w:pPr>
            <w:r>
              <w:rPr>
                <w:rFonts w:hint="eastAsia" w:ascii="Times New Roman" w:hAnsi="Times New Roman" w:eastAsia="仿宋_GB2312" w:cs="Times New Roman"/>
                <w:b/>
                <w:bCs/>
              </w:rPr>
              <w:t>廊坊市纪委旧州管理中心小计</w:t>
            </w:r>
          </w:p>
        </w:tc>
        <w:tc>
          <w:tcPr>
            <w:tcW w:w="1057" w:type="dxa"/>
            <w:shd w:val="clear" w:color="auto" w:fill="auto"/>
            <w:vAlign w:val="center"/>
          </w:tcPr>
          <w:p w14:paraId="42EAD515">
            <w:pPr>
              <w:spacing w:line="584" w:lineRule="exact"/>
              <w:jc w:val="right"/>
              <w:rPr>
                <w:rFonts w:ascii="Times New Roman" w:hAnsi="Times New Roman" w:eastAsia="仿宋_GB2312" w:cs="Times New Roman"/>
                <w:b/>
                <w:bCs/>
              </w:rPr>
            </w:pPr>
          </w:p>
        </w:tc>
        <w:tc>
          <w:tcPr>
            <w:tcW w:w="1513" w:type="dxa"/>
            <w:shd w:val="clear" w:color="auto" w:fill="auto"/>
            <w:vAlign w:val="center"/>
          </w:tcPr>
          <w:p w14:paraId="4645041B">
            <w:pPr>
              <w:spacing w:line="584" w:lineRule="exact"/>
              <w:jc w:val="left"/>
              <w:rPr>
                <w:rFonts w:ascii="Times New Roman" w:hAnsi="Times New Roman" w:eastAsia="仿宋_GB2312" w:cs="Times New Roman"/>
                <w:b/>
                <w:bCs/>
              </w:rPr>
            </w:pPr>
          </w:p>
        </w:tc>
        <w:tc>
          <w:tcPr>
            <w:tcW w:w="1170" w:type="dxa"/>
            <w:shd w:val="clear" w:color="auto" w:fill="auto"/>
            <w:vAlign w:val="center"/>
          </w:tcPr>
          <w:p w14:paraId="50355F35">
            <w:pPr>
              <w:spacing w:line="584" w:lineRule="exact"/>
              <w:jc w:val="left"/>
              <w:rPr>
                <w:rFonts w:ascii="Times New Roman" w:hAnsi="Times New Roman" w:eastAsia="仿宋_GB2312" w:cs="Times New Roman"/>
                <w:b/>
                <w:bCs/>
              </w:rPr>
            </w:pPr>
          </w:p>
        </w:tc>
        <w:tc>
          <w:tcPr>
            <w:tcW w:w="675" w:type="dxa"/>
            <w:shd w:val="clear" w:color="auto" w:fill="auto"/>
            <w:vAlign w:val="center"/>
          </w:tcPr>
          <w:p w14:paraId="7E915005">
            <w:pPr>
              <w:spacing w:line="584" w:lineRule="exact"/>
              <w:jc w:val="left"/>
              <w:rPr>
                <w:rFonts w:ascii="Times New Roman" w:hAnsi="Times New Roman" w:eastAsia="仿宋_GB2312" w:cs="Times New Roman"/>
                <w:b/>
                <w:bCs/>
              </w:rPr>
            </w:pPr>
          </w:p>
        </w:tc>
        <w:tc>
          <w:tcPr>
            <w:tcW w:w="690" w:type="dxa"/>
            <w:shd w:val="clear" w:color="auto" w:fill="auto"/>
            <w:vAlign w:val="center"/>
          </w:tcPr>
          <w:p w14:paraId="5A27E9F9">
            <w:pPr>
              <w:spacing w:line="584" w:lineRule="exact"/>
              <w:jc w:val="right"/>
              <w:rPr>
                <w:rFonts w:ascii="Times New Roman" w:hAnsi="Times New Roman" w:eastAsia="仿宋_GB2312" w:cs="Times New Roman"/>
                <w:b/>
                <w:bCs/>
              </w:rPr>
            </w:pPr>
          </w:p>
        </w:tc>
        <w:tc>
          <w:tcPr>
            <w:tcW w:w="810" w:type="dxa"/>
            <w:shd w:val="clear" w:color="auto" w:fill="auto"/>
            <w:vAlign w:val="center"/>
          </w:tcPr>
          <w:p w14:paraId="1908C896">
            <w:pPr>
              <w:spacing w:line="584" w:lineRule="exact"/>
              <w:jc w:val="right"/>
              <w:rPr>
                <w:rFonts w:ascii="Times New Roman" w:hAnsi="Times New Roman" w:eastAsia="仿宋_GB2312" w:cs="Times New Roman"/>
                <w:b/>
                <w:bCs/>
              </w:rPr>
            </w:pPr>
          </w:p>
        </w:tc>
        <w:tc>
          <w:tcPr>
            <w:tcW w:w="945" w:type="dxa"/>
            <w:shd w:val="clear" w:color="auto" w:fill="auto"/>
            <w:vAlign w:val="center"/>
          </w:tcPr>
          <w:p w14:paraId="1B471C0C">
            <w:pPr>
              <w:spacing w:line="584" w:lineRule="exact"/>
              <w:jc w:val="right"/>
              <w:rPr>
                <w:rFonts w:ascii="Times New Roman" w:hAnsi="Times New Roman" w:eastAsia="仿宋_GB2312" w:cs="Times New Roman"/>
                <w:b/>
                <w:bCs/>
              </w:rPr>
            </w:pPr>
            <w:r>
              <w:rPr>
                <w:rFonts w:hint="eastAsia" w:ascii="Times New Roman" w:hAnsi="Times New Roman" w:eastAsia="仿宋_GB2312" w:cs="Times New Roman"/>
                <w:b/>
                <w:bCs/>
              </w:rPr>
              <w:t>1992.26</w:t>
            </w:r>
          </w:p>
        </w:tc>
        <w:tc>
          <w:tcPr>
            <w:tcW w:w="975" w:type="dxa"/>
            <w:shd w:val="clear" w:color="auto" w:fill="auto"/>
            <w:vAlign w:val="center"/>
          </w:tcPr>
          <w:p w14:paraId="5221C40B">
            <w:pPr>
              <w:spacing w:line="584" w:lineRule="exact"/>
              <w:jc w:val="right"/>
              <w:rPr>
                <w:rFonts w:ascii="Times New Roman" w:hAnsi="Times New Roman" w:eastAsia="仿宋_GB2312" w:cs="Times New Roman"/>
                <w:b/>
                <w:bCs/>
              </w:rPr>
            </w:pPr>
            <w:r>
              <w:rPr>
                <w:rFonts w:hint="eastAsia" w:ascii="Times New Roman" w:hAnsi="Times New Roman" w:eastAsia="仿宋_GB2312" w:cs="Times New Roman"/>
                <w:b/>
                <w:bCs/>
              </w:rPr>
              <w:t>1992.26</w:t>
            </w:r>
          </w:p>
        </w:tc>
        <w:tc>
          <w:tcPr>
            <w:tcW w:w="915" w:type="dxa"/>
            <w:shd w:val="clear" w:color="auto" w:fill="auto"/>
            <w:vAlign w:val="center"/>
          </w:tcPr>
          <w:p w14:paraId="7119EE06">
            <w:pPr>
              <w:spacing w:line="584" w:lineRule="exact"/>
              <w:jc w:val="right"/>
              <w:rPr>
                <w:rFonts w:ascii="Times New Roman" w:hAnsi="Times New Roman" w:eastAsia="仿宋_GB2312" w:cs="Times New Roman"/>
                <w:b/>
                <w:bCs/>
              </w:rPr>
            </w:pPr>
            <w:r>
              <w:rPr>
                <w:rFonts w:hint="eastAsia" w:ascii="Times New Roman" w:hAnsi="Times New Roman" w:eastAsia="仿宋_GB2312" w:cs="Times New Roman"/>
                <w:b/>
                <w:bCs/>
              </w:rPr>
              <w:t>1992.26</w:t>
            </w:r>
          </w:p>
        </w:tc>
        <w:tc>
          <w:tcPr>
            <w:tcW w:w="679" w:type="dxa"/>
            <w:shd w:val="clear" w:color="auto" w:fill="auto"/>
            <w:vAlign w:val="center"/>
          </w:tcPr>
          <w:p w14:paraId="114274DA">
            <w:pPr>
              <w:spacing w:line="584" w:lineRule="exact"/>
              <w:jc w:val="right"/>
              <w:rPr>
                <w:rFonts w:ascii="Times New Roman" w:hAnsi="Times New Roman" w:eastAsia="仿宋_GB2312" w:cs="Times New Roman"/>
                <w:b/>
                <w:bCs/>
              </w:rPr>
            </w:pPr>
          </w:p>
        </w:tc>
        <w:tc>
          <w:tcPr>
            <w:tcW w:w="924" w:type="dxa"/>
            <w:shd w:val="clear" w:color="auto" w:fill="auto"/>
            <w:vAlign w:val="center"/>
          </w:tcPr>
          <w:p w14:paraId="67CD698F">
            <w:pPr>
              <w:spacing w:line="584" w:lineRule="exact"/>
              <w:jc w:val="right"/>
              <w:rPr>
                <w:rFonts w:ascii="Times New Roman" w:hAnsi="Times New Roman" w:eastAsia="仿宋_GB2312" w:cs="Times New Roman"/>
                <w:b/>
                <w:bCs/>
              </w:rPr>
            </w:pPr>
          </w:p>
        </w:tc>
        <w:tc>
          <w:tcPr>
            <w:tcW w:w="929" w:type="dxa"/>
            <w:shd w:val="clear" w:color="auto" w:fill="auto"/>
            <w:vAlign w:val="center"/>
          </w:tcPr>
          <w:p w14:paraId="43E01157">
            <w:pPr>
              <w:spacing w:line="584" w:lineRule="exact"/>
              <w:jc w:val="right"/>
              <w:rPr>
                <w:rFonts w:ascii="Times New Roman" w:hAnsi="Times New Roman" w:eastAsia="仿宋_GB2312" w:cs="Times New Roman"/>
                <w:b/>
                <w:bCs/>
              </w:rPr>
            </w:pPr>
          </w:p>
        </w:tc>
        <w:tc>
          <w:tcPr>
            <w:tcW w:w="880" w:type="dxa"/>
            <w:shd w:val="clear" w:color="auto" w:fill="auto"/>
            <w:vAlign w:val="center"/>
          </w:tcPr>
          <w:p w14:paraId="3B99712C">
            <w:pPr>
              <w:spacing w:line="584" w:lineRule="exact"/>
              <w:jc w:val="right"/>
              <w:rPr>
                <w:rFonts w:ascii="Times New Roman" w:hAnsi="Times New Roman" w:eastAsia="仿宋_GB2312" w:cs="Times New Roman"/>
                <w:b/>
                <w:bCs/>
              </w:rPr>
            </w:pPr>
          </w:p>
        </w:tc>
      </w:tr>
      <w:tr w14:paraId="12C895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84" w:hRule="atLeast"/>
          <w:jc w:val="center"/>
        </w:trPr>
        <w:tc>
          <w:tcPr>
            <w:tcW w:w="2406" w:type="dxa"/>
            <w:shd w:val="clear" w:color="auto" w:fill="auto"/>
            <w:vAlign w:val="center"/>
          </w:tcPr>
          <w:p w14:paraId="24F008F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物业运转经费</w:t>
            </w:r>
          </w:p>
        </w:tc>
        <w:tc>
          <w:tcPr>
            <w:tcW w:w="1057" w:type="dxa"/>
            <w:shd w:val="clear" w:color="auto" w:fill="auto"/>
            <w:vAlign w:val="center"/>
          </w:tcPr>
          <w:p w14:paraId="7877B03A">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379</w:t>
            </w:r>
          </w:p>
        </w:tc>
        <w:tc>
          <w:tcPr>
            <w:tcW w:w="1513" w:type="dxa"/>
            <w:shd w:val="clear" w:color="auto" w:fill="auto"/>
            <w:vAlign w:val="center"/>
          </w:tcPr>
          <w:p w14:paraId="734C3EB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物业管理服务</w:t>
            </w:r>
          </w:p>
        </w:tc>
        <w:tc>
          <w:tcPr>
            <w:tcW w:w="1170" w:type="dxa"/>
            <w:shd w:val="clear" w:color="auto" w:fill="auto"/>
            <w:vAlign w:val="center"/>
          </w:tcPr>
          <w:p w14:paraId="556F993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C1204</w:t>
            </w:r>
          </w:p>
        </w:tc>
        <w:tc>
          <w:tcPr>
            <w:tcW w:w="675" w:type="dxa"/>
            <w:shd w:val="clear" w:color="auto" w:fill="auto"/>
            <w:vAlign w:val="center"/>
          </w:tcPr>
          <w:p w14:paraId="48338BD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w:t>
            </w:r>
          </w:p>
        </w:tc>
        <w:tc>
          <w:tcPr>
            <w:tcW w:w="690" w:type="dxa"/>
            <w:shd w:val="clear" w:color="auto" w:fill="auto"/>
            <w:vAlign w:val="center"/>
          </w:tcPr>
          <w:p w14:paraId="52A6E402">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810" w:type="dxa"/>
            <w:shd w:val="clear" w:color="auto" w:fill="auto"/>
            <w:vAlign w:val="center"/>
          </w:tcPr>
          <w:p w14:paraId="5DE68CAA">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379</w:t>
            </w:r>
          </w:p>
        </w:tc>
        <w:tc>
          <w:tcPr>
            <w:tcW w:w="945" w:type="dxa"/>
            <w:shd w:val="clear" w:color="auto" w:fill="auto"/>
            <w:vAlign w:val="center"/>
          </w:tcPr>
          <w:p w14:paraId="74F6DA47">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379</w:t>
            </w:r>
          </w:p>
        </w:tc>
        <w:tc>
          <w:tcPr>
            <w:tcW w:w="975" w:type="dxa"/>
            <w:shd w:val="clear" w:color="auto" w:fill="auto"/>
            <w:vAlign w:val="center"/>
          </w:tcPr>
          <w:p w14:paraId="15B9AA4B">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379</w:t>
            </w:r>
          </w:p>
        </w:tc>
        <w:tc>
          <w:tcPr>
            <w:tcW w:w="915" w:type="dxa"/>
            <w:shd w:val="clear" w:color="auto" w:fill="auto"/>
            <w:vAlign w:val="center"/>
          </w:tcPr>
          <w:p w14:paraId="20690FD1">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379</w:t>
            </w:r>
          </w:p>
        </w:tc>
        <w:tc>
          <w:tcPr>
            <w:tcW w:w="679" w:type="dxa"/>
            <w:shd w:val="clear" w:color="auto" w:fill="auto"/>
            <w:vAlign w:val="center"/>
          </w:tcPr>
          <w:p w14:paraId="67D45BA6">
            <w:pPr>
              <w:spacing w:line="584" w:lineRule="exact"/>
              <w:jc w:val="right"/>
              <w:rPr>
                <w:rFonts w:ascii="Times New Roman" w:hAnsi="Times New Roman" w:eastAsia="仿宋_GB2312" w:cs="Times New Roman"/>
              </w:rPr>
            </w:pPr>
          </w:p>
        </w:tc>
        <w:tc>
          <w:tcPr>
            <w:tcW w:w="924" w:type="dxa"/>
            <w:shd w:val="clear" w:color="auto" w:fill="auto"/>
            <w:vAlign w:val="center"/>
          </w:tcPr>
          <w:p w14:paraId="5FD8BDC8">
            <w:pPr>
              <w:spacing w:line="584" w:lineRule="exact"/>
              <w:jc w:val="right"/>
              <w:rPr>
                <w:rFonts w:ascii="Times New Roman" w:hAnsi="Times New Roman" w:eastAsia="仿宋_GB2312" w:cs="Times New Roman"/>
              </w:rPr>
            </w:pPr>
          </w:p>
        </w:tc>
        <w:tc>
          <w:tcPr>
            <w:tcW w:w="929" w:type="dxa"/>
            <w:shd w:val="clear" w:color="auto" w:fill="auto"/>
            <w:vAlign w:val="center"/>
          </w:tcPr>
          <w:p w14:paraId="4A3A568D">
            <w:pPr>
              <w:spacing w:line="584" w:lineRule="exact"/>
              <w:jc w:val="right"/>
              <w:rPr>
                <w:rFonts w:ascii="Times New Roman" w:hAnsi="Times New Roman" w:eastAsia="仿宋_GB2312" w:cs="Times New Roman"/>
              </w:rPr>
            </w:pPr>
          </w:p>
        </w:tc>
        <w:tc>
          <w:tcPr>
            <w:tcW w:w="880" w:type="dxa"/>
            <w:shd w:val="clear" w:color="auto" w:fill="auto"/>
            <w:vAlign w:val="center"/>
          </w:tcPr>
          <w:p w14:paraId="267D188A">
            <w:pPr>
              <w:spacing w:line="584" w:lineRule="exact"/>
              <w:jc w:val="right"/>
              <w:rPr>
                <w:rFonts w:ascii="Times New Roman" w:hAnsi="Times New Roman" w:eastAsia="仿宋_GB2312" w:cs="Times New Roman"/>
              </w:rPr>
            </w:pPr>
          </w:p>
        </w:tc>
      </w:tr>
      <w:tr w14:paraId="55B993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68" w:hRule="atLeast"/>
          <w:jc w:val="center"/>
        </w:trPr>
        <w:tc>
          <w:tcPr>
            <w:tcW w:w="2406" w:type="dxa"/>
            <w:shd w:val="clear" w:color="auto" w:fill="auto"/>
            <w:vAlign w:val="center"/>
          </w:tcPr>
          <w:p w14:paraId="2BAD698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武警餐厅改造经费</w:t>
            </w:r>
          </w:p>
        </w:tc>
        <w:tc>
          <w:tcPr>
            <w:tcW w:w="1057" w:type="dxa"/>
            <w:shd w:val="clear" w:color="auto" w:fill="auto"/>
            <w:vAlign w:val="center"/>
          </w:tcPr>
          <w:p w14:paraId="69FE3457">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107.35</w:t>
            </w:r>
          </w:p>
        </w:tc>
        <w:tc>
          <w:tcPr>
            <w:tcW w:w="1513" w:type="dxa"/>
            <w:shd w:val="clear" w:color="auto" w:fill="auto"/>
            <w:vAlign w:val="center"/>
          </w:tcPr>
          <w:p w14:paraId="7DB123A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住宿餐饮用房施工</w:t>
            </w:r>
          </w:p>
        </w:tc>
        <w:tc>
          <w:tcPr>
            <w:tcW w:w="1170" w:type="dxa"/>
            <w:shd w:val="clear" w:color="auto" w:fill="auto"/>
            <w:vAlign w:val="center"/>
          </w:tcPr>
          <w:p w14:paraId="006F0C0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B010303</w:t>
            </w:r>
          </w:p>
        </w:tc>
        <w:tc>
          <w:tcPr>
            <w:tcW w:w="675" w:type="dxa"/>
            <w:shd w:val="clear" w:color="auto" w:fill="auto"/>
            <w:vAlign w:val="center"/>
          </w:tcPr>
          <w:p w14:paraId="0EE8431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w:t>
            </w:r>
          </w:p>
        </w:tc>
        <w:tc>
          <w:tcPr>
            <w:tcW w:w="690" w:type="dxa"/>
            <w:shd w:val="clear" w:color="auto" w:fill="auto"/>
            <w:vAlign w:val="center"/>
          </w:tcPr>
          <w:p w14:paraId="17E1105A">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810" w:type="dxa"/>
            <w:shd w:val="clear" w:color="auto" w:fill="auto"/>
            <w:vAlign w:val="center"/>
          </w:tcPr>
          <w:p w14:paraId="5C862130">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45.35</w:t>
            </w:r>
          </w:p>
        </w:tc>
        <w:tc>
          <w:tcPr>
            <w:tcW w:w="945" w:type="dxa"/>
            <w:shd w:val="clear" w:color="auto" w:fill="auto"/>
            <w:vAlign w:val="center"/>
          </w:tcPr>
          <w:p w14:paraId="0F1DCBC4">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45.35</w:t>
            </w:r>
          </w:p>
        </w:tc>
        <w:tc>
          <w:tcPr>
            <w:tcW w:w="975" w:type="dxa"/>
            <w:shd w:val="clear" w:color="auto" w:fill="auto"/>
            <w:vAlign w:val="center"/>
          </w:tcPr>
          <w:p w14:paraId="19687E07">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45.35</w:t>
            </w:r>
          </w:p>
        </w:tc>
        <w:tc>
          <w:tcPr>
            <w:tcW w:w="915" w:type="dxa"/>
            <w:shd w:val="clear" w:color="auto" w:fill="auto"/>
            <w:vAlign w:val="center"/>
          </w:tcPr>
          <w:p w14:paraId="4E654634">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45.35</w:t>
            </w:r>
          </w:p>
        </w:tc>
        <w:tc>
          <w:tcPr>
            <w:tcW w:w="679" w:type="dxa"/>
            <w:shd w:val="clear" w:color="auto" w:fill="auto"/>
            <w:vAlign w:val="center"/>
          </w:tcPr>
          <w:p w14:paraId="09FED234">
            <w:pPr>
              <w:spacing w:line="584" w:lineRule="exact"/>
              <w:jc w:val="right"/>
              <w:rPr>
                <w:rFonts w:ascii="Times New Roman" w:hAnsi="Times New Roman" w:eastAsia="仿宋_GB2312" w:cs="Times New Roman"/>
              </w:rPr>
            </w:pPr>
          </w:p>
        </w:tc>
        <w:tc>
          <w:tcPr>
            <w:tcW w:w="924" w:type="dxa"/>
            <w:shd w:val="clear" w:color="auto" w:fill="auto"/>
            <w:vAlign w:val="center"/>
          </w:tcPr>
          <w:p w14:paraId="505991D0">
            <w:pPr>
              <w:spacing w:line="584" w:lineRule="exact"/>
              <w:jc w:val="right"/>
              <w:rPr>
                <w:rFonts w:ascii="Times New Roman" w:hAnsi="Times New Roman" w:eastAsia="仿宋_GB2312" w:cs="Times New Roman"/>
              </w:rPr>
            </w:pPr>
          </w:p>
        </w:tc>
        <w:tc>
          <w:tcPr>
            <w:tcW w:w="929" w:type="dxa"/>
            <w:shd w:val="clear" w:color="auto" w:fill="auto"/>
            <w:vAlign w:val="center"/>
          </w:tcPr>
          <w:p w14:paraId="36F6B521">
            <w:pPr>
              <w:spacing w:line="584" w:lineRule="exact"/>
              <w:jc w:val="right"/>
              <w:rPr>
                <w:rFonts w:ascii="Times New Roman" w:hAnsi="Times New Roman" w:eastAsia="仿宋_GB2312" w:cs="Times New Roman"/>
              </w:rPr>
            </w:pPr>
          </w:p>
        </w:tc>
        <w:tc>
          <w:tcPr>
            <w:tcW w:w="880" w:type="dxa"/>
            <w:shd w:val="clear" w:color="auto" w:fill="auto"/>
            <w:vAlign w:val="center"/>
          </w:tcPr>
          <w:p w14:paraId="74EB26BC">
            <w:pPr>
              <w:spacing w:line="584" w:lineRule="exact"/>
              <w:jc w:val="right"/>
              <w:rPr>
                <w:rFonts w:ascii="Times New Roman" w:hAnsi="Times New Roman" w:eastAsia="仿宋_GB2312" w:cs="Times New Roman"/>
              </w:rPr>
            </w:pPr>
          </w:p>
        </w:tc>
      </w:tr>
      <w:tr w14:paraId="25BB96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2406" w:type="dxa"/>
            <w:shd w:val="clear" w:color="auto" w:fill="auto"/>
            <w:vAlign w:val="center"/>
          </w:tcPr>
          <w:p w14:paraId="0DC153A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武警餐厅改造经费</w:t>
            </w:r>
          </w:p>
        </w:tc>
        <w:tc>
          <w:tcPr>
            <w:tcW w:w="1057" w:type="dxa"/>
            <w:shd w:val="clear" w:color="auto" w:fill="auto"/>
            <w:vAlign w:val="center"/>
          </w:tcPr>
          <w:p w14:paraId="6FFBCEC8">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107.35</w:t>
            </w:r>
          </w:p>
        </w:tc>
        <w:tc>
          <w:tcPr>
            <w:tcW w:w="1513" w:type="dxa"/>
            <w:shd w:val="clear" w:color="auto" w:fill="auto"/>
            <w:vAlign w:val="center"/>
          </w:tcPr>
          <w:p w14:paraId="48E42A3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厨房操作台</w:t>
            </w:r>
          </w:p>
        </w:tc>
        <w:tc>
          <w:tcPr>
            <w:tcW w:w="1170" w:type="dxa"/>
            <w:shd w:val="clear" w:color="auto" w:fill="auto"/>
            <w:vAlign w:val="center"/>
          </w:tcPr>
          <w:p w14:paraId="28CF8F3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A060801</w:t>
            </w:r>
          </w:p>
        </w:tc>
        <w:tc>
          <w:tcPr>
            <w:tcW w:w="675" w:type="dxa"/>
            <w:shd w:val="clear" w:color="auto" w:fill="auto"/>
            <w:vAlign w:val="center"/>
          </w:tcPr>
          <w:p w14:paraId="7B24F64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套</w:t>
            </w:r>
          </w:p>
        </w:tc>
        <w:tc>
          <w:tcPr>
            <w:tcW w:w="690" w:type="dxa"/>
            <w:shd w:val="clear" w:color="auto" w:fill="auto"/>
            <w:vAlign w:val="center"/>
          </w:tcPr>
          <w:p w14:paraId="71A0C589">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810" w:type="dxa"/>
            <w:shd w:val="clear" w:color="auto" w:fill="auto"/>
            <w:vAlign w:val="center"/>
          </w:tcPr>
          <w:p w14:paraId="58FCE5D4">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62</w:t>
            </w:r>
          </w:p>
        </w:tc>
        <w:tc>
          <w:tcPr>
            <w:tcW w:w="945" w:type="dxa"/>
            <w:shd w:val="clear" w:color="auto" w:fill="auto"/>
            <w:vAlign w:val="center"/>
          </w:tcPr>
          <w:p w14:paraId="13A7AD88">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62</w:t>
            </w:r>
          </w:p>
        </w:tc>
        <w:tc>
          <w:tcPr>
            <w:tcW w:w="975" w:type="dxa"/>
            <w:shd w:val="clear" w:color="auto" w:fill="auto"/>
            <w:vAlign w:val="center"/>
          </w:tcPr>
          <w:p w14:paraId="41574A89">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62</w:t>
            </w:r>
          </w:p>
        </w:tc>
        <w:tc>
          <w:tcPr>
            <w:tcW w:w="915" w:type="dxa"/>
            <w:shd w:val="clear" w:color="auto" w:fill="auto"/>
            <w:vAlign w:val="center"/>
          </w:tcPr>
          <w:p w14:paraId="6328D648">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62</w:t>
            </w:r>
          </w:p>
        </w:tc>
        <w:tc>
          <w:tcPr>
            <w:tcW w:w="679" w:type="dxa"/>
            <w:shd w:val="clear" w:color="auto" w:fill="auto"/>
            <w:vAlign w:val="center"/>
          </w:tcPr>
          <w:p w14:paraId="5591EA30">
            <w:pPr>
              <w:spacing w:line="584" w:lineRule="exact"/>
              <w:jc w:val="right"/>
              <w:rPr>
                <w:rFonts w:ascii="Times New Roman" w:hAnsi="Times New Roman" w:eastAsia="仿宋_GB2312" w:cs="Times New Roman"/>
              </w:rPr>
            </w:pPr>
          </w:p>
        </w:tc>
        <w:tc>
          <w:tcPr>
            <w:tcW w:w="924" w:type="dxa"/>
            <w:shd w:val="clear" w:color="auto" w:fill="auto"/>
            <w:vAlign w:val="center"/>
          </w:tcPr>
          <w:p w14:paraId="6B0D2F66">
            <w:pPr>
              <w:spacing w:line="584" w:lineRule="exact"/>
              <w:jc w:val="right"/>
              <w:rPr>
                <w:rFonts w:ascii="Times New Roman" w:hAnsi="Times New Roman" w:eastAsia="仿宋_GB2312" w:cs="Times New Roman"/>
              </w:rPr>
            </w:pPr>
          </w:p>
        </w:tc>
        <w:tc>
          <w:tcPr>
            <w:tcW w:w="929" w:type="dxa"/>
            <w:shd w:val="clear" w:color="auto" w:fill="auto"/>
            <w:vAlign w:val="center"/>
          </w:tcPr>
          <w:p w14:paraId="0303C01E">
            <w:pPr>
              <w:spacing w:line="584" w:lineRule="exact"/>
              <w:jc w:val="right"/>
              <w:rPr>
                <w:rFonts w:ascii="Times New Roman" w:hAnsi="Times New Roman" w:eastAsia="仿宋_GB2312" w:cs="Times New Roman"/>
              </w:rPr>
            </w:pPr>
          </w:p>
        </w:tc>
        <w:tc>
          <w:tcPr>
            <w:tcW w:w="880" w:type="dxa"/>
            <w:shd w:val="clear" w:color="auto" w:fill="auto"/>
            <w:vAlign w:val="center"/>
          </w:tcPr>
          <w:p w14:paraId="26D449FA">
            <w:pPr>
              <w:spacing w:line="584" w:lineRule="exact"/>
              <w:jc w:val="right"/>
              <w:rPr>
                <w:rFonts w:ascii="Times New Roman" w:hAnsi="Times New Roman" w:eastAsia="仿宋_GB2312" w:cs="Times New Roman"/>
              </w:rPr>
            </w:pPr>
          </w:p>
        </w:tc>
      </w:tr>
      <w:tr w14:paraId="145B54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54" w:hRule="atLeast"/>
          <w:jc w:val="center"/>
        </w:trPr>
        <w:tc>
          <w:tcPr>
            <w:tcW w:w="2406" w:type="dxa"/>
            <w:shd w:val="clear" w:color="auto" w:fill="auto"/>
            <w:vAlign w:val="center"/>
          </w:tcPr>
          <w:p w14:paraId="43FC70A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4434FB41">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7DFA9DD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普通电视设备（电视机）</w:t>
            </w:r>
          </w:p>
        </w:tc>
        <w:tc>
          <w:tcPr>
            <w:tcW w:w="1170" w:type="dxa"/>
            <w:shd w:val="clear" w:color="auto" w:fill="auto"/>
            <w:vAlign w:val="center"/>
          </w:tcPr>
          <w:p w14:paraId="2BBD0C9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A02091001</w:t>
            </w:r>
          </w:p>
        </w:tc>
        <w:tc>
          <w:tcPr>
            <w:tcW w:w="675" w:type="dxa"/>
            <w:shd w:val="clear" w:color="auto" w:fill="auto"/>
            <w:vAlign w:val="center"/>
          </w:tcPr>
          <w:p w14:paraId="28EA4C8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0C3EA8E5">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w:t>
            </w:r>
          </w:p>
        </w:tc>
        <w:tc>
          <w:tcPr>
            <w:tcW w:w="810" w:type="dxa"/>
            <w:shd w:val="clear" w:color="auto" w:fill="auto"/>
            <w:vAlign w:val="center"/>
          </w:tcPr>
          <w:p w14:paraId="0BA21636">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w:t>
            </w:r>
          </w:p>
        </w:tc>
        <w:tc>
          <w:tcPr>
            <w:tcW w:w="945" w:type="dxa"/>
            <w:shd w:val="clear" w:color="auto" w:fill="auto"/>
            <w:vAlign w:val="center"/>
          </w:tcPr>
          <w:p w14:paraId="79DB2D4C">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w:t>
            </w:r>
          </w:p>
        </w:tc>
        <w:tc>
          <w:tcPr>
            <w:tcW w:w="975" w:type="dxa"/>
            <w:shd w:val="clear" w:color="auto" w:fill="auto"/>
            <w:vAlign w:val="center"/>
          </w:tcPr>
          <w:p w14:paraId="07272D1B">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w:t>
            </w:r>
          </w:p>
        </w:tc>
        <w:tc>
          <w:tcPr>
            <w:tcW w:w="915" w:type="dxa"/>
            <w:shd w:val="clear" w:color="auto" w:fill="auto"/>
            <w:vAlign w:val="center"/>
          </w:tcPr>
          <w:p w14:paraId="0E74583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w:t>
            </w:r>
          </w:p>
        </w:tc>
        <w:tc>
          <w:tcPr>
            <w:tcW w:w="679" w:type="dxa"/>
            <w:shd w:val="clear" w:color="auto" w:fill="auto"/>
            <w:vAlign w:val="center"/>
          </w:tcPr>
          <w:p w14:paraId="017E4AA6">
            <w:pPr>
              <w:spacing w:line="584" w:lineRule="exact"/>
              <w:jc w:val="right"/>
              <w:rPr>
                <w:rFonts w:ascii="Times New Roman" w:hAnsi="Times New Roman" w:eastAsia="仿宋_GB2312" w:cs="Times New Roman"/>
              </w:rPr>
            </w:pPr>
          </w:p>
        </w:tc>
        <w:tc>
          <w:tcPr>
            <w:tcW w:w="924" w:type="dxa"/>
            <w:shd w:val="clear" w:color="auto" w:fill="auto"/>
            <w:vAlign w:val="center"/>
          </w:tcPr>
          <w:p w14:paraId="56961DDC">
            <w:pPr>
              <w:spacing w:line="584" w:lineRule="exact"/>
              <w:jc w:val="right"/>
              <w:rPr>
                <w:rFonts w:ascii="Times New Roman" w:hAnsi="Times New Roman" w:eastAsia="仿宋_GB2312" w:cs="Times New Roman"/>
              </w:rPr>
            </w:pPr>
          </w:p>
        </w:tc>
        <w:tc>
          <w:tcPr>
            <w:tcW w:w="929" w:type="dxa"/>
            <w:shd w:val="clear" w:color="auto" w:fill="auto"/>
            <w:vAlign w:val="center"/>
          </w:tcPr>
          <w:p w14:paraId="1594FB87">
            <w:pPr>
              <w:spacing w:line="584" w:lineRule="exact"/>
              <w:jc w:val="right"/>
              <w:rPr>
                <w:rFonts w:ascii="Times New Roman" w:hAnsi="Times New Roman" w:eastAsia="仿宋_GB2312" w:cs="Times New Roman"/>
              </w:rPr>
            </w:pPr>
          </w:p>
        </w:tc>
        <w:tc>
          <w:tcPr>
            <w:tcW w:w="880" w:type="dxa"/>
            <w:shd w:val="clear" w:color="auto" w:fill="auto"/>
            <w:vAlign w:val="center"/>
          </w:tcPr>
          <w:p w14:paraId="6A560EDE">
            <w:pPr>
              <w:spacing w:line="584" w:lineRule="exact"/>
              <w:jc w:val="right"/>
              <w:rPr>
                <w:rFonts w:ascii="Times New Roman" w:hAnsi="Times New Roman" w:eastAsia="仿宋_GB2312" w:cs="Times New Roman"/>
              </w:rPr>
            </w:pPr>
          </w:p>
        </w:tc>
      </w:tr>
      <w:tr w14:paraId="63B366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2406" w:type="dxa"/>
            <w:shd w:val="clear" w:color="auto" w:fill="auto"/>
            <w:vAlign w:val="center"/>
          </w:tcPr>
          <w:p w14:paraId="55E6E59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416DA29A">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5569E77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普通电视设备（电视机）</w:t>
            </w:r>
          </w:p>
        </w:tc>
        <w:tc>
          <w:tcPr>
            <w:tcW w:w="1170" w:type="dxa"/>
            <w:shd w:val="clear" w:color="auto" w:fill="auto"/>
            <w:vAlign w:val="center"/>
          </w:tcPr>
          <w:p w14:paraId="318BFDD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A02091001</w:t>
            </w:r>
          </w:p>
        </w:tc>
        <w:tc>
          <w:tcPr>
            <w:tcW w:w="675" w:type="dxa"/>
            <w:shd w:val="clear" w:color="auto" w:fill="auto"/>
            <w:vAlign w:val="center"/>
          </w:tcPr>
          <w:p w14:paraId="7CBB738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1F0822D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7</w:t>
            </w:r>
          </w:p>
        </w:tc>
        <w:tc>
          <w:tcPr>
            <w:tcW w:w="810" w:type="dxa"/>
            <w:shd w:val="clear" w:color="auto" w:fill="auto"/>
            <w:vAlign w:val="center"/>
          </w:tcPr>
          <w:p w14:paraId="47CF5DF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0.3</w:t>
            </w:r>
          </w:p>
        </w:tc>
        <w:tc>
          <w:tcPr>
            <w:tcW w:w="945" w:type="dxa"/>
            <w:shd w:val="clear" w:color="auto" w:fill="auto"/>
            <w:vAlign w:val="center"/>
          </w:tcPr>
          <w:p w14:paraId="3A6F911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2.1</w:t>
            </w:r>
          </w:p>
        </w:tc>
        <w:tc>
          <w:tcPr>
            <w:tcW w:w="975" w:type="dxa"/>
            <w:shd w:val="clear" w:color="auto" w:fill="auto"/>
            <w:vAlign w:val="center"/>
          </w:tcPr>
          <w:p w14:paraId="0A02DFF1">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2.1</w:t>
            </w:r>
          </w:p>
        </w:tc>
        <w:tc>
          <w:tcPr>
            <w:tcW w:w="915" w:type="dxa"/>
            <w:shd w:val="clear" w:color="auto" w:fill="auto"/>
            <w:vAlign w:val="center"/>
          </w:tcPr>
          <w:p w14:paraId="2A0FC6CE">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2.1</w:t>
            </w:r>
          </w:p>
        </w:tc>
        <w:tc>
          <w:tcPr>
            <w:tcW w:w="679" w:type="dxa"/>
            <w:shd w:val="clear" w:color="auto" w:fill="auto"/>
            <w:vAlign w:val="center"/>
          </w:tcPr>
          <w:p w14:paraId="07DE4486">
            <w:pPr>
              <w:spacing w:line="584" w:lineRule="exact"/>
              <w:jc w:val="right"/>
              <w:rPr>
                <w:rFonts w:ascii="Times New Roman" w:hAnsi="Times New Roman" w:eastAsia="仿宋_GB2312" w:cs="Times New Roman"/>
              </w:rPr>
            </w:pPr>
          </w:p>
        </w:tc>
        <w:tc>
          <w:tcPr>
            <w:tcW w:w="924" w:type="dxa"/>
            <w:shd w:val="clear" w:color="auto" w:fill="auto"/>
            <w:vAlign w:val="center"/>
          </w:tcPr>
          <w:p w14:paraId="5F6CB931">
            <w:pPr>
              <w:spacing w:line="584" w:lineRule="exact"/>
              <w:jc w:val="right"/>
              <w:rPr>
                <w:rFonts w:ascii="Times New Roman" w:hAnsi="Times New Roman" w:eastAsia="仿宋_GB2312" w:cs="Times New Roman"/>
              </w:rPr>
            </w:pPr>
          </w:p>
        </w:tc>
        <w:tc>
          <w:tcPr>
            <w:tcW w:w="929" w:type="dxa"/>
            <w:shd w:val="clear" w:color="auto" w:fill="auto"/>
            <w:vAlign w:val="center"/>
          </w:tcPr>
          <w:p w14:paraId="3E084326">
            <w:pPr>
              <w:spacing w:line="584" w:lineRule="exact"/>
              <w:jc w:val="right"/>
              <w:rPr>
                <w:rFonts w:ascii="Times New Roman" w:hAnsi="Times New Roman" w:eastAsia="仿宋_GB2312" w:cs="Times New Roman"/>
              </w:rPr>
            </w:pPr>
          </w:p>
        </w:tc>
        <w:tc>
          <w:tcPr>
            <w:tcW w:w="880" w:type="dxa"/>
            <w:shd w:val="clear" w:color="auto" w:fill="auto"/>
            <w:vAlign w:val="center"/>
          </w:tcPr>
          <w:p w14:paraId="06EF59D5">
            <w:pPr>
              <w:spacing w:line="584" w:lineRule="exact"/>
              <w:jc w:val="right"/>
              <w:rPr>
                <w:rFonts w:ascii="Times New Roman" w:hAnsi="Times New Roman" w:eastAsia="仿宋_GB2312" w:cs="Times New Roman"/>
              </w:rPr>
            </w:pPr>
          </w:p>
        </w:tc>
      </w:tr>
      <w:tr w14:paraId="2E9881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2406" w:type="dxa"/>
            <w:shd w:val="clear" w:color="auto" w:fill="auto"/>
            <w:vAlign w:val="center"/>
          </w:tcPr>
          <w:p w14:paraId="103A9C9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0F014336">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77AA8C5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台式计算机</w:t>
            </w:r>
          </w:p>
        </w:tc>
        <w:tc>
          <w:tcPr>
            <w:tcW w:w="1170" w:type="dxa"/>
            <w:shd w:val="clear" w:color="auto" w:fill="auto"/>
            <w:vAlign w:val="center"/>
          </w:tcPr>
          <w:p w14:paraId="24236F4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A02010104</w:t>
            </w:r>
          </w:p>
        </w:tc>
        <w:tc>
          <w:tcPr>
            <w:tcW w:w="675" w:type="dxa"/>
            <w:shd w:val="clear" w:color="auto" w:fill="auto"/>
            <w:vAlign w:val="center"/>
          </w:tcPr>
          <w:p w14:paraId="06F0531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3BA1F798">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w:t>
            </w:r>
          </w:p>
        </w:tc>
        <w:tc>
          <w:tcPr>
            <w:tcW w:w="810" w:type="dxa"/>
            <w:shd w:val="clear" w:color="auto" w:fill="auto"/>
            <w:vAlign w:val="center"/>
          </w:tcPr>
          <w:p w14:paraId="3E4F9F24">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0.4</w:t>
            </w:r>
          </w:p>
        </w:tc>
        <w:tc>
          <w:tcPr>
            <w:tcW w:w="945" w:type="dxa"/>
            <w:shd w:val="clear" w:color="auto" w:fill="auto"/>
            <w:vAlign w:val="center"/>
          </w:tcPr>
          <w:p w14:paraId="09E57B26">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w:t>
            </w:r>
          </w:p>
        </w:tc>
        <w:tc>
          <w:tcPr>
            <w:tcW w:w="975" w:type="dxa"/>
            <w:shd w:val="clear" w:color="auto" w:fill="auto"/>
            <w:vAlign w:val="center"/>
          </w:tcPr>
          <w:p w14:paraId="62FE6689">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w:t>
            </w:r>
          </w:p>
        </w:tc>
        <w:tc>
          <w:tcPr>
            <w:tcW w:w="915" w:type="dxa"/>
            <w:shd w:val="clear" w:color="auto" w:fill="auto"/>
            <w:vAlign w:val="center"/>
          </w:tcPr>
          <w:p w14:paraId="01789A62">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w:t>
            </w:r>
          </w:p>
        </w:tc>
        <w:tc>
          <w:tcPr>
            <w:tcW w:w="679" w:type="dxa"/>
            <w:shd w:val="clear" w:color="auto" w:fill="auto"/>
            <w:vAlign w:val="center"/>
          </w:tcPr>
          <w:p w14:paraId="6260E3C8">
            <w:pPr>
              <w:spacing w:line="584" w:lineRule="exact"/>
              <w:jc w:val="right"/>
              <w:rPr>
                <w:rFonts w:ascii="Times New Roman" w:hAnsi="Times New Roman" w:eastAsia="仿宋_GB2312" w:cs="Times New Roman"/>
              </w:rPr>
            </w:pPr>
          </w:p>
        </w:tc>
        <w:tc>
          <w:tcPr>
            <w:tcW w:w="924" w:type="dxa"/>
            <w:shd w:val="clear" w:color="auto" w:fill="auto"/>
            <w:vAlign w:val="center"/>
          </w:tcPr>
          <w:p w14:paraId="59AE9B89">
            <w:pPr>
              <w:spacing w:line="584" w:lineRule="exact"/>
              <w:jc w:val="right"/>
              <w:rPr>
                <w:rFonts w:ascii="Times New Roman" w:hAnsi="Times New Roman" w:eastAsia="仿宋_GB2312" w:cs="Times New Roman"/>
              </w:rPr>
            </w:pPr>
          </w:p>
        </w:tc>
        <w:tc>
          <w:tcPr>
            <w:tcW w:w="929" w:type="dxa"/>
            <w:shd w:val="clear" w:color="auto" w:fill="auto"/>
            <w:vAlign w:val="center"/>
          </w:tcPr>
          <w:p w14:paraId="7CC9C99A">
            <w:pPr>
              <w:spacing w:line="584" w:lineRule="exact"/>
              <w:jc w:val="right"/>
              <w:rPr>
                <w:rFonts w:ascii="Times New Roman" w:hAnsi="Times New Roman" w:eastAsia="仿宋_GB2312" w:cs="Times New Roman"/>
              </w:rPr>
            </w:pPr>
          </w:p>
        </w:tc>
        <w:tc>
          <w:tcPr>
            <w:tcW w:w="880" w:type="dxa"/>
            <w:shd w:val="clear" w:color="auto" w:fill="auto"/>
            <w:vAlign w:val="center"/>
          </w:tcPr>
          <w:p w14:paraId="12A3E967">
            <w:pPr>
              <w:spacing w:line="584" w:lineRule="exact"/>
              <w:jc w:val="right"/>
              <w:rPr>
                <w:rFonts w:ascii="Times New Roman" w:hAnsi="Times New Roman" w:eastAsia="仿宋_GB2312" w:cs="Times New Roman"/>
              </w:rPr>
            </w:pPr>
          </w:p>
        </w:tc>
      </w:tr>
      <w:tr w14:paraId="6CBF32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191E69E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2D68D963">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63862D0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电冰箱</w:t>
            </w:r>
          </w:p>
        </w:tc>
        <w:tc>
          <w:tcPr>
            <w:tcW w:w="1170" w:type="dxa"/>
            <w:shd w:val="clear" w:color="auto" w:fill="auto"/>
            <w:vAlign w:val="center"/>
          </w:tcPr>
          <w:p w14:paraId="1A726B6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A0206180101</w:t>
            </w:r>
          </w:p>
        </w:tc>
        <w:tc>
          <w:tcPr>
            <w:tcW w:w="675" w:type="dxa"/>
            <w:shd w:val="clear" w:color="auto" w:fill="auto"/>
            <w:vAlign w:val="center"/>
          </w:tcPr>
          <w:p w14:paraId="740521E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75AE9E3E">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810" w:type="dxa"/>
            <w:shd w:val="clear" w:color="auto" w:fill="auto"/>
            <w:vAlign w:val="center"/>
          </w:tcPr>
          <w:p w14:paraId="798D3602">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w:t>
            </w:r>
          </w:p>
        </w:tc>
        <w:tc>
          <w:tcPr>
            <w:tcW w:w="945" w:type="dxa"/>
            <w:shd w:val="clear" w:color="auto" w:fill="auto"/>
            <w:vAlign w:val="center"/>
          </w:tcPr>
          <w:p w14:paraId="4491A762">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w:t>
            </w:r>
          </w:p>
        </w:tc>
        <w:tc>
          <w:tcPr>
            <w:tcW w:w="975" w:type="dxa"/>
            <w:shd w:val="clear" w:color="auto" w:fill="auto"/>
            <w:vAlign w:val="center"/>
          </w:tcPr>
          <w:p w14:paraId="4C26A378">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w:t>
            </w:r>
          </w:p>
        </w:tc>
        <w:tc>
          <w:tcPr>
            <w:tcW w:w="915" w:type="dxa"/>
            <w:shd w:val="clear" w:color="auto" w:fill="auto"/>
            <w:vAlign w:val="center"/>
          </w:tcPr>
          <w:p w14:paraId="4D0B94F3">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w:t>
            </w:r>
          </w:p>
        </w:tc>
        <w:tc>
          <w:tcPr>
            <w:tcW w:w="679" w:type="dxa"/>
            <w:shd w:val="clear" w:color="auto" w:fill="auto"/>
            <w:vAlign w:val="center"/>
          </w:tcPr>
          <w:p w14:paraId="28CDC25F">
            <w:pPr>
              <w:spacing w:line="584" w:lineRule="exact"/>
              <w:jc w:val="right"/>
              <w:rPr>
                <w:rFonts w:ascii="Times New Roman" w:hAnsi="Times New Roman" w:eastAsia="仿宋_GB2312" w:cs="Times New Roman"/>
              </w:rPr>
            </w:pPr>
          </w:p>
        </w:tc>
        <w:tc>
          <w:tcPr>
            <w:tcW w:w="924" w:type="dxa"/>
            <w:shd w:val="clear" w:color="auto" w:fill="auto"/>
            <w:vAlign w:val="center"/>
          </w:tcPr>
          <w:p w14:paraId="7E8E7EC1">
            <w:pPr>
              <w:spacing w:line="584" w:lineRule="exact"/>
              <w:jc w:val="right"/>
              <w:rPr>
                <w:rFonts w:ascii="Times New Roman" w:hAnsi="Times New Roman" w:eastAsia="仿宋_GB2312" w:cs="Times New Roman"/>
              </w:rPr>
            </w:pPr>
          </w:p>
        </w:tc>
        <w:tc>
          <w:tcPr>
            <w:tcW w:w="929" w:type="dxa"/>
            <w:shd w:val="clear" w:color="auto" w:fill="auto"/>
            <w:vAlign w:val="center"/>
          </w:tcPr>
          <w:p w14:paraId="6395A995">
            <w:pPr>
              <w:spacing w:line="584" w:lineRule="exact"/>
              <w:jc w:val="right"/>
              <w:rPr>
                <w:rFonts w:ascii="Times New Roman" w:hAnsi="Times New Roman" w:eastAsia="仿宋_GB2312" w:cs="Times New Roman"/>
              </w:rPr>
            </w:pPr>
          </w:p>
        </w:tc>
        <w:tc>
          <w:tcPr>
            <w:tcW w:w="880" w:type="dxa"/>
            <w:shd w:val="clear" w:color="auto" w:fill="auto"/>
            <w:vAlign w:val="center"/>
          </w:tcPr>
          <w:p w14:paraId="79F23058">
            <w:pPr>
              <w:spacing w:line="584" w:lineRule="exact"/>
              <w:jc w:val="right"/>
              <w:rPr>
                <w:rFonts w:ascii="Times New Roman" w:hAnsi="Times New Roman" w:eastAsia="仿宋_GB2312" w:cs="Times New Roman"/>
              </w:rPr>
            </w:pPr>
          </w:p>
        </w:tc>
      </w:tr>
      <w:tr w14:paraId="473E0A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5CD0C46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489DCCFA">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0ADC9FE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保险柜</w:t>
            </w:r>
          </w:p>
        </w:tc>
        <w:tc>
          <w:tcPr>
            <w:tcW w:w="1170" w:type="dxa"/>
            <w:shd w:val="clear" w:color="auto" w:fill="auto"/>
            <w:vAlign w:val="center"/>
          </w:tcPr>
          <w:p w14:paraId="7404D8F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A060502</w:t>
            </w:r>
          </w:p>
        </w:tc>
        <w:tc>
          <w:tcPr>
            <w:tcW w:w="675" w:type="dxa"/>
            <w:shd w:val="clear" w:color="auto" w:fill="auto"/>
            <w:vAlign w:val="center"/>
          </w:tcPr>
          <w:p w14:paraId="77A8D13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0224DFC4">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40</w:t>
            </w:r>
          </w:p>
        </w:tc>
        <w:tc>
          <w:tcPr>
            <w:tcW w:w="810" w:type="dxa"/>
            <w:shd w:val="clear" w:color="auto" w:fill="auto"/>
            <w:vAlign w:val="center"/>
          </w:tcPr>
          <w:p w14:paraId="2876427B">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0.13</w:t>
            </w:r>
          </w:p>
        </w:tc>
        <w:tc>
          <w:tcPr>
            <w:tcW w:w="945" w:type="dxa"/>
            <w:shd w:val="clear" w:color="auto" w:fill="auto"/>
            <w:vAlign w:val="center"/>
          </w:tcPr>
          <w:p w14:paraId="4B7BA4E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5.2</w:t>
            </w:r>
          </w:p>
        </w:tc>
        <w:tc>
          <w:tcPr>
            <w:tcW w:w="975" w:type="dxa"/>
            <w:shd w:val="clear" w:color="auto" w:fill="auto"/>
            <w:vAlign w:val="center"/>
          </w:tcPr>
          <w:p w14:paraId="01163F07">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5.2</w:t>
            </w:r>
          </w:p>
        </w:tc>
        <w:tc>
          <w:tcPr>
            <w:tcW w:w="915" w:type="dxa"/>
            <w:shd w:val="clear" w:color="auto" w:fill="auto"/>
            <w:vAlign w:val="center"/>
          </w:tcPr>
          <w:p w14:paraId="3D423E2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5.2</w:t>
            </w:r>
          </w:p>
        </w:tc>
        <w:tc>
          <w:tcPr>
            <w:tcW w:w="679" w:type="dxa"/>
            <w:shd w:val="clear" w:color="auto" w:fill="auto"/>
            <w:vAlign w:val="center"/>
          </w:tcPr>
          <w:p w14:paraId="00E8F2C2">
            <w:pPr>
              <w:spacing w:line="584" w:lineRule="exact"/>
              <w:jc w:val="right"/>
              <w:rPr>
                <w:rFonts w:ascii="Times New Roman" w:hAnsi="Times New Roman" w:eastAsia="仿宋_GB2312" w:cs="Times New Roman"/>
              </w:rPr>
            </w:pPr>
          </w:p>
        </w:tc>
        <w:tc>
          <w:tcPr>
            <w:tcW w:w="924" w:type="dxa"/>
            <w:shd w:val="clear" w:color="auto" w:fill="auto"/>
            <w:vAlign w:val="center"/>
          </w:tcPr>
          <w:p w14:paraId="1468E767">
            <w:pPr>
              <w:spacing w:line="584" w:lineRule="exact"/>
              <w:jc w:val="right"/>
              <w:rPr>
                <w:rFonts w:ascii="Times New Roman" w:hAnsi="Times New Roman" w:eastAsia="仿宋_GB2312" w:cs="Times New Roman"/>
              </w:rPr>
            </w:pPr>
          </w:p>
        </w:tc>
        <w:tc>
          <w:tcPr>
            <w:tcW w:w="929" w:type="dxa"/>
            <w:shd w:val="clear" w:color="auto" w:fill="auto"/>
            <w:vAlign w:val="center"/>
          </w:tcPr>
          <w:p w14:paraId="21100644">
            <w:pPr>
              <w:spacing w:line="584" w:lineRule="exact"/>
              <w:jc w:val="right"/>
              <w:rPr>
                <w:rFonts w:ascii="Times New Roman" w:hAnsi="Times New Roman" w:eastAsia="仿宋_GB2312" w:cs="Times New Roman"/>
              </w:rPr>
            </w:pPr>
          </w:p>
        </w:tc>
        <w:tc>
          <w:tcPr>
            <w:tcW w:w="880" w:type="dxa"/>
            <w:shd w:val="clear" w:color="auto" w:fill="auto"/>
            <w:vAlign w:val="center"/>
          </w:tcPr>
          <w:p w14:paraId="29CE281F">
            <w:pPr>
              <w:spacing w:line="584" w:lineRule="exact"/>
              <w:jc w:val="right"/>
              <w:rPr>
                <w:rFonts w:ascii="Times New Roman" w:hAnsi="Times New Roman" w:eastAsia="仿宋_GB2312" w:cs="Times New Roman"/>
              </w:rPr>
            </w:pPr>
          </w:p>
        </w:tc>
      </w:tr>
      <w:tr w14:paraId="5646C1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44D2DCC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1C9CCDCA">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1A77882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台式计算机</w:t>
            </w:r>
          </w:p>
        </w:tc>
        <w:tc>
          <w:tcPr>
            <w:tcW w:w="1170" w:type="dxa"/>
            <w:shd w:val="clear" w:color="auto" w:fill="auto"/>
            <w:vAlign w:val="center"/>
          </w:tcPr>
          <w:p w14:paraId="7208793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A02010104</w:t>
            </w:r>
          </w:p>
        </w:tc>
        <w:tc>
          <w:tcPr>
            <w:tcW w:w="675" w:type="dxa"/>
            <w:shd w:val="clear" w:color="auto" w:fill="auto"/>
            <w:vAlign w:val="center"/>
          </w:tcPr>
          <w:p w14:paraId="3E36258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78C732C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w:t>
            </w:r>
          </w:p>
        </w:tc>
        <w:tc>
          <w:tcPr>
            <w:tcW w:w="810" w:type="dxa"/>
            <w:shd w:val="clear" w:color="auto" w:fill="auto"/>
            <w:vAlign w:val="center"/>
          </w:tcPr>
          <w:p w14:paraId="69D80490">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0.5</w:t>
            </w:r>
          </w:p>
        </w:tc>
        <w:tc>
          <w:tcPr>
            <w:tcW w:w="945" w:type="dxa"/>
            <w:shd w:val="clear" w:color="auto" w:fill="auto"/>
            <w:vAlign w:val="center"/>
          </w:tcPr>
          <w:p w14:paraId="1A3294DB">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w:t>
            </w:r>
          </w:p>
        </w:tc>
        <w:tc>
          <w:tcPr>
            <w:tcW w:w="975" w:type="dxa"/>
            <w:shd w:val="clear" w:color="auto" w:fill="auto"/>
            <w:vAlign w:val="center"/>
          </w:tcPr>
          <w:p w14:paraId="00E9372B">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w:t>
            </w:r>
          </w:p>
        </w:tc>
        <w:tc>
          <w:tcPr>
            <w:tcW w:w="915" w:type="dxa"/>
            <w:shd w:val="clear" w:color="auto" w:fill="auto"/>
            <w:vAlign w:val="center"/>
          </w:tcPr>
          <w:p w14:paraId="466722AE">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w:t>
            </w:r>
          </w:p>
        </w:tc>
        <w:tc>
          <w:tcPr>
            <w:tcW w:w="679" w:type="dxa"/>
            <w:shd w:val="clear" w:color="auto" w:fill="auto"/>
            <w:vAlign w:val="center"/>
          </w:tcPr>
          <w:p w14:paraId="1688D219">
            <w:pPr>
              <w:spacing w:line="584" w:lineRule="exact"/>
              <w:jc w:val="right"/>
              <w:rPr>
                <w:rFonts w:ascii="Times New Roman" w:hAnsi="Times New Roman" w:eastAsia="仿宋_GB2312" w:cs="Times New Roman"/>
              </w:rPr>
            </w:pPr>
          </w:p>
        </w:tc>
        <w:tc>
          <w:tcPr>
            <w:tcW w:w="924" w:type="dxa"/>
            <w:shd w:val="clear" w:color="auto" w:fill="auto"/>
            <w:vAlign w:val="center"/>
          </w:tcPr>
          <w:p w14:paraId="6870D430">
            <w:pPr>
              <w:spacing w:line="584" w:lineRule="exact"/>
              <w:jc w:val="right"/>
              <w:rPr>
                <w:rFonts w:ascii="Times New Roman" w:hAnsi="Times New Roman" w:eastAsia="仿宋_GB2312" w:cs="Times New Roman"/>
              </w:rPr>
            </w:pPr>
          </w:p>
        </w:tc>
        <w:tc>
          <w:tcPr>
            <w:tcW w:w="929" w:type="dxa"/>
            <w:shd w:val="clear" w:color="auto" w:fill="auto"/>
            <w:vAlign w:val="center"/>
          </w:tcPr>
          <w:p w14:paraId="3CA6BDC0">
            <w:pPr>
              <w:spacing w:line="584" w:lineRule="exact"/>
              <w:jc w:val="right"/>
              <w:rPr>
                <w:rFonts w:ascii="Times New Roman" w:hAnsi="Times New Roman" w:eastAsia="仿宋_GB2312" w:cs="Times New Roman"/>
              </w:rPr>
            </w:pPr>
          </w:p>
        </w:tc>
        <w:tc>
          <w:tcPr>
            <w:tcW w:w="880" w:type="dxa"/>
            <w:shd w:val="clear" w:color="auto" w:fill="auto"/>
            <w:vAlign w:val="center"/>
          </w:tcPr>
          <w:p w14:paraId="21BFBDB4">
            <w:pPr>
              <w:spacing w:line="584" w:lineRule="exact"/>
              <w:jc w:val="right"/>
              <w:rPr>
                <w:rFonts w:ascii="Times New Roman" w:hAnsi="Times New Roman" w:eastAsia="仿宋_GB2312" w:cs="Times New Roman"/>
              </w:rPr>
            </w:pPr>
          </w:p>
        </w:tc>
      </w:tr>
      <w:tr w14:paraId="546B70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7563015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73D07200">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2676F06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激光打印机</w:t>
            </w:r>
          </w:p>
        </w:tc>
        <w:tc>
          <w:tcPr>
            <w:tcW w:w="1170" w:type="dxa"/>
            <w:shd w:val="clear" w:color="auto" w:fill="auto"/>
            <w:vAlign w:val="center"/>
          </w:tcPr>
          <w:p w14:paraId="76E885F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A0201060102</w:t>
            </w:r>
          </w:p>
        </w:tc>
        <w:tc>
          <w:tcPr>
            <w:tcW w:w="675" w:type="dxa"/>
            <w:shd w:val="clear" w:color="auto" w:fill="auto"/>
            <w:vAlign w:val="center"/>
          </w:tcPr>
          <w:p w14:paraId="570661E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4F1487E9">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w:t>
            </w:r>
          </w:p>
        </w:tc>
        <w:tc>
          <w:tcPr>
            <w:tcW w:w="810" w:type="dxa"/>
            <w:shd w:val="clear" w:color="auto" w:fill="auto"/>
            <w:vAlign w:val="center"/>
          </w:tcPr>
          <w:p w14:paraId="6F1D8410">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w:t>
            </w:r>
          </w:p>
        </w:tc>
        <w:tc>
          <w:tcPr>
            <w:tcW w:w="945" w:type="dxa"/>
            <w:shd w:val="clear" w:color="auto" w:fill="auto"/>
            <w:vAlign w:val="center"/>
          </w:tcPr>
          <w:p w14:paraId="2BCD19DA">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w:t>
            </w:r>
          </w:p>
        </w:tc>
        <w:tc>
          <w:tcPr>
            <w:tcW w:w="975" w:type="dxa"/>
            <w:shd w:val="clear" w:color="auto" w:fill="auto"/>
            <w:vAlign w:val="center"/>
          </w:tcPr>
          <w:p w14:paraId="25883F5C">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w:t>
            </w:r>
          </w:p>
        </w:tc>
        <w:tc>
          <w:tcPr>
            <w:tcW w:w="915" w:type="dxa"/>
            <w:shd w:val="clear" w:color="auto" w:fill="auto"/>
            <w:vAlign w:val="center"/>
          </w:tcPr>
          <w:p w14:paraId="4BB9B45C">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w:t>
            </w:r>
          </w:p>
        </w:tc>
        <w:tc>
          <w:tcPr>
            <w:tcW w:w="679" w:type="dxa"/>
            <w:shd w:val="clear" w:color="auto" w:fill="auto"/>
            <w:vAlign w:val="center"/>
          </w:tcPr>
          <w:p w14:paraId="6DFA5FA5">
            <w:pPr>
              <w:spacing w:line="584" w:lineRule="exact"/>
              <w:jc w:val="right"/>
              <w:rPr>
                <w:rFonts w:ascii="Times New Roman" w:hAnsi="Times New Roman" w:eastAsia="仿宋_GB2312" w:cs="Times New Roman"/>
              </w:rPr>
            </w:pPr>
          </w:p>
        </w:tc>
        <w:tc>
          <w:tcPr>
            <w:tcW w:w="924" w:type="dxa"/>
            <w:shd w:val="clear" w:color="auto" w:fill="auto"/>
            <w:vAlign w:val="center"/>
          </w:tcPr>
          <w:p w14:paraId="1D4AE01A">
            <w:pPr>
              <w:spacing w:line="584" w:lineRule="exact"/>
              <w:jc w:val="right"/>
              <w:rPr>
                <w:rFonts w:ascii="Times New Roman" w:hAnsi="Times New Roman" w:eastAsia="仿宋_GB2312" w:cs="Times New Roman"/>
              </w:rPr>
            </w:pPr>
          </w:p>
        </w:tc>
        <w:tc>
          <w:tcPr>
            <w:tcW w:w="929" w:type="dxa"/>
            <w:shd w:val="clear" w:color="auto" w:fill="auto"/>
            <w:vAlign w:val="center"/>
          </w:tcPr>
          <w:p w14:paraId="324CC3CE">
            <w:pPr>
              <w:spacing w:line="584" w:lineRule="exact"/>
              <w:jc w:val="right"/>
              <w:rPr>
                <w:rFonts w:ascii="Times New Roman" w:hAnsi="Times New Roman" w:eastAsia="仿宋_GB2312" w:cs="Times New Roman"/>
              </w:rPr>
            </w:pPr>
          </w:p>
        </w:tc>
        <w:tc>
          <w:tcPr>
            <w:tcW w:w="880" w:type="dxa"/>
            <w:shd w:val="clear" w:color="auto" w:fill="auto"/>
            <w:vAlign w:val="center"/>
          </w:tcPr>
          <w:p w14:paraId="59344216">
            <w:pPr>
              <w:spacing w:line="584" w:lineRule="exact"/>
              <w:jc w:val="right"/>
              <w:rPr>
                <w:rFonts w:ascii="Times New Roman" w:hAnsi="Times New Roman" w:eastAsia="仿宋_GB2312" w:cs="Times New Roman"/>
              </w:rPr>
            </w:pPr>
          </w:p>
        </w:tc>
      </w:tr>
      <w:tr w14:paraId="455E39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99" w:hRule="atLeast"/>
          <w:jc w:val="center"/>
        </w:trPr>
        <w:tc>
          <w:tcPr>
            <w:tcW w:w="2406" w:type="dxa"/>
            <w:shd w:val="clear" w:color="auto" w:fill="auto"/>
            <w:vAlign w:val="center"/>
          </w:tcPr>
          <w:p w14:paraId="12B25E4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7CA0D2F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2E02557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复印机</w:t>
            </w:r>
          </w:p>
        </w:tc>
        <w:tc>
          <w:tcPr>
            <w:tcW w:w="1170" w:type="dxa"/>
            <w:shd w:val="clear" w:color="auto" w:fill="auto"/>
            <w:vAlign w:val="center"/>
          </w:tcPr>
          <w:p w14:paraId="1288D01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A020201</w:t>
            </w:r>
          </w:p>
        </w:tc>
        <w:tc>
          <w:tcPr>
            <w:tcW w:w="675" w:type="dxa"/>
            <w:shd w:val="clear" w:color="auto" w:fill="auto"/>
            <w:vAlign w:val="center"/>
          </w:tcPr>
          <w:p w14:paraId="5FF9221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3553A786">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w:t>
            </w:r>
          </w:p>
        </w:tc>
        <w:tc>
          <w:tcPr>
            <w:tcW w:w="810" w:type="dxa"/>
            <w:shd w:val="clear" w:color="auto" w:fill="auto"/>
            <w:vAlign w:val="center"/>
          </w:tcPr>
          <w:p w14:paraId="2736E8B5">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7</w:t>
            </w:r>
          </w:p>
        </w:tc>
        <w:tc>
          <w:tcPr>
            <w:tcW w:w="945" w:type="dxa"/>
            <w:shd w:val="clear" w:color="auto" w:fill="auto"/>
            <w:vAlign w:val="center"/>
          </w:tcPr>
          <w:p w14:paraId="6FFC0714">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28</w:t>
            </w:r>
          </w:p>
        </w:tc>
        <w:tc>
          <w:tcPr>
            <w:tcW w:w="975" w:type="dxa"/>
            <w:shd w:val="clear" w:color="auto" w:fill="auto"/>
            <w:vAlign w:val="center"/>
          </w:tcPr>
          <w:p w14:paraId="5A2E5B58">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28</w:t>
            </w:r>
          </w:p>
        </w:tc>
        <w:tc>
          <w:tcPr>
            <w:tcW w:w="915" w:type="dxa"/>
            <w:shd w:val="clear" w:color="auto" w:fill="auto"/>
            <w:vAlign w:val="center"/>
          </w:tcPr>
          <w:p w14:paraId="694ADA87">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28</w:t>
            </w:r>
          </w:p>
        </w:tc>
        <w:tc>
          <w:tcPr>
            <w:tcW w:w="679" w:type="dxa"/>
            <w:shd w:val="clear" w:color="auto" w:fill="auto"/>
            <w:vAlign w:val="center"/>
          </w:tcPr>
          <w:p w14:paraId="4F1EF6A2">
            <w:pPr>
              <w:spacing w:line="584" w:lineRule="exact"/>
              <w:jc w:val="right"/>
              <w:rPr>
                <w:rFonts w:ascii="Times New Roman" w:hAnsi="Times New Roman" w:eastAsia="仿宋_GB2312" w:cs="Times New Roman"/>
              </w:rPr>
            </w:pPr>
          </w:p>
        </w:tc>
        <w:tc>
          <w:tcPr>
            <w:tcW w:w="924" w:type="dxa"/>
            <w:shd w:val="clear" w:color="auto" w:fill="auto"/>
            <w:vAlign w:val="center"/>
          </w:tcPr>
          <w:p w14:paraId="02F82263">
            <w:pPr>
              <w:spacing w:line="584" w:lineRule="exact"/>
              <w:jc w:val="right"/>
              <w:rPr>
                <w:rFonts w:ascii="Times New Roman" w:hAnsi="Times New Roman" w:eastAsia="仿宋_GB2312" w:cs="Times New Roman"/>
              </w:rPr>
            </w:pPr>
          </w:p>
        </w:tc>
        <w:tc>
          <w:tcPr>
            <w:tcW w:w="929" w:type="dxa"/>
            <w:shd w:val="clear" w:color="auto" w:fill="auto"/>
            <w:vAlign w:val="center"/>
          </w:tcPr>
          <w:p w14:paraId="4A998869">
            <w:pPr>
              <w:spacing w:line="584" w:lineRule="exact"/>
              <w:jc w:val="right"/>
              <w:rPr>
                <w:rFonts w:ascii="Times New Roman" w:hAnsi="Times New Roman" w:eastAsia="仿宋_GB2312" w:cs="Times New Roman"/>
              </w:rPr>
            </w:pPr>
          </w:p>
        </w:tc>
        <w:tc>
          <w:tcPr>
            <w:tcW w:w="880" w:type="dxa"/>
            <w:shd w:val="clear" w:color="auto" w:fill="auto"/>
            <w:vAlign w:val="center"/>
          </w:tcPr>
          <w:p w14:paraId="79DEB73A">
            <w:pPr>
              <w:spacing w:line="584" w:lineRule="exact"/>
              <w:jc w:val="right"/>
              <w:rPr>
                <w:rFonts w:ascii="Times New Roman" w:hAnsi="Times New Roman" w:eastAsia="仿宋_GB2312" w:cs="Times New Roman"/>
              </w:rPr>
            </w:pPr>
          </w:p>
        </w:tc>
      </w:tr>
      <w:tr w14:paraId="664742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05F46C3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137D9E6A">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581B87F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碎纸机</w:t>
            </w:r>
          </w:p>
        </w:tc>
        <w:tc>
          <w:tcPr>
            <w:tcW w:w="1170" w:type="dxa"/>
            <w:shd w:val="clear" w:color="auto" w:fill="auto"/>
            <w:vAlign w:val="center"/>
          </w:tcPr>
          <w:p w14:paraId="4E6F6B6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A02021101</w:t>
            </w:r>
          </w:p>
        </w:tc>
        <w:tc>
          <w:tcPr>
            <w:tcW w:w="675" w:type="dxa"/>
            <w:shd w:val="clear" w:color="auto" w:fill="auto"/>
            <w:vAlign w:val="center"/>
          </w:tcPr>
          <w:p w14:paraId="3922B5A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38B84131">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w:t>
            </w:r>
          </w:p>
        </w:tc>
        <w:tc>
          <w:tcPr>
            <w:tcW w:w="810" w:type="dxa"/>
            <w:shd w:val="clear" w:color="auto" w:fill="auto"/>
            <w:vAlign w:val="center"/>
          </w:tcPr>
          <w:p w14:paraId="34BF14B2">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0.5</w:t>
            </w:r>
          </w:p>
        </w:tc>
        <w:tc>
          <w:tcPr>
            <w:tcW w:w="945" w:type="dxa"/>
            <w:shd w:val="clear" w:color="auto" w:fill="auto"/>
            <w:vAlign w:val="center"/>
          </w:tcPr>
          <w:p w14:paraId="5B73786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w:t>
            </w:r>
          </w:p>
        </w:tc>
        <w:tc>
          <w:tcPr>
            <w:tcW w:w="975" w:type="dxa"/>
            <w:shd w:val="clear" w:color="auto" w:fill="auto"/>
            <w:vAlign w:val="center"/>
          </w:tcPr>
          <w:p w14:paraId="4A4B6F18">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w:t>
            </w:r>
          </w:p>
        </w:tc>
        <w:tc>
          <w:tcPr>
            <w:tcW w:w="915" w:type="dxa"/>
            <w:shd w:val="clear" w:color="auto" w:fill="auto"/>
            <w:vAlign w:val="center"/>
          </w:tcPr>
          <w:p w14:paraId="3B2BD861">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w:t>
            </w:r>
          </w:p>
        </w:tc>
        <w:tc>
          <w:tcPr>
            <w:tcW w:w="679" w:type="dxa"/>
            <w:shd w:val="clear" w:color="auto" w:fill="auto"/>
            <w:vAlign w:val="center"/>
          </w:tcPr>
          <w:p w14:paraId="2DF23023">
            <w:pPr>
              <w:spacing w:line="584" w:lineRule="exact"/>
              <w:jc w:val="right"/>
              <w:rPr>
                <w:rFonts w:ascii="Times New Roman" w:hAnsi="Times New Roman" w:eastAsia="仿宋_GB2312" w:cs="Times New Roman"/>
              </w:rPr>
            </w:pPr>
          </w:p>
        </w:tc>
        <w:tc>
          <w:tcPr>
            <w:tcW w:w="924" w:type="dxa"/>
            <w:shd w:val="clear" w:color="auto" w:fill="auto"/>
            <w:vAlign w:val="center"/>
          </w:tcPr>
          <w:p w14:paraId="4C9E0EE5">
            <w:pPr>
              <w:spacing w:line="584" w:lineRule="exact"/>
              <w:jc w:val="right"/>
              <w:rPr>
                <w:rFonts w:ascii="Times New Roman" w:hAnsi="Times New Roman" w:eastAsia="仿宋_GB2312" w:cs="Times New Roman"/>
              </w:rPr>
            </w:pPr>
          </w:p>
        </w:tc>
        <w:tc>
          <w:tcPr>
            <w:tcW w:w="929" w:type="dxa"/>
            <w:shd w:val="clear" w:color="auto" w:fill="auto"/>
            <w:vAlign w:val="center"/>
          </w:tcPr>
          <w:p w14:paraId="6FB6950E">
            <w:pPr>
              <w:spacing w:line="584" w:lineRule="exact"/>
              <w:jc w:val="right"/>
              <w:rPr>
                <w:rFonts w:ascii="Times New Roman" w:hAnsi="Times New Roman" w:eastAsia="仿宋_GB2312" w:cs="Times New Roman"/>
              </w:rPr>
            </w:pPr>
          </w:p>
        </w:tc>
        <w:tc>
          <w:tcPr>
            <w:tcW w:w="880" w:type="dxa"/>
            <w:shd w:val="clear" w:color="auto" w:fill="auto"/>
            <w:vAlign w:val="center"/>
          </w:tcPr>
          <w:p w14:paraId="666F8C5C">
            <w:pPr>
              <w:spacing w:line="584" w:lineRule="exact"/>
              <w:jc w:val="right"/>
              <w:rPr>
                <w:rFonts w:ascii="Times New Roman" w:hAnsi="Times New Roman" w:eastAsia="仿宋_GB2312" w:cs="Times New Roman"/>
              </w:rPr>
            </w:pPr>
          </w:p>
        </w:tc>
      </w:tr>
      <w:tr w14:paraId="4FD071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66F72E4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1D3D7E13">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0D7B8B0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投影仪</w:t>
            </w:r>
          </w:p>
        </w:tc>
        <w:tc>
          <w:tcPr>
            <w:tcW w:w="1170" w:type="dxa"/>
            <w:shd w:val="clear" w:color="auto" w:fill="auto"/>
            <w:vAlign w:val="center"/>
          </w:tcPr>
          <w:p w14:paraId="3A1DB3F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A020202</w:t>
            </w:r>
          </w:p>
        </w:tc>
        <w:tc>
          <w:tcPr>
            <w:tcW w:w="675" w:type="dxa"/>
            <w:shd w:val="clear" w:color="auto" w:fill="auto"/>
            <w:vAlign w:val="center"/>
          </w:tcPr>
          <w:p w14:paraId="29FE57A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6C99C7C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w:t>
            </w:r>
          </w:p>
        </w:tc>
        <w:tc>
          <w:tcPr>
            <w:tcW w:w="810" w:type="dxa"/>
            <w:shd w:val="clear" w:color="auto" w:fill="auto"/>
            <w:vAlign w:val="center"/>
          </w:tcPr>
          <w:p w14:paraId="61028003">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0.6</w:t>
            </w:r>
          </w:p>
        </w:tc>
        <w:tc>
          <w:tcPr>
            <w:tcW w:w="945" w:type="dxa"/>
            <w:shd w:val="clear" w:color="auto" w:fill="auto"/>
            <w:vAlign w:val="center"/>
          </w:tcPr>
          <w:p w14:paraId="198A7C94">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w:t>
            </w:r>
          </w:p>
        </w:tc>
        <w:tc>
          <w:tcPr>
            <w:tcW w:w="975" w:type="dxa"/>
            <w:shd w:val="clear" w:color="auto" w:fill="auto"/>
            <w:vAlign w:val="center"/>
          </w:tcPr>
          <w:p w14:paraId="766B1E23">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w:t>
            </w:r>
          </w:p>
        </w:tc>
        <w:tc>
          <w:tcPr>
            <w:tcW w:w="915" w:type="dxa"/>
            <w:shd w:val="clear" w:color="auto" w:fill="auto"/>
            <w:vAlign w:val="center"/>
          </w:tcPr>
          <w:p w14:paraId="2FC9FC7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w:t>
            </w:r>
          </w:p>
        </w:tc>
        <w:tc>
          <w:tcPr>
            <w:tcW w:w="679" w:type="dxa"/>
            <w:shd w:val="clear" w:color="auto" w:fill="auto"/>
            <w:vAlign w:val="center"/>
          </w:tcPr>
          <w:p w14:paraId="14E01D52">
            <w:pPr>
              <w:spacing w:line="584" w:lineRule="exact"/>
              <w:jc w:val="right"/>
              <w:rPr>
                <w:rFonts w:ascii="Times New Roman" w:hAnsi="Times New Roman" w:eastAsia="仿宋_GB2312" w:cs="Times New Roman"/>
              </w:rPr>
            </w:pPr>
          </w:p>
        </w:tc>
        <w:tc>
          <w:tcPr>
            <w:tcW w:w="924" w:type="dxa"/>
            <w:shd w:val="clear" w:color="auto" w:fill="auto"/>
            <w:vAlign w:val="center"/>
          </w:tcPr>
          <w:p w14:paraId="19EAF1EE">
            <w:pPr>
              <w:spacing w:line="584" w:lineRule="exact"/>
              <w:jc w:val="right"/>
              <w:rPr>
                <w:rFonts w:ascii="Times New Roman" w:hAnsi="Times New Roman" w:eastAsia="仿宋_GB2312" w:cs="Times New Roman"/>
              </w:rPr>
            </w:pPr>
          </w:p>
        </w:tc>
        <w:tc>
          <w:tcPr>
            <w:tcW w:w="929" w:type="dxa"/>
            <w:shd w:val="clear" w:color="auto" w:fill="auto"/>
            <w:vAlign w:val="center"/>
          </w:tcPr>
          <w:p w14:paraId="19701654">
            <w:pPr>
              <w:spacing w:line="584" w:lineRule="exact"/>
              <w:jc w:val="right"/>
              <w:rPr>
                <w:rFonts w:ascii="Times New Roman" w:hAnsi="Times New Roman" w:eastAsia="仿宋_GB2312" w:cs="Times New Roman"/>
              </w:rPr>
            </w:pPr>
          </w:p>
        </w:tc>
        <w:tc>
          <w:tcPr>
            <w:tcW w:w="880" w:type="dxa"/>
            <w:shd w:val="clear" w:color="auto" w:fill="auto"/>
            <w:vAlign w:val="center"/>
          </w:tcPr>
          <w:p w14:paraId="6BF9BB1F">
            <w:pPr>
              <w:spacing w:line="584" w:lineRule="exact"/>
              <w:jc w:val="right"/>
              <w:rPr>
                <w:rFonts w:ascii="Times New Roman" w:hAnsi="Times New Roman" w:eastAsia="仿宋_GB2312" w:cs="Times New Roman"/>
              </w:rPr>
            </w:pPr>
          </w:p>
        </w:tc>
      </w:tr>
      <w:tr w14:paraId="2EA6EE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7B65F46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285122D0">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092C993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空气净化设备</w:t>
            </w:r>
          </w:p>
        </w:tc>
        <w:tc>
          <w:tcPr>
            <w:tcW w:w="1170" w:type="dxa"/>
            <w:shd w:val="clear" w:color="auto" w:fill="auto"/>
            <w:vAlign w:val="center"/>
          </w:tcPr>
          <w:p w14:paraId="19F504B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A0206180205</w:t>
            </w:r>
          </w:p>
        </w:tc>
        <w:tc>
          <w:tcPr>
            <w:tcW w:w="675" w:type="dxa"/>
            <w:shd w:val="clear" w:color="auto" w:fill="auto"/>
            <w:vAlign w:val="center"/>
          </w:tcPr>
          <w:p w14:paraId="683D1C6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066C8D14">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15</w:t>
            </w:r>
          </w:p>
        </w:tc>
        <w:tc>
          <w:tcPr>
            <w:tcW w:w="810" w:type="dxa"/>
            <w:shd w:val="clear" w:color="auto" w:fill="auto"/>
            <w:vAlign w:val="center"/>
          </w:tcPr>
          <w:p w14:paraId="70855873">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0.2</w:t>
            </w:r>
          </w:p>
        </w:tc>
        <w:tc>
          <w:tcPr>
            <w:tcW w:w="945" w:type="dxa"/>
            <w:shd w:val="clear" w:color="auto" w:fill="auto"/>
            <w:vAlign w:val="center"/>
          </w:tcPr>
          <w:p w14:paraId="55FF815D">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w:t>
            </w:r>
          </w:p>
        </w:tc>
        <w:tc>
          <w:tcPr>
            <w:tcW w:w="975" w:type="dxa"/>
            <w:shd w:val="clear" w:color="auto" w:fill="auto"/>
            <w:vAlign w:val="center"/>
          </w:tcPr>
          <w:p w14:paraId="7F6D09E3">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w:t>
            </w:r>
          </w:p>
        </w:tc>
        <w:tc>
          <w:tcPr>
            <w:tcW w:w="915" w:type="dxa"/>
            <w:shd w:val="clear" w:color="auto" w:fill="auto"/>
            <w:vAlign w:val="center"/>
          </w:tcPr>
          <w:p w14:paraId="034BC749">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w:t>
            </w:r>
          </w:p>
        </w:tc>
        <w:tc>
          <w:tcPr>
            <w:tcW w:w="679" w:type="dxa"/>
            <w:shd w:val="clear" w:color="auto" w:fill="auto"/>
            <w:vAlign w:val="center"/>
          </w:tcPr>
          <w:p w14:paraId="4F358D17">
            <w:pPr>
              <w:spacing w:line="584" w:lineRule="exact"/>
              <w:jc w:val="right"/>
              <w:rPr>
                <w:rFonts w:ascii="Times New Roman" w:hAnsi="Times New Roman" w:eastAsia="仿宋_GB2312" w:cs="Times New Roman"/>
              </w:rPr>
            </w:pPr>
          </w:p>
        </w:tc>
        <w:tc>
          <w:tcPr>
            <w:tcW w:w="924" w:type="dxa"/>
            <w:shd w:val="clear" w:color="auto" w:fill="auto"/>
            <w:vAlign w:val="center"/>
          </w:tcPr>
          <w:p w14:paraId="7FF43240">
            <w:pPr>
              <w:spacing w:line="584" w:lineRule="exact"/>
              <w:jc w:val="right"/>
              <w:rPr>
                <w:rFonts w:ascii="Times New Roman" w:hAnsi="Times New Roman" w:eastAsia="仿宋_GB2312" w:cs="Times New Roman"/>
              </w:rPr>
            </w:pPr>
          </w:p>
        </w:tc>
        <w:tc>
          <w:tcPr>
            <w:tcW w:w="929" w:type="dxa"/>
            <w:shd w:val="clear" w:color="auto" w:fill="auto"/>
            <w:vAlign w:val="center"/>
          </w:tcPr>
          <w:p w14:paraId="12B5BDBE">
            <w:pPr>
              <w:spacing w:line="584" w:lineRule="exact"/>
              <w:jc w:val="right"/>
              <w:rPr>
                <w:rFonts w:ascii="Times New Roman" w:hAnsi="Times New Roman" w:eastAsia="仿宋_GB2312" w:cs="Times New Roman"/>
              </w:rPr>
            </w:pPr>
          </w:p>
        </w:tc>
        <w:tc>
          <w:tcPr>
            <w:tcW w:w="880" w:type="dxa"/>
            <w:shd w:val="clear" w:color="auto" w:fill="auto"/>
            <w:vAlign w:val="center"/>
          </w:tcPr>
          <w:p w14:paraId="4623BF99">
            <w:pPr>
              <w:spacing w:line="584" w:lineRule="exact"/>
              <w:jc w:val="right"/>
              <w:rPr>
                <w:rFonts w:ascii="Times New Roman" w:hAnsi="Times New Roman" w:eastAsia="仿宋_GB2312" w:cs="Times New Roman"/>
              </w:rPr>
            </w:pPr>
          </w:p>
        </w:tc>
      </w:tr>
      <w:tr w14:paraId="7BC238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74" w:hRule="atLeast"/>
          <w:jc w:val="center"/>
        </w:trPr>
        <w:tc>
          <w:tcPr>
            <w:tcW w:w="2406" w:type="dxa"/>
            <w:shd w:val="clear" w:color="auto" w:fill="auto"/>
            <w:vAlign w:val="center"/>
          </w:tcPr>
          <w:p w14:paraId="36D018E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72D909F9">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0A30832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扫描仪</w:t>
            </w:r>
          </w:p>
        </w:tc>
        <w:tc>
          <w:tcPr>
            <w:tcW w:w="1170" w:type="dxa"/>
            <w:shd w:val="clear" w:color="auto" w:fill="auto"/>
            <w:vAlign w:val="center"/>
          </w:tcPr>
          <w:p w14:paraId="52F0AB0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A0201060901</w:t>
            </w:r>
          </w:p>
        </w:tc>
        <w:tc>
          <w:tcPr>
            <w:tcW w:w="675" w:type="dxa"/>
            <w:shd w:val="clear" w:color="auto" w:fill="auto"/>
            <w:vAlign w:val="center"/>
          </w:tcPr>
          <w:p w14:paraId="5F17258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13FD9E5B">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w:t>
            </w:r>
          </w:p>
        </w:tc>
        <w:tc>
          <w:tcPr>
            <w:tcW w:w="810" w:type="dxa"/>
            <w:shd w:val="clear" w:color="auto" w:fill="auto"/>
            <w:vAlign w:val="center"/>
          </w:tcPr>
          <w:p w14:paraId="69B20B02">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0.5</w:t>
            </w:r>
          </w:p>
        </w:tc>
        <w:tc>
          <w:tcPr>
            <w:tcW w:w="945" w:type="dxa"/>
            <w:shd w:val="clear" w:color="auto" w:fill="auto"/>
            <w:vAlign w:val="center"/>
          </w:tcPr>
          <w:p w14:paraId="68B7C959">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w:t>
            </w:r>
          </w:p>
        </w:tc>
        <w:tc>
          <w:tcPr>
            <w:tcW w:w="975" w:type="dxa"/>
            <w:shd w:val="clear" w:color="auto" w:fill="auto"/>
            <w:vAlign w:val="center"/>
          </w:tcPr>
          <w:p w14:paraId="3F0D282A">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w:t>
            </w:r>
          </w:p>
        </w:tc>
        <w:tc>
          <w:tcPr>
            <w:tcW w:w="915" w:type="dxa"/>
            <w:shd w:val="clear" w:color="auto" w:fill="auto"/>
            <w:vAlign w:val="center"/>
          </w:tcPr>
          <w:p w14:paraId="7E177787">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w:t>
            </w:r>
          </w:p>
        </w:tc>
        <w:tc>
          <w:tcPr>
            <w:tcW w:w="679" w:type="dxa"/>
            <w:shd w:val="clear" w:color="auto" w:fill="auto"/>
            <w:vAlign w:val="center"/>
          </w:tcPr>
          <w:p w14:paraId="38D970C0">
            <w:pPr>
              <w:spacing w:line="584" w:lineRule="exact"/>
              <w:jc w:val="right"/>
              <w:rPr>
                <w:rFonts w:ascii="Times New Roman" w:hAnsi="Times New Roman" w:eastAsia="仿宋_GB2312" w:cs="Times New Roman"/>
              </w:rPr>
            </w:pPr>
          </w:p>
        </w:tc>
        <w:tc>
          <w:tcPr>
            <w:tcW w:w="924" w:type="dxa"/>
            <w:shd w:val="clear" w:color="auto" w:fill="auto"/>
            <w:vAlign w:val="center"/>
          </w:tcPr>
          <w:p w14:paraId="65BAA697">
            <w:pPr>
              <w:spacing w:line="584" w:lineRule="exact"/>
              <w:jc w:val="right"/>
              <w:rPr>
                <w:rFonts w:ascii="Times New Roman" w:hAnsi="Times New Roman" w:eastAsia="仿宋_GB2312" w:cs="Times New Roman"/>
              </w:rPr>
            </w:pPr>
          </w:p>
        </w:tc>
        <w:tc>
          <w:tcPr>
            <w:tcW w:w="929" w:type="dxa"/>
            <w:shd w:val="clear" w:color="auto" w:fill="auto"/>
            <w:vAlign w:val="center"/>
          </w:tcPr>
          <w:p w14:paraId="4CB1418C">
            <w:pPr>
              <w:spacing w:line="584" w:lineRule="exact"/>
              <w:jc w:val="right"/>
              <w:rPr>
                <w:rFonts w:ascii="Times New Roman" w:hAnsi="Times New Roman" w:eastAsia="仿宋_GB2312" w:cs="Times New Roman"/>
              </w:rPr>
            </w:pPr>
          </w:p>
        </w:tc>
        <w:tc>
          <w:tcPr>
            <w:tcW w:w="880" w:type="dxa"/>
            <w:shd w:val="clear" w:color="auto" w:fill="auto"/>
            <w:vAlign w:val="center"/>
          </w:tcPr>
          <w:p w14:paraId="484C04CA">
            <w:pPr>
              <w:spacing w:line="584" w:lineRule="exact"/>
              <w:jc w:val="right"/>
              <w:rPr>
                <w:rFonts w:ascii="Times New Roman" w:hAnsi="Times New Roman" w:eastAsia="仿宋_GB2312" w:cs="Times New Roman"/>
              </w:rPr>
            </w:pPr>
          </w:p>
        </w:tc>
      </w:tr>
      <w:tr w14:paraId="01B47F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19AA1D7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0592BFF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63E2C39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空调机</w:t>
            </w:r>
          </w:p>
        </w:tc>
        <w:tc>
          <w:tcPr>
            <w:tcW w:w="1170" w:type="dxa"/>
            <w:shd w:val="clear" w:color="auto" w:fill="auto"/>
            <w:vAlign w:val="center"/>
          </w:tcPr>
          <w:p w14:paraId="04C6EB4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A0206180203</w:t>
            </w:r>
          </w:p>
        </w:tc>
        <w:tc>
          <w:tcPr>
            <w:tcW w:w="675" w:type="dxa"/>
            <w:shd w:val="clear" w:color="auto" w:fill="auto"/>
            <w:vAlign w:val="center"/>
          </w:tcPr>
          <w:p w14:paraId="36D0DDD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40B49AB4">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w:t>
            </w:r>
          </w:p>
        </w:tc>
        <w:tc>
          <w:tcPr>
            <w:tcW w:w="810" w:type="dxa"/>
            <w:shd w:val="clear" w:color="auto" w:fill="auto"/>
            <w:vAlign w:val="center"/>
          </w:tcPr>
          <w:p w14:paraId="4E70BCB6">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1.1</w:t>
            </w:r>
          </w:p>
        </w:tc>
        <w:tc>
          <w:tcPr>
            <w:tcW w:w="945" w:type="dxa"/>
            <w:shd w:val="clear" w:color="auto" w:fill="auto"/>
            <w:vAlign w:val="center"/>
          </w:tcPr>
          <w:p w14:paraId="65E54699">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6.6</w:t>
            </w:r>
          </w:p>
        </w:tc>
        <w:tc>
          <w:tcPr>
            <w:tcW w:w="975" w:type="dxa"/>
            <w:shd w:val="clear" w:color="auto" w:fill="auto"/>
            <w:vAlign w:val="center"/>
          </w:tcPr>
          <w:p w14:paraId="7113548A">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6.6</w:t>
            </w:r>
          </w:p>
        </w:tc>
        <w:tc>
          <w:tcPr>
            <w:tcW w:w="915" w:type="dxa"/>
            <w:shd w:val="clear" w:color="auto" w:fill="auto"/>
            <w:vAlign w:val="center"/>
          </w:tcPr>
          <w:p w14:paraId="7A09190C">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6.6</w:t>
            </w:r>
          </w:p>
        </w:tc>
        <w:tc>
          <w:tcPr>
            <w:tcW w:w="679" w:type="dxa"/>
            <w:shd w:val="clear" w:color="auto" w:fill="auto"/>
            <w:vAlign w:val="center"/>
          </w:tcPr>
          <w:p w14:paraId="780A3510">
            <w:pPr>
              <w:spacing w:line="584" w:lineRule="exact"/>
              <w:jc w:val="right"/>
              <w:rPr>
                <w:rFonts w:ascii="Times New Roman" w:hAnsi="Times New Roman" w:eastAsia="仿宋_GB2312" w:cs="Times New Roman"/>
              </w:rPr>
            </w:pPr>
          </w:p>
        </w:tc>
        <w:tc>
          <w:tcPr>
            <w:tcW w:w="924" w:type="dxa"/>
            <w:shd w:val="clear" w:color="auto" w:fill="auto"/>
            <w:vAlign w:val="center"/>
          </w:tcPr>
          <w:p w14:paraId="5159A2ED">
            <w:pPr>
              <w:spacing w:line="584" w:lineRule="exact"/>
              <w:jc w:val="right"/>
              <w:rPr>
                <w:rFonts w:ascii="Times New Roman" w:hAnsi="Times New Roman" w:eastAsia="仿宋_GB2312" w:cs="Times New Roman"/>
              </w:rPr>
            </w:pPr>
          </w:p>
        </w:tc>
        <w:tc>
          <w:tcPr>
            <w:tcW w:w="929" w:type="dxa"/>
            <w:shd w:val="clear" w:color="auto" w:fill="auto"/>
            <w:vAlign w:val="center"/>
          </w:tcPr>
          <w:p w14:paraId="0884B591">
            <w:pPr>
              <w:spacing w:line="584" w:lineRule="exact"/>
              <w:jc w:val="right"/>
              <w:rPr>
                <w:rFonts w:ascii="Times New Roman" w:hAnsi="Times New Roman" w:eastAsia="仿宋_GB2312" w:cs="Times New Roman"/>
              </w:rPr>
            </w:pPr>
          </w:p>
        </w:tc>
        <w:tc>
          <w:tcPr>
            <w:tcW w:w="880" w:type="dxa"/>
            <w:shd w:val="clear" w:color="auto" w:fill="auto"/>
            <w:vAlign w:val="center"/>
          </w:tcPr>
          <w:p w14:paraId="72C739F8">
            <w:pPr>
              <w:spacing w:line="584" w:lineRule="exact"/>
              <w:jc w:val="right"/>
              <w:rPr>
                <w:rFonts w:ascii="Times New Roman" w:hAnsi="Times New Roman" w:eastAsia="仿宋_GB2312" w:cs="Times New Roman"/>
              </w:rPr>
            </w:pPr>
          </w:p>
        </w:tc>
      </w:tr>
      <w:tr w14:paraId="195C46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2D7041C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666536C1">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097E152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空调机</w:t>
            </w:r>
          </w:p>
        </w:tc>
        <w:tc>
          <w:tcPr>
            <w:tcW w:w="1170" w:type="dxa"/>
            <w:shd w:val="clear" w:color="auto" w:fill="auto"/>
            <w:vAlign w:val="center"/>
          </w:tcPr>
          <w:p w14:paraId="1D576E2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A0206180203</w:t>
            </w:r>
          </w:p>
        </w:tc>
        <w:tc>
          <w:tcPr>
            <w:tcW w:w="675" w:type="dxa"/>
            <w:shd w:val="clear" w:color="auto" w:fill="auto"/>
            <w:vAlign w:val="center"/>
          </w:tcPr>
          <w:p w14:paraId="60C8137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2D32B761">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w:t>
            </w:r>
          </w:p>
        </w:tc>
        <w:tc>
          <w:tcPr>
            <w:tcW w:w="810" w:type="dxa"/>
            <w:shd w:val="clear" w:color="auto" w:fill="auto"/>
            <w:vAlign w:val="center"/>
          </w:tcPr>
          <w:p w14:paraId="7C43AD4B">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0.9</w:t>
            </w:r>
          </w:p>
        </w:tc>
        <w:tc>
          <w:tcPr>
            <w:tcW w:w="945" w:type="dxa"/>
            <w:shd w:val="clear" w:color="auto" w:fill="auto"/>
            <w:vAlign w:val="center"/>
          </w:tcPr>
          <w:p w14:paraId="13031A6B">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2.7</w:t>
            </w:r>
          </w:p>
        </w:tc>
        <w:tc>
          <w:tcPr>
            <w:tcW w:w="975" w:type="dxa"/>
            <w:shd w:val="clear" w:color="auto" w:fill="auto"/>
            <w:vAlign w:val="center"/>
          </w:tcPr>
          <w:p w14:paraId="5B08C626">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2.7</w:t>
            </w:r>
          </w:p>
        </w:tc>
        <w:tc>
          <w:tcPr>
            <w:tcW w:w="915" w:type="dxa"/>
            <w:shd w:val="clear" w:color="auto" w:fill="auto"/>
            <w:vAlign w:val="center"/>
          </w:tcPr>
          <w:p w14:paraId="205909E5">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2.7</w:t>
            </w:r>
          </w:p>
        </w:tc>
        <w:tc>
          <w:tcPr>
            <w:tcW w:w="679" w:type="dxa"/>
            <w:shd w:val="clear" w:color="auto" w:fill="auto"/>
            <w:vAlign w:val="center"/>
          </w:tcPr>
          <w:p w14:paraId="26C8C8C7">
            <w:pPr>
              <w:spacing w:line="584" w:lineRule="exact"/>
              <w:jc w:val="right"/>
              <w:rPr>
                <w:rFonts w:ascii="Times New Roman" w:hAnsi="Times New Roman" w:eastAsia="仿宋_GB2312" w:cs="Times New Roman"/>
              </w:rPr>
            </w:pPr>
          </w:p>
        </w:tc>
        <w:tc>
          <w:tcPr>
            <w:tcW w:w="924" w:type="dxa"/>
            <w:shd w:val="clear" w:color="auto" w:fill="auto"/>
            <w:vAlign w:val="center"/>
          </w:tcPr>
          <w:p w14:paraId="70D5C2F5">
            <w:pPr>
              <w:spacing w:line="584" w:lineRule="exact"/>
              <w:jc w:val="right"/>
              <w:rPr>
                <w:rFonts w:ascii="Times New Roman" w:hAnsi="Times New Roman" w:eastAsia="仿宋_GB2312" w:cs="Times New Roman"/>
              </w:rPr>
            </w:pPr>
          </w:p>
        </w:tc>
        <w:tc>
          <w:tcPr>
            <w:tcW w:w="929" w:type="dxa"/>
            <w:shd w:val="clear" w:color="auto" w:fill="auto"/>
            <w:vAlign w:val="center"/>
          </w:tcPr>
          <w:p w14:paraId="7ED6FBB6">
            <w:pPr>
              <w:spacing w:line="584" w:lineRule="exact"/>
              <w:jc w:val="right"/>
              <w:rPr>
                <w:rFonts w:ascii="Times New Roman" w:hAnsi="Times New Roman" w:eastAsia="仿宋_GB2312" w:cs="Times New Roman"/>
              </w:rPr>
            </w:pPr>
          </w:p>
        </w:tc>
        <w:tc>
          <w:tcPr>
            <w:tcW w:w="880" w:type="dxa"/>
            <w:shd w:val="clear" w:color="auto" w:fill="auto"/>
            <w:vAlign w:val="center"/>
          </w:tcPr>
          <w:p w14:paraId="712B1A9C">
            <w:pPr>
              <w:spacing w:line="584" w:lineRule="exact"/>
              <w:jc w:val="right"/>
              <w:rPr>
                <w:rFonts w:ascii="Times New Roman" w:hAnsi="Times New Roman" w:eastAsia="仿宋_GB2312" w:cs="Times New Roman"/>
              </w:rPr>
            </w:pPr>
          </w:p>
        </w:tc>
      </w:tr>
      <w:tr w14:paraId="411C1F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1F0C366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318A8E98">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13F9E68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以太网交换机</w:t>
            </w:r>
          </w:p>
        </w:tc>
        <w:tc>
          <w:tcPr>
            <w:tcW w:w="1170" w:type="dxa"/>
            <w:shd w:val="clear" w:color="auto" w:fill="auto"/>
            <w:vAlign w:val="center"/>
          </w:tcPr>
          <w:p w14:paraId="2549FEE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A0201020201</w:t>
            </w:r>
          </w:p>
        </w:tc>
        <w:tc>
          <w:tcPr>
            <w:tcW w:w="675" w:type="dxa"/>
            <w:shd w:val="clear" w:color="auto" w:fill="auto"/>
            <w:vAlign w:val="center"/>
          </w:tcPr>
          <w:p w14:paraId="7D77142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33348954">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20</w:t>
            </w:r>
          </w:p>
        </w:tc>
        <w:tc>
          <w:tcPr>
            <w:tcW w:w="810" w:type="dxa"/>
            <w:shd w:val="clear" w:color="auto" w:fill="auto"/>
            <w:vAlign w:val="center"/>
          </w:tcPr>
          <w:p w14:paraId="034D2AAD">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0.1</w:t>
            </w:r>
          </w:p>
        </w:tc>
        <w:tc>
          <w:tcPr>
            <w:tcW w:w="945" w:type="dxa"/>
            <w:shd w:val="clear" w:color="auto" w:fill="auto"/>
            <w:vAlign w:val="center"/>
          </w:tcPr>
          <w:p w14:paraId="6BEFDA5A">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w:t>
            </w:r>
          </w:p>
        </w:tc>
        <w:tc>
          <w:tcPr>
            <w:tcW w:w="975" w:type="dxa"/>
            <w:shd w:val="clear" w:color="auto" w:fill="auto"/>
            <w:vAlign w:val="center"/>
          </w:tcPr>
          <w:p w14:paraId="226CD786">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w:t>
            </w:r>
          </w:p>
        </w:tc>
        <w:tc>
          <w:tcPr>
            <w:tcW w:w="915" w:type="dxa"/>
            <w:shd w:val="clear" w:color="auto" w:fill="auto"/>
            <w:vAlign w:val="center"/>
          </w:tcPr>
          <w:p w14:paraId="600F320C">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w:t>
            </w:r>
          </w:p>
        </w:tc>
        <w:tc>
          <w:tcPr>
            <w:tcW w:w="679" w:type="dxa"/>
            <w:shd w:val="clear" w:color="auto" w:fill="auto"/>
            <w:vAlign w:val="center"/>
          </w:tcPr>
          <w:p w14:paraId="4E8DF0EE">
            <w:pPr>
              <w:spacing w:line="584" w:lineRule="exact"/>
              <w:jc w:val="right"/>
              <w:rPr>
                <w:rFonts w:ascii="Times New Roman" w:hAnsi="Times New Roman" w:eastAsia="仿宋_GB2312" w:cs="Times New Roman"/>
              </w:rPr>
            </w:pPr>
          </w:p>
        </w:tc>
        <w:tc>
          <w:tcPr>
            <w:tcW w:w="924" w:type="dxa"/>
            <w:shd w:val="clear" w:color="auto" w:fill="auto"/>
            <w:vAlign w:val="center"/>
          </w:tcPr>
          <w:p w14:paraId="4C886346">
            <w:pPr>
              <w:spacing w:line="584" w:lineRule="exact"/>
              <w:jc w:val="right"/>
              <w:rPr>
                <w:rFonts w:ascii="Times New Roman" w:hAnsi="Times New Roman" w:eastAsia="仿宋_GB2312" w:cs="Times New Roman"/>
              </w:rPr>
            </w:pPr>
          </w:p>
        </w:tc>
        <w:tc>
          <w:tcPr>
            <w:tcW w:w="929" w:type="dxa"/>
            <w:shd w:val="clear" w:color="auto" w:fill="auto"/>
            <w:vAlign w:val="center"/>
          </w:tcPr>
          <w:p w14:paraId="6B6D2A18">
            <w:pPr>
              <w:spacing w:line="584" w:lineRule="exact"/>
              <w:jc w:val="right"/>
              <w:rPr>
                <w:rFonts w:ascii="Times New Roman" w:hAnsi="Times New Roman" w:eastAsia="仿宋_GB2312" w:cs="Times New Roman"/>
              </w:rPr>
            </w:pPr>
          </w:p>
        </w:tc>
        <w:tc>
          <w:tcPr>
            <w:tcW w:w="880" w:type="dxa"/>
            <w:shd w:val="clear" w:color="auto" w:fill="auto"/>
            <w:vAlign w:val="center"/>
          </w:tcPr>
          <w:p w14:paraId="1F58EB84">
            <w:pPr>
              <w:spacing w:line="584" w:lineRule="exact"/>
              <w:jc w:val="right"/>
              <w:rPr>
                <w:rFonts w:ascii="Times New Roman" w:hAnsi="Times New Roman" w:eastAsia="仿宋_GB2312" w:cs="Times New Roman"/>
              </w:rPr>
            </w:pPr>
          </w:p>
        </w:tc>
      </w:tr>
      <w:tr w14:paraId="2E1D67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54" w:hRule="atLeast"/>
          <w:jc w:val="center"/>
        </w:trPr>
        <w:tc>
          <w:tcPr>
            <w:tcW w:w="2406" w:type="dxa"/>
            <w:shd w:val="clear" w:color="auto" w:fill="auto"/>
            <w:vAlign w:val="center"/>
          </w:tcPr>
          <w:p w14:paraId="1201CAD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基地运转经费（设备购置费）</w:t>
            </w:r>
          </w:p>
        </w:tc>
        <w:tc>
          <w:tcPr>
            <w:tcW w:w="1057" w:type="dxa"/>
            <w:shd w:val="clear" w:color="auto" w:fill="auto"/>
            <w:vAlign w:val="center"/>
          </w:tcPr>
          <w:p w14:paraId="01EA53F6">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102</w:t>
            </w:r>
          </w:p>
        </w:tc>
        <w:tc>
          <w:tcPr>
            <w:tcW w:w="1513" w:type="dxa"/>
            <w:shd w:val="clear" w:color="auto" w:fill="auto"/>
            <w:vAlign w:val="center"/>
          </w:tcPr>
          <w:p w14:paraId="207103B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台式计算机</w:t>
            </w:r>
          </w:p>
        </w:tc>
        <w:tc>
          <w:tcPr>
            <w:tcW w:w="1170" w:type="dxa"/>
            <w:shd w:val="clear" w:color="auto" w:fill="auto"/>
            <w:vAlign w:val="center"/>
          </w:tcPr>
          <w:p w14:paraId="463CA00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A02010104</w:t>
            </w:r>
          </w:p>
        </w:tc>
        <w:tc>
          <w:tcPr>
            <w:tcW w:w="675" w:type="dxa"/>
            <w:shd w:val="clear" w:color="auto" w:fill="auto"/>
            <w:vAlign w:val="center"/>
          </w:tcPr>
          <w:p w14:paraId="1A0F050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台</w:t>
            </w:r>
          </w:p>
        </w:tc>
        <w:tc>
          <w:tcPr>
            <w:tcW w:w="690" w:type="dxa"/>
            <w:shd w:val="clear" w:color="auto" w:fill="auto"/>
            <w:vAlign w:val="center"/>
          </w:tcPr>
          <w:p w14:paraId="6734F55C">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w:t>
            </w:r>
          </w:p>
        </w:tc>
        <w:tc>
          <w:tcPr>
            <w:tcW w:w="810" w:type="dxa"/>
            <w:shd w:val="clear" w:color="auto" w:fill="auto"/>
            <w:vAlign w:val="center"/>
          </w:tcPr>
          <w:p w14:paraId="3A02238D">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0.7</w:t>
            </w:r>
          </w:p>
        </w:tc>
        <w:tc>
          <w:tcPr>
            <w:tcW w:w="945" w:type="dxa"/>
            <w:shd w:val="clear" w:color="auto" w:fill="auto"/>
            <w:vAlign w:val="center"/>
          </w:tcPr>
          <w:p w14:paraId="4641EF9E">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2.1</w:t>
            </w:r>
          </w:p>
        </w:tc>
        <w:tc>
          <w:tcPr>
            <w:tcW w:w="975" w:type="dxa"/>
            <w:shd w:val="clear" w:color="auto" w:fill="auto"/>
            <w:vAlign w:val="center"/>
          </w:tcPr>
          <w:p w14:paraId="4A9A9252">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2.1</w:t>
            </w:r>
          </w:p>
        </w:tc>
        <w:tc>
          <w:tcPr>
            <w:tcW w:w="915" w:type="dxa"/>
            <w:shd w:val="clear" w:color="auto" w:fill="auto"/>
            <w:vAlign w:val="center"/>
          </w:tcPr>
          <w:p w14:paraId="2F813DD7">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2.1</w:t>
            </w:r>
          </w:p>
        </w:tc>
        <w:tc>
          <w:tcPr>
            <w:tcW w:w="679" w:type="dxa"/>
            <w:shd w:val="clear" w:color="auto" w:fill="auto"/>
            <w:vAlign w:val="center"/>
          </w:tcPr>
          <w:p w14:paraId="64CF85DA">
            <w:pPr>
              <w:spacing w:line="584" w:lineRule="exact"/>
              <w:jc w:val="right"/>
              <w:rPr>
                <w:rFonts w:ascii="Times New Roman" w:hAnsi="Times New Roman" w:eastAsia="仿宋_GB2312" w:cs="Times New Roman"/>
              </w:rPr>
            </w:pPr>
          </w:p>
        </w:tc>
        <w:tc>
          <w:tcPr>
            <w:tcW w:w="924" w:type="dxa"/>
            <w:shd w:val="clear" w:color="auto" w:fill="auto"/>
            <w:vAlign w:val="center"/>
          </w:tcPr>
          <w:p w14:paraId="388F8F96">
            <w:pPr>
              <w:spacing w:line="584" w:lineRule="exact"/>
              <w:jc w:val="right"/>
              <w:rPr>
                <w:rFonts w:ascii="Times New Roman" w:hAnsi="Times New Roman" w:eastAsia="仿宋_GB2312" w:cs="Times New Roman"/>
              </w:rPr>
            </w:pPr>
          </w:p>
        </w:tc>
        <w:tc>
          <w:tcPr>
            <w:tcW w:w="929" w:type="dxa"/>
            <w:shd w:val="clear" w:color="auto" w:fill="auto"/>
            <w:vAlign w:val="center"/>
          </w:tcPr>
          <w:p w14:paraId="5C4C9764">
            <w:pPr>
              <w:spacing w:line="584" w:lineRule="exact"/>
              <w:jc w:val="right"/>
              <w:rPr>
                <w:rFonts w:ascii="Times New Roman" w:hAnsi="Times New Roman" w:eastAsia="仿宋_GB2312" w:cs="Times New Roman"/>
              </w:rPr>
            </w:pPr>
          </w:p>
        </w:tc>
        <w:tc>
          <w:tcPr>
            <w:tcW w:w="880" w:type="dxa"/>
            <w:shd w:val="clear" w:color="auto" w:fill="auto"/>
            <w:vAlign w:val="center"/>
          </w:tcPr>
          <w:p w14:paraId="5B07EBD4">
            <w:pPr>
              <w:spacing w:line="584" w:lineRule="exact"/>
              <w:jc w:val="right"/>
              <w:rPr>
                <w:rFonts w:ascii="Times New Roman" w:hAnsi="Times New Roman" w:eastAsia="仿宋_GB2312" w:cs="Times New Roman"/>
              </w:rPr>
            </w:pPr>
          </w:p>
        </w:tc>
      </w:tr>
      <w:tr w14:paraId="56B4CF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3F85EA2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武警智慧磐石项目</w:t>
            </w:r>
          </w:p>
        </w:tc>
        <w:tc>
          <w:tcPr>
            <w:tcW w:w="1057" w:type="dxa"/>
            <w:shd w:val="clear" w:color="auto" w:fill="auto"/>
            <w:vAlign w:val="center"/>
          </w:tcPr>
          <w:p w14:paraId="52DA19D6">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390</w:t>
            </w:r>
          </w:p>
        </w:tc>
        <w:tc>
          <w:tcPr>
            <w:tcW w:w="1513" w:type="dxa"/>
            <w:shd w:val="clear" w:color="auto" w:fill="auto"/>
            <w:vAlign w:val="center"/>
          </w:tcPr>
          <w:p w14:paraId="6C026F8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其他计算机设备</w:t>
            </w:r>
          </w:p>
        </w:tc>
        <w:tc>
          <w:tcPr>
            <w:tcW w:w="1170" w:type="dxa"/>
            <w:shd w:val="clear" w:color="auto" w:fill="auto"/>
            <w:vAlign w:val="center"/>
          </w:tcPr>
          <w:p w14:paraId="60B0388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A02010199</w:t>
            </w:r>
          </w:p>
        </w:tc>
        <w:tc>
          <w:tcPr>
            <w:tcW w:w="675" w:type="dxa"/>
            <w:shd w:val="clear" w:color="auto" w:fill="auto"/>
            <w:vAlign w:val="center"/>
          </w:tcPr>
          <w:p w14:paraId="41DB022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套</w:t>
            </w:r>
          </w:p>
        </w:tc>
        <w:tc>
          <w:tcPr>
            <w:tcW w:w="690" w:type="dxa"/>
            <w:shd w:val="clear" w:color="auto" w:fill="auto"/>
            <w:vAlign w:val="center"/>
          </w:tcPr>
          <w:p w14:paraId="36B87D8A">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810" w:type="dxa"/>
            <w:shd w:val="clear" w:color="auto" w:fill="auto"/>
            <w:vAlign w:val="center"/>
          </w:tcPr>
          <w:p w14:paraId="50CF7F18">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390</w:t>
            </w:r>
          </w:p>
        </w:tc>
        <w:tc>
          <w:tcPr>
            <w:tcW w:w="945" w:type="dxa"/>
            <w:shd w:val="clear" w:color="auto" w:fill="auto"/>
            <w:vAlign w:val="center"/>
          </w:tcPr>
          <w:p w14:paraId="7B92833B">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390</w:t>
            </w:r>
          </w:p>
        </w:tc>
        <w:tc>
          <w:tcPr>
            <w:tcW w:w="975" w:type="dxa"/>
            <w:shd w:val="clear" w:color="auto" w:fill="auto"/>
            <w:vAlign w:val="center"/>
          </w:tcPr>
          <w:p w14:paraId="020A9B67">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390</w:t>
            </w:r>
          </w:p>
        </w:tc>
        <w:tc>
          <w:tcPr>
            <w:tcW w:w="915" w:type="dxa"/>
            <w:shd w:val="clear" w:color="auto" w:fill="auto"/>
            <w:vAlign w:val="center"/>
          </w:tcPr>
          <w:p w14:paraId="74A4F03E">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390</w:t>
            </w:r>
          </w:p>
        </w:tc>
        <w:tc>
          <w:tcPr>
            <w:tcW w:w="679" w:type="dxa"/>
            <w:shd w:val="clear" w:color="auto" w:fill="auto"/>
            <w:vAlign w:val="center"/>
          </w:tcPr>
          <w:p w14:paraId="373D1CFD">
            <w:pPr>
              <w:spacing w:line="584" w:lineRule="exact"/>
              <w:jc w:val="right"/>
              <w:rPr>
                <w:rFonts w:ascii="Times New Roman" w:hAnsi="Times New Roman" w:eastAsia="仿宋_GB2312" w:cs="Times New Roman"/>
              </w:rPr>
            </w:pPr>
          </w:p>
        </w:tc>
        <w:tc>
          <w:tcPr>
            <w:tcW w:w="924" w:type="dxa"/>
            <w:shd w:val="clear" w:color="auto" w:fill="auto"/>
            <w:vAlign w:val="center"/>
          </w:tcPr>
          <w:p w14:paraId="5FE33B84">
            <w:pPr>
              <w:spacing w:line="584" w:lineRule="exact"/>
              <w:jc w:val="right"/>
              <w:rPr>
                <w:rFonts w:ascii="Times New Roman" w:hAnsi="Times New Roman" w:eastAsia="仿宋_GB2312" w:cs="Times New Roman"/>
              </w:rPr>
            </w:pPr>
          </w:p>
        </w:tc>
        <w:tc>
          <w:tcPr>
            <w:tcW w:w="929" w:type="dxa"/>
            <w:shd w:val="clear" w:color="auto" w:fill="auto"/>
            <w:vAlign w:val="center"/>
          </w:tcPr>
          <w:p w14:paraId="2B379AD0">
            <w:pPr>
              <w:spacing w:line="584" w:lineRule="exact"/>
              <w:jc w:val="right"/>
              <w:rPr>
                <w:rFonts w:ascii="Times New Roman" w:hAnsi="Times New Roman" w:eastAsia="仿宋_GB2312" w:cs="Times New Roman"/>
              </w:rPr>
            </w:pPr>
          </w:p>
        </w:tc>
        <w:tc>
          <w:tcPr>
            <w:tcW w:w="880" w:type="dxa"/>
            <w:shd w:val="clear" w:color="auto" w:fill="auto"/>
            <w:vAlign w:val="center"/>
          </w:tcPr>
          <w:p w14:paraId="11E3FEF3">
            <w:pPr>
              <w:spacing w:line="584" w:lineRule="exact"/>
              <w:jc w:val="right"/>
              <w:rPr>
                <w:rFonts w:ascii="Times New Roman" w:hAnsi="Times New Roman" w:eastAsia="仿宋_GB2312" w:cs="Times New Roman"/>
              </w:rPr>
            </w:pPr>
          </w:p>
        </w:tc>
      </w:tr>
      <w:tr w14:paraId="7FAAD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2406" w:type="dxa"/>
            <w:shd w:val="clear" w:color="auto" w:fill="auto"/>
            <w:vAlign w:val="center"/>
          </w:tcPr>
          <w:p w14:paraId="068D00A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办案综合保障经费</w:t>
            </w:r>
          </w:p>
        </w:tc>
        <w:tc>
          <w:tcPr>
            <w:tcW w:w="1057" w:type="dxa"/>
            <w:shd w:val="clear" w:color="auto" w:fill="auto"/>
            <w:vAlign w:val="center"/>
          </w:tcPr>
          <w:p w14:paraId="6C81C511">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414</w:t>
            </w:r>
          </w:p>
        </w:tc>
        <w:tc>
          <w:tcPr>
            <w:tcW w:w="1513" w:type="dxa"/>
            <w:shd w:val="clear" w:color="auto" w:fill="auto"/>
            <w:vAlign w:val="center"/>
          </w:tcPr>
          <w:p w14:paraId="3F76AE2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餐饮服务</w:t>
            </w:r>
          </w:p>
        </w:tc>
        <w:tc>
          <w:tcPr>
            <w:tcW w:w="1170" w:type="dxa"/>
            <w:shd w:val="clear" w:color="auto" w:fill="auto"/>
            <w:vAlign w:val="center"/>
          </w:tcPr>
          <w:p w14:paraId="066A161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C0702</w:t>
            </w:r>
          </w:p>
        </w:tc>
        <w:tc>
          <w:tcPr>
            <w:tcW w:w="675" w:type="dxa"/>
            <w:shd w:val="clear" w:color="auto" w:fill="auto"/>
            <w:vAlign w:val="center"/>
          </w:tcPr>
          <w:p w14:paraId="575BD85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w:t>
            </w:r>
          </w:p>
        </w:tc>
        <w:tc>
          <w:tcPr>
            <w:tcW w:w="690" w:type="dxa"/>
            <w:shd w:val="clear" w:color="auto" w:fill="auto"/>
            <w:vAlign w:val="center"/>
          </w:tcPr>
          <w:p w14:paraId="50C89B05">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810" w:type="dxa"/>
            <w:shd w:val="clear" w:color="auto" w:fill="auto"/>
            <w:vAlign w:val="center"/>
          </w:tcPr>
          <w:p w14:paraId="224B4EB1">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414</w:t>
            </w:r>
          </w:p>
        </w:tc>
        <w:tc>
          <w:tcPr>
            <w:tcW w:w="945" w:type="dxa"/>
            <w:shd w:val="clear" w:color="auto" w:fill="auto"/>
            <w:vAlign w:val="center"/>
          </w:tcPr>
          <w:p w14:paraId="3F777B23">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414</w:t>
            </w:r>
          </w:p>
        </w:tc>
        <w:tc>
          <w:tcPr>
            <w:tcW w:w="975" w:type="dxa"/>
            <w:shd w:val="clear" w:color="auto" w:fill="auto"/>
            <w:vAlign w:val="center"/>
          </w:tcPr>
          <w:p w14:paraId="7382AB78">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414</w:t>
            </w:r>
          </w:p>
        </w:tc>
        <w:tc>
          <w:tcPr>
            <w:tcW w:w="915" w:type="dxa"/>
            <w:shd w:val="clear" w:color="auto" w:fill="auto"/>
            <w:vAlign w:val="center"/>
          </w:tcPr>
          <w:p w14:paraId="2447348D">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414</w:t>
            </w:r>
          </w:p>
        </w:tc>
        <w:tc>
          <w:tcPr>
            <w:tcW w:w="679" w:type="dxa"/>
            <w:shd w:val="clear" w:color="auto" w:fill="auto"/>
            <w:vAlign w:val="center"/>
          </w:tcPr>
          <w:p w14:paraId="3C40E762">
            <w:pPr>
              <w:spacing w:line="584" w:lineRule="exact"/>
              <w:jc w:val="right"/>
              <w:rPr>
                <w:rFonts w:ascii="Times New Roman" w:hAnsi="Times New Roman" w:eastAsia="仿宋_GB2312" w:cs="Times New Roman"/>
              </w:rPr>
            </w:pPr>
          </w:p>
        </w:tc>
        <w:tc>
          <w:tcPr>
            <w:tcW w:w="924" w:type="dxa"/>
            <w:shd w:val="clear" w:color="auto" w:fill="auto"/>
            <w:vAlign w:val="center"/>
          </w:tcPr>
          <w:p w14:paraId="3941DDDE">
            <w:pPr>
              <w:spacing w:line="584" w:lineRule="exact"/>
              <w:jc w:val="right"/>
              <w:rPr>
                <w:rFonts w:ascii="Times New Roman" w:hAnsi="Times New Roman" w:eastAsia="仿宋_GB2312" w:cs="Times New Roman"/>
              </w:rPr>
            </w:pPr>
          </w:p>
        </w:tc>
        <w:tc>
          <w:tcPr>
            <w:tcW w:w="929" w:type="dxa"/>
            <w:shd w:val="clear" w:color="auto" w:fill="auto"/>
            <w:vAlign w:val="center"/>
          </w:tcPr>
          <w:p w14:paraId="7797EC14">
            <w:pPr>
              <w:spacing w:line="584" w:lineRule="exact"/>
              <w:jc w:val="right"/>
              <w:rPr>
                <w:rFonts w:ascii="Times New Roman" w:hAnsi="Times New Roman" w:eastAsia="仿宋_GB2312" w:cs="Times New Roman"/>
              </w:rPr>
            </w:pPr>
          </w:p>
        </w:tc>
        <w:tc>
          <w:tcPr>
            <w:tcW w:w="880" w:type="dxa"/>
            <w:shd w:val="clear" w:color="auto" w:fill="auto"/>
            <w:vAlign w:val="center"/>
          </w:tcPr>
          <w:p w14:paraId="3E409C38">
            <w:pPr>
              <w:spacing w:line="584" w:lineRule="exact"/>
              <w:jc w:val="right"/>
              <w:rPr>
                <w:rFonts w:ascii="Times New Roman" w:hAnsi="Times New Roman" w:eastAsia="仿宋_GB2312" w:cs="Times New Roman"/>
              </w:rPr>
            </w:pPr>
          </w:p>
        </w:tc>
      </w:tr>
      <w:tr w14:paraId="0B9F71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324C9D4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院区楼体外墙修缮经费</w:t>
            </w:r>
          </w:p>
        </w:tc>
        <w:tc>
          <w:tcPr>
            <w:tcW w:w="1057" w:type="dxa"/>
            <w:shd w:val="clear" w:color="auto" w:fill="auto"/>
            <w:vAlign w:val="center"/>
          </w:tcPr>
          <w:p w14:paraId="391B6CC6">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124.09</w:t>
            </w:r>
          </w:p>
        </w:tc>
        <w:tc>
          <w:tcPr>
            <w:tcW w:w="1513" w:type="dxa"/>
            <w:shd w:val="clear" w:color="auto" w:fill="auto"/>
            <w:vAlign w:val="center"/>
          </w:tcPr>
          <w:p w14:paraId="0D2F32D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房屋修缮</w:t>
            </w:r>
          </w:p>
        </w:tc>
        <w:tc>
          <w:tcPr>
            <w:tcW w:w="1170" w:type="dxa"/>
            <w:shd w:val="clear" w:color="auto" w:fill="auto"/>
            <w:vAlign w:val="center"/>
          </w:tcPr>
          <w:p w14:paraId="4313448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B0801</w:t>
            </w:r>
          </w:p>
        </w:tc>
        <w:tc>
          <w:tcPr>
            <w:tcW w:w="675" w:type="dxa"/>
            <w:shd w:val="clear" w:color="auto" w:fill="auto"/>
            <w:vAlign w:val="center"/>
          </w:tcPr>
          <w:p w14:paraId="20C536C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w:t>
            </w:r>
          </w:p>
        </w:tc>
        <w:tc>
          <w:tcPr>
            <w:tcW w:w="690" w:type="dxa"/>
            <w:shd w:val="clear" w:color="auto" w:fill="auto"/>
            <w:vAlign w:val="center"/>
          </w:tcPr>
          <w:p w14:paraId="1677FE23">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810" w:type="dxa"/>
            <w:shd w:val="clear" w:color="auto" w:fill="auto"/>
            <w:vAlign w:val="center"/>
          </w:tcPr>
          <w:p w14:paraId="6F5088A7">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124.09</w:t>
            </w:r>
          </w:p>
        </w:tc>
        <w:tc>
          <w:tcPr>
            <w:tcW w:w="945" w:type="dxa"/>
            <w:shd w:val="clear" w:color="auto" w:fill="auto"/>
            <w:vAlign w:val="center"/>
          </w:tcPr>
          <w:p w14:paraId="35E9E4EB">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124.09</w:t>
            </w:r>
          </w:p>
        </w:tc>
        <w:tc>
          <w:tcPr>
            <w:tcW w:w="975" w:type="dxa"/>
            <w:shd w:val="clear" w:color="auto" w:fill="auto"/>
            <w:vAlign w:val="center"/>
          </w:tcPr>
          <w:p w14:paraId="019D2ABD">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124.09</w:t>
            </w:r>
          </w:p>
        </w:tc>
        <w:tc>
          <w:tcPr>
            <w:tcW w:w="915" w:type="dxa"/>
            <w:shd w:val="clear" w:color="auto" w:fill="auto"/>
            <w:vAlign w:val="center"/>
          </w:tcPr>
          <w:p w14:paraId="1BC68CFC">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124.09</w:t>
            </w:r>
          </w:p>
        </w:tc>
        <w:tc>
          <w:tcPr>
            <w:tcW w:w="679" w:type="dxa"/>
            <w:shd w:val="clear" w:color="auto" w:fill="auto"/>
            <w:vAlign w:val="center"/>
          </w:tcPr>
          <w:p w14:paraId="40A0882B">
            <w:pPr>
              <w:spacing w:line="584" w:lineRule="exact"/>
              <w:jc w:val="right"/>
              <w:rPr>
                <w:rFonts w:ascii="Times New Roman" w:hAnsi="Times New Roman" w:eastAsia="仿宋_GB2312" w:cs="Times New Roman"/>
              </w:rPr>
            </w:pPr>
          </w:p>
        </w:tc>
        <w:tc>
          <w:tcPr>
            <w:tcW w:w="924" w:type="dxa"/>
            <w:shd w:val="clear" w:color="auto" w:fill="auto"/>
            <w:vAlign w:val="center"/>
          </w:tcPr>
          <w:p w14:paraId="785AFF24">
            <w:pPr>
              <w:spacing w:line="584" w:lineRule="exact"/>
              <w:jc w:val="right"/>
              <w:rPr>
                <w:rFonts w:ascii="Times New Roman" w:hAnsi="Times New Roman" w:eastAsia="仿宋_GB2312" w:cs="Times New Roman"/>
              </w:rPr>
            </w:pPr>
          </w:p>
        </w:tc>
        <w:tc>
          <w:tcPr>
            <w:tcW w:w="929" w:type="dxa"/>
            <w:shd w:val="clear" w:color="auto" w:fill="auto"/>
            <w:vAlign w:val="center"/>
          </w:tcPr>
          <w:p w14:paraId="2490B72F">
            <w:pPr>
              <w:spacing w:line="584" w:lineRule="exact"/>
              <w:jc w:val="right"/>
              <w:rPr>
                <w:rFonts w:ascii="Times New Roman" w:hAnsi="Times New Roman" w:eastAsia="仿宋_GB2312" w:cs="Times New Roman"/>
              </w:rPr>
            </w:pPr>
          </w:p>
        </w:tc>
        <w:tc>
          <w:tcPr>
            <w:tcW w:w="880" w:type="dxa"/>
            <w:shd w:val="clear" w:color="auto" w:fill="auto"/>
            <w:vAlign w:val="center"/>
          </w:tcPr>
          <w:p w14:paraId="3E945B14">
            <w:pPr>
              <w:spacing w:line="584" w:lineRule="exact"/>
              <w:jc w:val="right"/>
              <w:rPr>
                <w:rFonts w:ascii="Times New Roman" w:hAnsi="Times New Roman" w:eastAsia="仿宋_GB2312" w:cs="Times New Roman"/>
              </w:rPr>
            </w:pPr>
          </w:p>
        </w:tc>
      </w:tr>
      <w:tr w14:paraId="79C32E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06C184B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院区道路维修改造经费</w:t>
            </w:r>
          </w:p>
        </w:tc>
        <w:tc>
          <w:tcPr>
            <w:tcW w:w="1057" w:type="dxa"/>
            <w:shd w:val="clear" w:color="auto" w:fill="auto"/>
            <w:vAlign w:val="center"/>
          </w:tcPr>
          <w:p w14:paraId="075A143E">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503.72</w:t>
            </w:r>
          </w:p>
        </w:tc>
        <w:tc>
          <w:tcPr>
            <w:tcW w:w="1513" w:type="dxa"/>
            <w:shd w:val="clear" w:color="auto" w:fill="auto"/>
            <w:vAlign w:val="center"/>
          </w:tcPr>
          <w:p w14:paraId="6E963ED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城市道路工程施工</w:t>
            </w:r>
          </w:p>
        </w:tc>
        <w:tc>
          <w:tcPr>
            <w:tcW w:w="1170" w:type="dxa"/>
            <w:shd w:val="clear" w:color="auto" w:fill="auto"/>
            <w:vAlign w:val="center"/>
          </w:tcPr>
          <w:p w14:paraId="139E8EE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B0205</w:t>
            </w:r>
          </w:p>
        </w:tc>
        <w:tc>
          <w:tcPr>
            <w:tcW w:w="675" w:type="dxa"/>
            <w:shd w:val="clear" w:color="auto" w:fill="auto"/>
            <w:vAlign w:val="center"/>
          </w:tcPr>
          <w:p w14:paraId="2DAA4AC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w:t>
            </w:r>
          </w:p>
        </w:tc>
        <w:tc>
          <w:tcPr>
            <w:tcW w:w="690" w:type="dxa"/>
            <w:shd w:val="clear" w:color="auto" w:fill="auto"/>
            <w:vAlign w:val="center"/>
          </w:tcPr>
          <w:p w14:paraId="57501FED">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810" w:type="dxa"/>
            <w:shd w:val="clear" w:color="auto" w:fill="auto"/>
            <w:vAlign w:val="center"/>
          </w:tcPr>
          <w:p w14:paraId="5A2DA680">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503.72</w:t>
            </w:r>
          </w:p>
        </w:tc>
        <w:tc>
          <w:tcPr>
            <w:tcW w:w="945" w:type="dxa"/>
            <w:shd w:val="clear" w:color="auto" w:fill="auto"/>
            <w:vAlign w:val="center"/>
          </w:tcPr>
          <w:p w14:paraId="215010D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503.72</w:t>
            </w:r>
          </w:p>
        </w:tc>
        <w:tc>
          <w:tcPr>
            <w:tcW w:w="975" w:type="dxa"/>
            <w:shd w:val="clear" w:color="auto" w:fill="auto"/>
            <w:vAlign w:val="center"/>
          </w:tcPr>
          <w:p w14:paraId="10AA61AB">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503.72</w:t>
            </w:r>
          </w:p>
        </w:tc>
        <w:tc>
          <w:tcPr>
            <w:tcW w:w="915" w:type="dxa"/>
            <w:shd w:val="clear" w:color="auto" w:fill="auto"/>
            <w:vAlign w:val="center"/>
          </w:tcPr>
          <w:p w14:paraId="5AF2E062">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503.72</w:t>
            </w:r>
          </w:p>
        </w:tc>
        <w:tc>
          <w:tcPr>
            <w:tcW w:w="679" w:type="dxa"/>
            <w:shd w:val="clear" w:color="auto" w:fill="auto"/>
            <w:vAlign w:val="center"/>
          </w:tcPr>
          <w:p w14:paraId="4754F430">
            <w:pPr>
              <w:spacing w:line="584" w:lineRule="exact"/>
              <w:jc w:val="right"/>
              <w:rPr>
                <w:rFonts w:ascii="Times New Roman" w:hAnsi="Times New Roman" w:eastAsia="仿宋_GB2312" w:cs="Times New Roman"/>
              </w:rPr>
            </w:pPr>
          </w:p>
        </w:tc>
        <w:tc>
          <w:tcPr>
            <w:tcW w:w="924" w:type="dxa"/>
            <w:shd w:val="clear" w:color="auto" w:fill="auto"/>
            <w:vAlign w:val="center"/>
          </w:tcPr>
          <w:p w14:paraId="69C48DAF">
            <w:pPr>
              <w:spacing w:line="584" w:lineRule="exact"/>
              <w:jc w:val="right"/>
              <w:rPr>
                <w:rFonts w:ascii="Times New Roman" w:hAnsi="Times New Roman" w:eastAsia="仿宋_GB2312" w:cs="Times New Roman"/>
              </w:rPr>
            </w:pPr>
          </w:p>
        </w:tc>
        <w:tc>
          <w:tcPr>
            <w:tcW w:w="929" w:type="dxa"/>
            <w:shd w:val="clear" w:color="auto" w:fill="auto"/>
            <w:vAlign w:val="center"/>
          </w:tcPr>
          <w:p w14:paraId="7643D4C6">
            <w:pPr>
              <w:spacing w:line="584" w:lineRule="exact"/>
              <w:jc w:val="right"/>
              <w:rPr>
                <w:rFonts w:ascii="Times New Roman" w:hAnsi="Times New Roman" w:eastAsia="仿宋_GB2312" w:cs="Times New Roman"/>
              </w:rPr>
            </w:pPr>
          </w:p>
        </w:tc>
        <w:tc>
          <w:tcPr>
            <w:tcW w:w="880" w:type="dxa"/>
            <w:shd w:val="clear" w:color="auto" w:fill="auto"/>
            <w:vAlign w:val="center"/>
          </w:tcPr>
          <w:p w14:paraId="450DA990">
            <w:pPr>
              <w:spacing w:line="584" w:lineRule="exact"/>
              <w:jc w:val="right"/>
              <w:rPr>
                <w:rFonts w:ascii="Times New Roman" w:hAnsi="Times New Roman" w:eastAsia="仿宋_GB2312" w:cs="Times New Roman"/>
              </w:rPr>
            </w:pPr>
          </w:p>
        </w:tc>
      </w:tr>
    </w:tbl>
    <w:p w14:paraId="486064A9">
      <w:pPr>
        <w:spacing w:line="584" w:lineRule="exact"/>
        <w:jc w:val="left"/>
        <w:outlineLvl w:val="0"/>
        <w:rPr>
          <w:rFonts w:ascii="Times New Roman" w:hAnsi="Times New Roman" w:eastAsia="仿宋_GB2312" w:cs="Times New Roman"/>
        </w:rPr>
      </w:pPr>
    </w:p>
    <w:p w14:paraId="6BC8B22A">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2BD287F0">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中国共产党廊坊市纪律检查委员会</w:t>
      </w:r>
      <w:r>
        <w:rPr>
          <w:rFonts w:ascii="Times New Roman" w:hAnsi="Times New Roman" w:eastAsia="仿宋_GB2312" w:cs="Times New Roman"/>
          <w:sz w:val="32"/>
          <w:szCs w:val="32"/>
        </w:rPr>
        <w:t>（含所属单位）上年末固定资产金额为</w:t>
      </w:r>
      <w:r>
        <w:rPr>
          <w:rFonts w:hint="eastAsia" w:ascii="Times New Roman" w:hAnsi="Times New Roman" w:eastAsia="仿宋_GB2312" w:cs="Times New Roman"/>
          <w:sz w:val="32"/>
          <w:szCs w:val="32"/>
        </w:rPr>
        <w:t>3922.25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总额为360.10万元，</w:t>
      </w:r>
      <w:r>
        <w:rPr>
          <w:rFonts w:ascii="Times New Roman" w:hAnsi="Times New Roman" w:eastAsia="仿宋_GB2312" w:cs="Times New Roman"/>
          <w:sz w:val="32"/>
          <w:szCs w:val="32"/>
        </w:rPr>
        <w:t>主要为计算机设备、打印设备、</w:t>
      </w:r>
      <w:r>
        <w:rPr>
          <w:rFonts w:hint="eastAsia" w:ascii="Times New Roman" w:hAnsi="Times New Roman" w:eastAsia="仿宋_GB2312" w:cs="Times New Roman"/>
          <w:sz w:val="32"/>
          <w:szCs w:val="32"/>
        </w:rPr>
        <w:t>监控设备</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厨房设备、办公家具等。</w:t>
      </w:r>
    </w:p>
    <w:p w14:paraId="15C1904C">
      <w:pPr>
        <w:spacing w:line="584" w:lineRule="exact"/>
        <w:ind w:firstLine="640"/>
        <w:rPr>
          <w:rFonts w:ascii="Times New Roman" w:hAnsi="Times New Roman" w:eastAsia="仿宋_GB2312" w:cs="Times New Roman"/>
          <w:sz w:val="32"/>
          <w:szCs w:val="32"/>
        </w:rPr>
      </w:pPr>
    </w:p>
    <w:tbl>
      <w:tblPr>
        <w:tblStyle w:val="8"/>
        <w:tblW w:w="13325" w:type="dxa"/>
        <w:tblInd w:w="93" w:type="dxa"/>
        <w:tblLayout w:type="autofit"/>
        <w:tblCellMar>
          <w:top w:w="0" w:type="dxa"/>
          <w:left w:w="108" w:type="dxa"/>
          <w:bottom w:w="0" w:type="dxa"/>
          <w:right w:w="108" w:type="dxa"/>
        </w:tblCellMar>
      </w:tblPr>
      <w:tblGrid>
        <w:gridCol w:w="5224"/>
        <w:gridCol w:w="3155"/>
        <w:gridCol w:w="5103"/>
      </w:tblGrid>
      <w:tr w14:paraId="450BD39B">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24B864E3">
            <w:pPr>
              <w:widowControl/>
              <w:spacing w:line="584" w:lineRule="exact"/>
              <w:jc w:val="center"/>
              <w:rPr>
                <w:rFonts w:ascii="方正书宋_GBK" w:hAnsi="Times New Roman" w:eastAsia="方正书宋_GBK" w:cs="Times New Roman"/>
                <w:b/>
                <w:kern w:val="0"/>
                <w:sz w:val="28"/>
                <w:szCs w:val="28"/>
              </w:rPr>
            </w:pPr>
            <w:r>
              <w:rPr>
                <w:rFonts w:ascii="方正书宋_GBK" w:hAnsi="Times New Roman" w:eastAsia="方正书宋_GBK" w:cs="Times New Roman"/>
                <w:b/>
                <w:kern w:val="0"/>
                <w:sz w:val="28"/>
                <w:szCs w:val="28"/>
              </w:rPr>
              <w:t>廊坊市市直部门固定资产占用情况表</w:t>
            </w:r>
          </w:p>
        </w:tc>
      </w:tr>
      <w:tr w14:paraId="224FCC21">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37D91A26">
            <w:pPr>
              <w:widowControl/>
              <w:spacing w:line="584" w:lineRule="exact"/>
              <w:jc w:val="left"/>
              <w:rPr>
                <w:rFonts w:ascii="方正书宋_GBK" w:hAnsi="Times New Roman" w:eastAsia="方正书宋_GBK" w:cs="Times New Roman"/>
                <w:b/>
                <w:kern w:val="0"/>
                <w:sz w:val="28"/>
                <w:szCs w:val="28"/>
              </w:rPr>
            </w:pPr>
            <w:r>
              <w:rPr>
                <w:rFonts w:ascii="方正书宋_GBK" w:hAnsi="Times New Roman" w:eastAsia="方正书宋_GBK" w:cs="Times New Roman"/>
                <w:b/>
                <w:kern w:val="0"/>
                <w:sz w:val="28"/>
                <w:szCs w:val="28"/>
              </w:rPr>
              <w:t>编制部门：</w:t>
            </w:r>
            <w:r>
              <w:rPr>
                <w:rFonts w:hint="eastAsia" w:ascii="方正书宋_GBK" w:hAnsi="Times New Roman" w:eastAsia="方正书宋_GBK" w:cs="Times New Roman"/>
                <w:b/>
                <w:kern w:val="0"/>
                <w:sz w:val="28"/>
                <w:szCs w:val="28"/>
              </w:rPr>
              <w:t>中国共产党廊坊市纪律检查委员会</w:t>
            </w:r>
          </w:p>
        </w:tc>
        <w:tc>
          <w:tcPr>
            <w:tcW w:w="5103" w:type="dxa"/>
            <w:tcBorders>
              <w:top w:val="nil"/>
              <w:left w:val="nil"/>
              <w:bottom w:val="nil"/>
              <w:right w:val="nil"/>
            </w:tcBorders>
            <w:shd w:val="clear" w:color="auto" w:fill="auto"/>
            <w:noWrap/>
            <w:vAlign w:val="center"/>
          </w:tcPr>
          <w:p w14:paraId="523F7BA7">
            <w:pPr>
              <w:widowControl/>
              <w:spacing w:line="584" w:lineRule="exact"/>
              <w:jc w:val="left"/>
              <w:rPr>
                <w:rFonts w:ascii="方正书宋_GBK" w:hAnsi="Times New Roman" w:eastAsia="方正书宋_GBK" w:cs="Times New Roman"/>
                <w:b/>
                <w:kern w:val="0"/>
                <w:sz w:val="28"/>
                <w:szCs w:val="28"/>
              </w:rPr>
            </w:pPr>
            <w:r>
              <w:rPr>
                <w:rFonts w:ascii="方正书宋_GBK" w:hAnsi="Times New Roman" w:eastAsia="方正书宋_GBK" w:cs="Times New Roman"/>
                <w:b/>
                <w:kern w:val="0"/>
                <w:sz w:val="28"/>
                <w:szCs w:val="28"/>
              </w:rPr>
              <w:t>截止时间：20</w:t>
            </w:r>
            <w:r>
              <w:rPr>
                <w:rFonts w:hint="eastAsia" w:ascii="方正书宋_GBK" w:hAnsi="Times New Roman" w:eastAsia="方正书宋_GBK" w:cs="Times New Roman"/>
                <w:b/>
                <w:kern w:val="0"/>
                <w:sz w:val="28"/>
                <w:szCs w:val="28"/>
              </w:rPr>
              <w:t>19</w:t>
            </w:r>
            <w:r>
              <w:rPr>
                <w:rFonts w:ascii="方正书宋_GBK" w:hAnsi="Times New Roman" w:eastAsia="方正书宋_GBK" w:cs="Times New Roman"/>
                <w:b/>
                <w:kern w:val="0"/>
                <w:sz w:val="28"/>
                <w:szCs w:val="28"/>
              </w:rPr>
              <w:t xml:space="preserve">年12月31日  </w:t>
            </w:r>
          </w:p>
        </w:tc>
      </w:tr>
      <w:tr w14:paraId="4336274D">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29CB3A">
            <w:pPr>
              <w:widowControl/>
              <w:spacing w:line="584" w:lineRule="exact"/>
              <w:jc w:val="center"/>
              <w:rPr>
                <w:rFonts w:ascii="方正书宋_GBK" w:hAnsi="Times New Roman" w:eastAsia="方正书宋_GBK" w:cs="Times New Roman"/>
                <w:b/>
                <w:kern w:val="0"/>
                <w:sz w:val="28"/>
                <w:szCs w:val="28"/>
              </w:rPr>
            </w:pPr>
            <w:r>
              <w:rPr>
                <w:rFonts w:ascii="方正书宋_GBK" w:hAnsi="Times New Roman" w:eastAsia="方正书宋_GBK" w:cs="Times New Roman"/>
                <w:b/>
                <w:kern w:val="0"/>
                <w:sz w:val="28"/>
                <w:szCs w:val="28"/>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4FA8CB3A">
            <w:pPr>
              <w:widowControl/>
              <w:spacing w:line="584" w:lineRule="exact"/>
              <w:jc w:val="center"/>
              <w:rPr>
                <w:rFonts w:ascii="方正书宋_GBK" w:hAnsi="Times New Roman" w:eastAsia="方正书宋_GBK" w:cs="Times New Roman"/>
                <w:b/>
                <w:kern w:val="0"/>
                <w:sz w:val="28"/>
                <w:szCs w:val="28"/>
              </w:rPr>
            </w:pPr>
            <w:r>
              <w:rPr>
                <w:rFonts w:ascii="方正书宋_GBK" w:hAnsi="Times New Roman" w:eastAsia="方正书宋_GBK" w:cs="Times New Roman"/>
                <w:b/>
                <w:kern w:val="0"/>
                <w:sz w:val="28"/>
                <w:szCs w:val="28"/>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09D26431">
            <w:pPr>
              <w:widowControl/>
              <w:spacing w:line="584" w:lineRule="exact"/>
              <w:jc w:val="center"/>
              <w:rPr>
                <w:rFonts w:ascii="方正书宋_GBK" w:hAnsi="Times New Roman" w:eastAsia="方正书宋_GBK" w:cs="Times New Roman"/>
                <w:b/>
                <w:kern w:val="0"/>
                <w:sz w:val="28"/>
                <w:szCs w:val="28"/>
              </w:rPr>
            </w:pPr>
            <w:r>
              <w:rPr>
                <w:rFonts w:ascii="方正书宋_GBK" w:hAnsi="Times New Roman" w:eastAsia="方正书宋_GBK" w:cs="Times New Roman"/>
                <w:b/>
                <w:kern w:val="0"/>
                <w:sz w:val="28"/>
                <w:szCs w:val="28"/>
              </w:rPr>
              <w:t>价值（金额单位：万元）</w:t>
            </w:r>
          </w:p>
        </w:tc>
      </w:tr>
      <w:tr w14:paraId="6E9B20F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375A93B">
            <w:pPr>
              <w:widowControl/>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3ECB86B6">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w:t>
            </w:r>
          </w:p>
        </w:tc>
        <w:tc>
          <w:tcPr>
            <w:tcW w:w="5103" w:type="dxa"/>
            <w:tcBorders>
              <w:top w:val="nil"/>
              <w:left w:val="nil"/>
              <w:bottom w:val="single" w:color="auto" w:sz="4" w:space="0"/>
              <w:right w:val="single" w:color="auto" w:sz="4" w:space="0"/>
            </w:tcBorders>
            <w:shd w:val="clear" w:color="auto" w:fill="auto"/>
            <w:noWrap/>
            <w:vAlign w:val="center"/>
          </w:tcPr>
          <w:p w14:paraId="379D2A36">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3922.25</w:t>
            </w:r>
          </w:p>
        </w:tc>
      </w:tr>
      <w:tr w14:paraId="0F1EDE44">
        <w:tblPrEx>
          <w:tblCellMar>
            <w:top w:w="0" w:type="dxa"/>
            <w:left w:w="108" w:type="dxa"/>
            <w:bottom w:w="0" w:type="dxa"/>
            <w:right w:w="108" w:type="dxa"/>
          </w:tblCellMar>
        </w:tblPrEx>
        <w:trPr>
          <w:trHeight w:val="614"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EDBA6B0">
            <w:pPr>
              <w:widowControl/>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14F851DA">
            <w:pPr>
              <w:spacing w:line="584" w:lineRule="exact"/>
              <w:jc w:val="center"/>
              <w:rPr>
                <w:rFonts w:ascii="仿宋_GB2312" w:hAnsi="Times New Roman" w:eastAsia="仿宋_GB2312" w:cs="Times New Roman"/>
                <w:kern w:val="0"/>
                <w:sz w:val="32"/>
                <w:szCs w:val="32"/>
              </w:rPr>
            </w:pPr>
          </w:p>
        </w:tc>
        <w:tc>
          <w:tcPr>
            <w:tcW w:w="5103" w:type="dxa"/>
            <w:tcBorders>
              <w:top w:val="nil"/>
              <w:left w:val="nil"/>
              <w:bottom w:val="single" w:color="auto" w:sz="4" w:space="0"/>
              <w:right w:val="single" w:color="auto" w:sz="4" w:space="0"/>
            </w:tcBorders>
            <w:shd w:val="clear" w:color="auto" w:fill="auto"/>
            <w:noWrap/>
            <w:vAlign w:val="center"/>
          </w:tcPr>
          <w:p w14:paraId="62D11A66">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0</w:t>
            </w:r>
          </w:p>
        </w:tc>
      </w:tr>
      <w:tr w14:paraId="49C86F4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C3322D4">
            <w:pPr>
              <w:widowControl/>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221C5845">
            <w:pPr>
              <w:spacing w:line="584" w:lineRule="exact"/>
              <w:jc w:val="center"/>
              <w:rPr>
                <w:rFonts w:ascii="仿宋_GB2312" w:hAnsi="Times New Roman" w:eastAsia="仿宋_GB2312" w:cs="Times New Roman"/>
                <w:kern w:val="0"/>
                <w:sz w:val="32"/>
                <w:szCs w:val="32"/>
              </w:rPr>
            </w:pPr>
          </w:p>
        </w:tc>
        <w:tc>
          <w:tcPr>
            <w:tcW w:w="5103" w:type="dxa"/>
            <w:tcBorders>
              <w:top w:val="nil"/>
              <w:left w:val="nil"/>
              <w:bottom w:val="single" w:color="auto" w:sz="4" w:space="0"/>
              <w:right w:val="single" w:color="auto" w:sz="4" w:space="0"/>
            </w:tcBorders>
            <w:shd w:val="clear" w:color="auto" w:fill="auto"/>
            <w:noWrap/>
            <w:vAlign w:val="center"/>
          </w:tcPr>
          <w:p w14:paraId="5BDBAC1D">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0</w:t>
            </w:r>
          </w:p>
        </w:tc>
      </w:tr>
      <w:tr w14:paraId="1F36157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699C56A">
            <w:pPr>
              <w:widowControl/>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141C56AB">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31</w:t>
            </w:r>
          </w:p>
        </w:tc>
        <w:tc>
          <w:tcPr>
            <w:tcW w:w="5103" w:type="dxa"/>
            <w:tcBorders>
              <w:top w:val="nil"/>
              <w:left w:val="nil"/>
              <w:bottom w:val="single" w:color="auto" w:sz="4" w:space="0"/>
              <w:right w:val="single" w:color="auto" w:sz="4" w:space="0"/>
            </w:tcBorders>
            <w:shd w:val="clear" w:color="auto" w:fill="auto"/>
            <w:noWrap/>
            <w:vAlign w:val="center"/>
          </w:tcPr>
          <w:p w14:paraId="2A2BA322">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520.71</w:t>
            </w:r>
          </w:p>
        </w:tc>
      </w:tr>
      <w:tr w14:paraId="66A82DF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428A016E">
            <w:pPr>
              <w:widowControl/>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7D431CD3">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16</w:t>
            </w:r>
          </w:p>
        </w:tc>
        <w:tc>
          <w:tcPr>
            <w:tcW w:w="5103" w:type="dxa"/>
            <w:tcBorders>
              <w:top w:val="nil"/>
              <w:left w:val="nil"/>
              <w:bottom w:val="single" w:color="auto" w:sz="4" w:space="0"/>
              <w:right w:val="single" w:color="auto" w:sz="4" w:space="0"/>
            </w:tcBorders>
            <w:shd w:val="clear" w:color="auto" w:fill="auto"/>
            <w:noWrap/>
            <w:vAlign w:val="center"/>
          </w:tcPr>
          <w:p w14:paraId="32C42FC8">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1089.75</w:t>
            </w:r>
          </w:p>
        </w:tc>
      </w:tr>
      <w:tr w14:paraId="6309E31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A978CD1">
            <w:pPr>
              <w:widowControl/>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69A55B2B">
            <w:pPr>
              <w:spacing w:line="584" w:lineRule="exact"/>
              <w:jc w:val="center"/>
              <w:rPr>
                <w:rFonts w:ascii="仿宋_GB2312" w:hAnsi="Times New Roman" w:eastAsia="仿宋_GB2312" w:cs="Times New Roman"/>
                <w:kern w:val="0"/>
                <w:sz w:val="32"/>
                <w:szCs w:val="32"/>
              </w:rPr>
            </w:pPr>
          </w:p>
        </w:tc>
        <w:tc>
          <w:tcPr>
            <w:tcW w:w="5103" w:type="dxa"/>
            <w:tcBorders>
              <w:top w:val="nil"/>
              <w:left w:val="nil"/>
              <w:bottom w:val="single" w:color="auto" w:sz="4" w:space="0"/>
              <w:right w:val="single" w:color="auto" w:sz="4" w:space="0"/>
            </w:tcBorders>
            <w:shd w:val="clear" w:color="auto" w:fill="auto"/>
            <w:noWrap/>
            <w:vAlign w:val="center"/>
          </w:tcPr>
          <w:p w14:paraId="674F6DD1">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2823.5</w:t>
            </w:r>
          </w:p>
        </w:tc>
      </w:tr>
    </w:tbl>
    <w:p w14:paraId="348CB6F2">
      <w:pPr>
        <w:spacing w:line="584" w:lineRule="exact"/>
        <w:jc w:val="left"/>
        <w:outlineLvl w:val="0"/>
        <w:rPr>
          <w:rFonts w:ascii="Times New Roman" w:hAnsi="Times New Roman" w:eastAsia="仿宋_GB2312" w:cs="Times New Roman"/>
        </w:rPr>
        <w:sectPr>
          <w:footerReference r:id="rId3" w:type="default"/>
          <w:pgSz w:w="16839" w:h="11907" w:orient="landscape"/>
          <w:pgMar w:top="1361" w:right="1020" w:bottom="1361" w:left="1020" w:header="851" w:footer="992" w:gutter="0"/>
          <w:cols w:space="425" w:num="1"/>
          <w:docGrid w:type="lines" w:linePitch="312" w:charSpace="0"/>
        </w:sectPr>
      </w:pPr>
    </w:p>
    <w:p w14:paraId="23B58936">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hint="eastAsia" w:ascii="Times New Roman" w:hAnsi="黑体" w:eastAsia="黑体" w:cs="Times New Roman"/>
          <w:sz w:val="32"/>
          <w:szCs w:val="32"/>
        </w:rPr>
        <w:t>八</w:t>
      </w:r>
      <w:r>
        <w:rPr>
          <w:rFonts w:ascii="Times New Roman" w:hAnsi="黑体" w:eastAsia="黑体" w:cs="Times New Roman"/>
          <w:sz w:val="32"/>
          <w:szCs w:val="32"/>
        </w:rPr>
        <w:t>、名词解释</w:t>
      </w:r>
    </w:p>
    <w:p w14:paraId="0E60E91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14:paraId="2D07AE5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2D249CC6">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0227B05A">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753D46D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60F399B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3B1451E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04D5F39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1A0F97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3DA88FC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6BE381F0">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hint="eastAsia" w:ascii="Times New Roman" w:hAnsi="黑体" w:eastAsia="黑体" w:cs="Times New Roman"/>
          <w:sz w:val="32"/>
          <w:szCs w:val="32"/>
        </w:rPr>
        <w:t>八</w:t>
      </w:r>
      <w:r>
        <w:rPr>
          <w:rFonts w:ascii="Times New Roman" w:hAnsi="黑体" w:eastAsia="黑体" w:cs="Times New Roman"/>
          <w:sz w:val="32"/>
          <w:szCs w:val="32"/>
        </w:rPr>
        <w:t>、其他需要说明的事项</w:t>
      </w:r>
    </w:p>
    <w:p w14:paraId="16F3F699">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p w14:paraId="1039E99B">
      <w:pPr>
        <w:spacing w:line="584" w:lineRule="exact"/>
        <w:rPr>
          <w:rFonts w:ascii="Times New Roman" w:hAnsi="Times New Roman" w:eastAsia="仿宋_GB2312" w:cs="Times New Roman"/>
          <w:sz w:val="32"/>
          <w:szCs w:val="32"/>
        </w:rPr>
      </w:pPr>
    </w:p>
    <w:p w14:paraId="7619BF9A">
      <w:pPr>
        <w:spacing w:line="584" w:lineRule="exact"/>
        <w:ind w:firstLine="643" w:firstLineChars="200"/>
        <w:rPr>
          <w:rFonts w:ascii="Times New Roman" w:hAnsi="Times New Roman" w:eastAsia="仿宋_GB2312" w:cs="Times New Roman"/>
          <w:b/>
          <w:color w:val="FF0000"/>
          <w:sz w:val="32"/>
          <w:szCs w:val="32"/>
        </w:rPr>
      </w:pPr>
    </w:p>
    <w:sectPr>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SOF4B1AA1F4">
    <w:panose1 w:val="020B0604020202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AAFE89F0">
    <w:panose1 w:val="020B0604020202020204"/>
    <w:charset w:val="86"/>
    <w:family w:val="auto"/>
    <w:pitch w:val="default"/>
    <w:sig w:usb0="00000001" w:usb1="00000000" w:usb2="00000000" w:usb3="00000000" w:csb0="00040001" w:csb1="00000000"/>
  </w:font>
  <w:font w:name="KSOF6F906C0F">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4349198"/>
    </w:sdtPr>
    <w:sdtContent>
      <w:p w14:paraId="1FBD9EAA">
        <w:pPr>
          <w:pStyle w:val="3"/>
          <w:jc w:val="center"/>
        </w:pPr>
        <w:r>
          <w:rPr>
            <w:rFonts w:hint="eastAsia"/>
          </w:rPr>
          <w:t>-</w:t>
        </w:r>
        <w:r>
          <w:fldChar w:fldCharType="begin"/>
        </w:r>
        <w:r>
          <w:instrText xml:space="preserve">PAGE   \* MERGEFORMAT</w:instrText>
        </w:r>
        <w:r>
          <w:fldChar w:fldCharType="separate"/>
        </w:r>
        <w:r>
          <w:rPr>
            <w:lang w:val="zh-CN"/>
          </w:rPr>
          <w:t>42</w:t>
        </w:r>
        <w:r>
          <w:rPr>
            <w:lang w:val="zh-CN"/>
          </w:rPr>
          <w:fldChar w:fldCharType="end"/>
        </w:r>
        <w:r>
          <w:rPr>
            <w:rFonts w:hint="eastAsia"/>
          </w:rPr>
          <w:t>-</w:t>
        </w:r>
      </w:p>
    </w:sdtContent>
  </w:sdt>
  <w:p w14:paraId="52033736">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0641F5"/>
    <w:multiLevelType w:val="singleLevel"/>
    <w:tmpl w:val="EA0641F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032"/>
    <w:rsid w:val="000053CC"/>
    <w:rsid w:val="00005DD8"/>
    <w:rsid w:val="00007292"/>
    <w:rsid w:val="00007A31"/>
    <w:rsid w:val="0003697D"/>
    <w:rsid w:val="00037AF6"/>
    <w:rsid w:val="000418E6"/>
    <w:rsid w:val="00043D41"/>
    <w:rsid w:val="0004565F"/>
    <w:rsid w:val="00072187"/>
    <w:rsid w:val="00075D5F"/>
    <w:rsid w:val="0008180F"/>
    <w:rsid w:val="00082B29"/>
    <w:rsid w:val="00093DA3"/>
    <w:rsid w:val="000B529B"/>
    <w:rsid w:val="000C2338"/>
    <w:rsid w:val="000C24E6"/>
    <w:rsid w:val="000C3A19"/>
    <w:rsid w:val="000E4305"/>
    <w:rsid w:val="000F0D09"/>
    <w:rsid w:val="00123A3A"/>
    <w:rsid w:val="001245BB"/>
    <w:rsid w:val="001251A3"/>
    <w:rsid w:val="00143193"/>
    <w:rsid w:val="00143A0D"/>
    <w:rsid w:val="00160266"/>
    <w:rsid w:val="001643E8"/>
    <w:rsid w:val="00164641"/>
    <w:rsid w:val="00164B40"/>
    <w:rsid w:val="00176C13"/>
    <w:rsid w:val="00183D1E"/>
    <w:rsid w:val="001919C4"/>
    <w:rsid w:val="0019723B"/>
    <w:rsid w:val="001A0943"/>
    <w:rsid w:val="001A3D44"/>
    <w:rsid w:val="001B5C1D"/>
    <w:rsid w:val="001B6BA4"/>
    <w:rsid w:val="001C2B2C"/>
    <w:rsid w:val="001D42E8"/>
    <w:rsid w:val="001E0757"/>
    <w:rsid w:val="001E5749"/>
    <w:rsid w:val="001E6DDC"/>
    <w:rsid w:val="001E70E9"/>
    <w:rsid w:val="001F5C92"/>
    <w:rsid w:val="001F7873"/>
    <w:rsid w:val="00204F37"/>
    <w:rsid w:val="00230E48"/>
    <w:rsid w:val="00241FD4"/>
    <w:rsid w:val="00246317"/>
    <w:rsid w:val="00251B12"/>
    <w:rsid w:val="00265318"/>
    <w:rsid w:val="00277452"/>
    <w:rsid w:val="002835D7"/>
    <w:rsid w:val="00290FD6"/>
    <w:rsid w:val="00292648"/>
    <w:rsid w:val="0029588E"/>
    <w:rsid w:val="00296113"/>
    <w:rsid w:val="002A673A"/>
    <w:rsid w:val="002C29A3"/>
    <w:rsid w:val="002C5E13"/>
    <w:rsid w:val="002C62BC"/>
    <w:rsid w:val="002E0EB8"/>
    <w:rsid w:val="002F3A53"/>
    <w:rsid w:val="002F3E58"/>
    <w:rsid w:val="0030542C"/>
    <w:rsid w:val="003075D4"/>
    <w:rsid w:val="00311B7A"/>
    <w:rsid w:val="003126B6"/>
    <w:rsid w:val="00313D9C"/>
    <w:rsid w:val="00314231"/>
    <w:rsid w:val="00325215"/>
    <w:rsid w:val="0033339C"/>
    <w:rsid w:val="003442A2"/>
    <w:rsid w:val="0036386B"/>
    <w:rsid w:val="00371FDA"/>
    <w:rsid w:val="00377D7A"/>
    <w:rsid w:val="0039520A"/>
    <w:rsid w:val="003B6D37"/>
    <w:rsid w:val="003D2E03"/>
    <w:rsid w:val="00411490"/>
    <w:rsid w:val="00424943"/>
    <w:rsid w:val="0042727E"/>
    <w:rsid w:val="0043175C"/>
    <w:rsid w:val="00437296"/>
    <w:rsid w:val="00451590"/>
    <w:rsid w:val="00451871"/>
    <w:rsid w:val="004706DE"/>
    <w:rsid w:val="00472923"/>
    <w:rsid w:val="00486DCD"/>
    <w:rsid w:val="0049120C"/>
    <w:rsid w:val="00496A1E"/>
    <w:rsid w:val="004B0C3A"/>
    <w:rsid w:val="004B12F3"/>
    <w:rsid w:val="004B45C1"/>
    <w:rsid w:val="004C49A8"/>
    <w:rsid w:val="004D0AD1"/>
    <w:rsid w:val="004D5788"/>
    <w:rsid w:val="004E3066"/>
    <w:rsid w:val="004E419C"/>
    <w:rsid w:val="004E74CD"/>
    <w:rsid w:val="00517C46"/>
    <w:rsid w:val="00524EFD"/>
    <w:rsid w:val="00527CD9"/>
    <w:rsid w:val="00557131"/>
    <w:rsid w:val="00572067"/>
    <w:rsid w:val="00573562"/>
    <w:rsid w:val="0057546C"/>
    <w:rsid w:val="00590ECE"/>
    <w:rsid w:val="005B041A"/>
    <w:rsid w:val="005C0E90"/>
    <w:rsid w:val="005D1E40"/>
    <w:rsid w:val="005D37CA"/>
    <w:rsid w:val="005D5683"/>
    <w:rsid w:val="005F5714"/>
    <w:rsid w:val="005F7AE1"/>
    <w:rsid w:val="00600272"/>
    <w:rsid w:val="00611D03"/>
    <w:rsid w:val="00614A29"/>
    <w:rsid w:val="00623770"/>
    <w:rsid w:val="00651BA2"/>
    <w:rsid w:val="00673D76"/>
    <w:rsid w:val="006750E7"/>
    <w:rsid w:val="00677AC3"/>
    <w:rsid w:val="006854F0"/>
    <w:rsid w:val="006B1C4A"/>
    <w:rsid w:val="006B610D"/>
    <w:rsid w:val="006C3E06"/>
    <w:rsid w:val="006E49F5"/>
    <w:rsid w:val="006F66C9"/>
    <w:rsid w:val="006F74B7"/>
    <w:rsid w:val="007013C8"/>
    <w:rsid w:val="00716BFB"/>
    <w:rsid w:val="00727C84"/>
    <w:rsid w:val="0074338E"/>
    <w:rsid w:val="00753836"/>
    <w:rsid w:val="0075393C"/>
    <w:rsid w:val="00754592"/>
    <w:rsid w:val="00776C08"/>
    <w:rsid w:val="00785B0E"/>
    <w:rsid w:val="007B0400"/>
    <w:rsid w:val="007B49AA"/>
    <w:rsid w:val="007C219A"/>
    <w:rsid w:val="007E1DA8"/>
    <w:rsid w:val="007E5EC5"/>
    <w:rsid w:val="007F1335"/>
    <w:rsid w:val="007F6C26"/>
    <w:rsid w:val="00800F72"/>
    <w:rsid w:val="00806294"/>
    <w:rsid w:val="00811795"/>
    <w:rsid w:val="00813208"/>
    <w:rsid w:val="00815157"/>
    <w:rsid w:val="00815F8F"/>
    <w:rsid w:val="008219E1"/>
    <w:rsid w:val="0083348E"/>
    <w:rsid w:val="008334AE"/>
    <w:rsid w:val="00835573"/>
    <w:rsid w:val="00836FED"/>
    <w:rsid w:val="0083724E"/>
    <w:rsid w:val="00841D53"/>
    <w:rsid w:val="00845CD2"/>
    <w:rsid w:val="00852B0D"/>
    <w:rsid w:val="0085425A"/>
    <w:rsid w:val="008575E3"/>
    <w:rsid w:val="00864B7F"/>
    <w:rsid w:val="00881692"/>
    <w:rsid w:val="008858FF"/>
    <w:rsid w:val="0088793D"/>
    <w:rsid w:val="0089075B"/>
    <w:rsid w:val="008A1987"/>
    <w:rsid w:val="008A6576"/>
    <w:rsid w:val="008A6D3B"/>
    <w:rsid w:val="008B3CC5"/>
    <w:rsid w:val="008B52CD"/>
    <w:rsid w:val="008C4AAE"/>
    <w:rsid w:val="008C7C4D"/>
    <w:rsid w:val="008E0AD8"/>
    <w:rsid w:val="008E4261"/>
    <w:rsid w:val="008E70D4"/>
    <w:rsid w:val="008F4662"/>
    <w:rsid w:val="0090563F"/>
    <w:rsid w:val="00905D08"/>
    <w:rsid w:val="009161E4"/>
    <w:rsid w:val="00920F22"/>
    <w:rsid w:val="00923F0E"/>
    <w:rsid w:val="00925753"/>
    <w:rsid w:val="00933867"/>
    <w:rsid w:val="00936DDD"/>
    <w:rsid w:val="00937F8B"/>
    <w:rsid w:val="009425F4"/>
    <w:rsid w:val="00943BD8"/>
    <w:rsid w:val="00944710"/>
    <w:rsid w:val="00954B2C"/>
    <w:rsid w:val="0096626E"/>
    <w:rsid w:val="00966C5C"/>
    <w:rsid w:val="00973104"/>
    <w:rsid w:val="009842F6"/>
    <w:rsid w:val="00995BF0"/>
    <w:rsid w:val="009A16D5"/>
    <w:rsid w:val="009A353D"/>
    <w:rsid w:val="009B0B77"/>
    <w:rsid w:val="009B511E"/>
    <w:rsid w:val="009B5215"/>
    <w:rsid w:val="009C18BE"/>
    <w:rsid w:val="009C6C86"/>
    <w:rsid w:val="009D37D3"/>
    <w:rsid w:val="00A16E6C"/>
    <w:rsid w:val="00A40F60"/>
    <w:rsid w:val="00A44E3D"/>
    <w:rsid w:val="00A72D2E"/>
    <w:rsid w:val="00A74447"/>
    <w:rsid w:val="00A74CE5"/>
    <w:rsid w:val="00A77500"/>
    <w:rsid w:val="00A8536F"/>
    <w:rsid w:val="00A911E7"/>
    <w:rsid w:val="00A92170"/>
    <w:rsid w:val="00A939D9"/>
    <w:rsid w:val="00AB77AA"/>
    <w:rsid w:val="00AC1794"/>
    <w:rsid w:val="00AC4748"/>
    <w:rsid w:val="00AD5259"/>
    <w:rsid w:val="00AE1A02"/>
    <w:rsid w:val="00B01D36"/>
    <w:rsid w:val="00B078CD"/>
    <w:rsid w:val="00B20712"/>
    <w:rsid w:val="00B3126D"/>
    <w:rsid w:val="00B43238"/>
    <w:rsid w:val="00B45DD3"/>
    <w:rsid w:val="00B54B90"/>
    <w:rsid w:val="00B64FA8"/>
    <w:rsid w:val="00B73582"/>
    <w:rsid w:val="00B75216"/>
    <w:rsid w:val="00B755A2"/>
    <w:rsid w:val="00B75C1E"/>
    <w:rsid w:val="00B9104C"/>
    <w:rsid w:val="00B91D52"/>
    <w:rsid w:val="00B9490F"/>
    <w:rsid w:val="00BA0016"/>
    <w:rsid w:val="00BA0F47"/>
    <w:rsid w:val="00BA1ACD"/>
    <w:rsid w:val="00BD09F8"/>
    <w:rsid w:val="00BD7278"/>
    <w:rsid w:val="00BD7B46"/>
    <w:rsid w:val="00BE17A1"/>
    <w:rsid w:val="00C005B2"/>
    <w:rsid w:val="00C1565C"/>
    <w:rsid w:val="00C21E0F"/>
    <w:rsid w:val="00C27D20"/>
    <w:rsid w:val="00C362CA"/>
    <w:rsid w:val="00C56BB2"/>
    <w:rsid w:val="00C772C1"/>
    <w:rsid w:val="00C77976"/>
    <w:rsid w:val="00CA7176"/>
    <w:rsid w:val="00CC75B0"/>
    <w:rsid w:val="00CD2773"/>
    <w:rsid w:val="00CD3C04"/>
    <w:rsid w:val="00CE01BA"/>
    <w:rsid w:val="00CE143B"/>
    <w:rsid w:val="00CE3A91"/>
    <w:rsid w:val="00D07DBA"/>
    <w:rsid w:val="00D23C16"/>
    <w:rsid w:val="00D27003"/>
    <w:rsid w:val="00D324AD"/>
    <w:rsid w:val="00D86ED8"/>
    <w:rsid w:val="00D926D0"/>
    <w:rsid w:val="00D9307A"/>
    <w:rsid w:val="00DA416A"/>
    <w:rsid w:val="00DB08DA"/>
    <w:rsid w:val="00DB4322"/>
    <w:rsid w:val="00DD1D0C"/>
    <w:rsid w:val="00DD2C2E"/>
    <w:rsid w:val="00DD62E6"/>
    <w:rsid w:val="00DE186D"/>
    <w:rsid w:val="00DE4AC2"/>
    <w:rsid w:val="00DF40E1"/>
    <w:rsid w:val="00E167C7"/>
    <w:rsid w:val="00E55B78"/>
    <w:rsid w:val="00E76361"/>
    <w:rsid w:val="00E84020"/>
    <w:rsid w:val="00E938EB"/>
    <w:rsid w:val="00EB53A2"/>
    <w:rsid w:val="00EB7A80"/>
    <w:rsid w:val="00EC47F6"/>
    <w:rsid w:val="00EC797B"/>
    <w:rsid w:val="00ED0C47"/>
    <w:rsid w:val="00EE6D6D"/>
    <w:rsid w:val="00EF08C9"/>
    <w:rsid w:val="00EF535E"/>
    <w:rsid w:val="00F10A48"/>
    <w:rsid w:val="00F22ECF"/>
    <w:rsid w:val="00F36922"/>
    <w:rsid w:val="00F471F7"/>
    <w:rsid w:val="00F66032"/>
    <w:rsid w:val="00F83B96"/>
    <w:rsid w:val="00F8441D"/>
    <w:rsid w:val="00F87C1E"/>
    <w:rsid w:val="00F958C2"/>
    <w:rsid w:val="00FA6FE9"/>
    <w:rsid w:val="00FA740E"/>
    <w:rsid w:val="00FC06C7"/>
    <w:rsid w:val="00FD5DB4"/>
    <w:rsid w:val="00FE1724"/>
    <w:rsid w:val="00FE753C"/>
    <w:rsid w:val="00FF2162"/>
    <w:rsid w:val="00FF2346"/>
    <w:rsid w:val="01FE0BDD"/>
    <w:rsid w:val="07F24F80"/>
    <w:rsid w:val="0EB913AE"/>
    <w:rsid w:val="2BE81920"/>
    <w:rsid w:val="2FA61BC3"/>
    <w:rsid w:val="31292D3D"/>
    <w:rsid w:val="5D225682"/>
    <w:rsid w:val="61A6403E"/>
    <w:rsid w:val="7D9F6D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qFormat/>
    <w:uiPriority w:val="39"/>
    <w:rPr>
      <w:rFonts w:ascii="Times New Roman" w:hAnsi="Times New Roman" w:eastAsia="宋体" w:cs="Times New Roman"/>
      <w:szCs w:val="24"/>
    </w:rPr>
  </w:style>
  <w:style w:type="paragraph" w:styleId="6">
    <w:name w:val="footnote text"/>
    <w:basedOn w:val="1"/>
    <w:link w:val="15"/>
    <w:semiHidden/>
    <w:unhideWhenUsed/>
    <w:qFormat/>
    <w:uiPriority w:val="99"/>
    <w:pPr>
      <w:snapToGrid w:val="0"/>
      <w:jc w:val="left"/>
    </w:pPr>
    <w:rPr>
      <w:rFonts w:ascii="Calibri" w:hAnsi="Calibri" w:eastAsia="宋体" w:cs="Times New Roman"/>
      <w:sz w:val="18"/>
      <w:szCs w:val="18"/>
    </w:rPr>
  </w:style>
  <w:style w:type="paragraph" w:styleId="7">
    <w:name w:val="toc 2"/>
    <w:basedOn w:val="1"/>
    <w:next w:val="1"/>
    <w:qFormat/>
    <w:uiPriority w:val="39"/>
    <w:pPr>
      <w:ind w:left="420" w:leftChars="200"/>
    </w:pPr>
    <w:rPr>
      <w:rFonts w:ascii="Times New Roman" w:hAnsi="Times New Roman" w:eastAsia="宋体" w:cs="Times New Roman"/>
      <w:szCs w:val="24"/>
    </w:rPr>
  </w:style>
  <w:style w:type="character" w:styleId="10">
    <w:name w:val="footnote reference"/>
    <w:semiHidden/>
    <w:unhideWhenUsed/>
    <w:qFormat/>
    <w:uiPriority w:val="99"/>
    <w:rPr>
      <w:vertAlign w:val="superscript"/>
    </w:rPr>
  </w:style>
  <w:style w:type="character" w:customStyle="1" w:styleId="11">
    <w:name w:val="页眉 Char"/>
    <w:basedOn w:val="9"/>
    <w:link w:val="4"/>
    <w:uiPriority w:val="99"/>
    <w:rPr>
      <w:rFonts w:ascii="Times New Roman" w:hAnsi="Times New Roman" w:eastAsia="宋体" w:cs="Times New Roman"/>
      <w:sz w:val="18"/>
      <w:szCs w:val="18"/>
    </w:rPr>
  </w:style>
  <w:style w:type="character" w:customStyle="1" w:styleId="12">
    <w:name w:val="页脚 Char"/>
    <w:basedOn w:val="9"/>
    <w:link w:val="3"/>
    <w:qFormat/>
    <w:uiPriority w:val="99"/>
    <w:rPr>
      <w:rFonts w:ascii="Times New Roman" w:hAnsi="Times New Roman" w:eastAsia="宋体" w:cs="Times New Roman"/>
      <w:sz w:val="18"/>
      <w:szCs w:val="18"/>
    </w:rPr>
  </w:style>
  <w:style w:type="character" w:customStyle="1" w:styleId="13">
    <w:name w:val="批注框文本 Char"/>
    <w:basedOn w:val="9"/>
    <w:link w:val="2"/>
    <w:semiHidden/>
    <w:qFormat/>
    <w:uiPriority w:val="99"/>
    <w:rPr>
      <w:sz w:val="18"/>
      <w:szCs w:val="18"/>
    </w:rPr>
  </w:style>
  <w:style w:type="paragraph" w:customStyle="1" w:styleId="14">
    <w:name w:val="Defaul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character" w:customStyle="1" w:styleId="15">
    <w:name w:val="脚注文本 Char"/>
    <w:basedOn w:val="9"/>
    <w:link w:val="6"/>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97DAA-4C25-469F-96D1-D17AA76A28C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53</Pages>
  <Words>5959</Words>
  <Characters>6221</Characters>
  <Lines>160</Lines>
  <Paragraphs>45</Paragraphs>
  <TotalTime>106</TotalTime>
  <ScaleCrop>false</ScaleCrop>
  <LinksUpToDate>false</LinksUpToDate>
  <CharactersWithSpaces>6233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2020-02-06T08:16:00Z</dcterms:created>
  <dc:creator>guest</dc:creator>
  <cp:lastModifiedBy>BianL</cp:lastModifiedBy>
  <cp:lastPrinted>2018-01-30T06:12:00Z</cp:lastPrinted>
  <dcterms:modified xsi:type="dcterms:W3CDTF">2020-01-21T10:58:19Z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4C0377F63212488499A133083E731339</vt:lpwstr>
  </property>
  <property fmtid="{D5CDD505-2E9C-101B-9397-08002B2CF9AE}" pid="4" name="KSOTemplateDocerSaveRecord">
    <vt:lpwstr>eyJoZGlkIjoiZmY5NWQxY2YwYjNiOWFiZTFhMWQ1YWJmNzAxNWU0MmEifQ==</vt:lpwstr>
  </property>
</Properties>
</file>